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6D" w:rsidRPr="002C0D18" w:rsidRDefault="004D0FBC" w:rsidP="004D0FBC">
      <w:pPr>
        <w:jc w:val="center"/>
        <w:rPr>
          <w:rFonts w:ascii="Arial" w:hAnsi="Arial" w:cs="Arial"/>
          <w:sz w:val="24"/>
          <w:szCs w:val="24"/>
        </w:rPr>
      </w:pPr>
      <w:r w:rsidRPr="002C0D18"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1030328" cy="9632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mpre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7189" cy="9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BC" w:rsidRPr="002C0D18" w:rsidRDefault="004D0FBC" w:rsidP="004D0FBC">
      <w:pPr>
        <w:jc w:val="center"/>
        <w:rPr>
          <w:rFonts w:ascii="Arial" w:hAnsi="Arial" w:cs="Arial"/>
          <w:sz w:val="24"/>
          <w:szCs w:val="24"/>
        </w:rPr>
      </w:pPr>
      <w:r w:rsidRPr="002C0D18">
        <w:rPr>
          <w:rFonts w:ascii="Arial" w:hAnsi="Arial" w:cs="Arial"/>
          <w:sz w:val="24"/>
          <w:szCs w:val="24"/>
        </w:rPr>
        <w:t>Dirección de Recursos Humanos</w:t>
      </w:r>
    </w:p>
    <w:p w:rsidR="004D0FBC" w:rsidRPr="002C0D18" w:rsidRDefault="004D0FBC" w:rsidP="004D0FBC">
      <w:pPr>
        <w:jc w:val="center"/>
        <w:rPr>
          <w:rFonts w:ascii="Arial" w:hAnsi="Arial" w:cs="Arial"/>
          <w:sz w:val="24"/>
          <w:szCs w:val="24"/>
        </w:rPr>
      </w:pPr>
      <w:r w:rsidRPr="002C0D18">
        <w:rPr>
          <w:rFonts w:ascii="Arial" w:hAnsi="Arial" w:cs="Arial"/>
          <w:sz w:val="24"/>
          <w:szCs w:val="24"/>
        </w:rPr>
        <w:t>Departamento Técnico de Administración de Recursos Humanos</w:t>
      </w:r>
    </w:p>
    <w:p w:rsidR="004D0FBC" w:rsidRPr="002C0D18" w:rsidRDefault="004D0FBC" w:rsidP="004D0FBC">
      <w:pPr>
        <w:jc w:val="right"/>
        <w:rPr>
          <w:rFonts w:ascii="Arial" w:hAnsi="Arial" w:cs="Arial"/>
          <w:sz w:val="24"/>
          <w:szCs w:val="24"/>
        </w:rPr>
      </w:pPr>
      <w:r w:rsidRPr="002C0D18">
        <w:rPr>
          <w:rFonts w:ascii="Arial" w:hAnsi="Arial" w:cs="Arial"/>
          <w:sz w:val="24"/>
          <w:szCs w:val="24"/>
        </w:rPr>
        <w:t xml:space="preserve">Tel. </w:t>
      </w:r>
      <w:r w:rsidR="00013819" w:rsidRPr="002C0D18">
        <w:rPr>
          <w:rFonts w:ascii="Arial" w:hAnsi="Arial" w:cs="Arial"/>
          <w:sz w:val="24"/>
          <w:szCs w:val="24"/>
        </w:rPr>
        <w:t>${</w:t>
      </w:r>
      <w:proofErr w:type="spellStart"/>
      <w:r w:rsidR="00013819" w:rsidRPr="002C0D18">
        <w:rPr>
          <w:rFonts w:ascii="Arial" w:hAnsi="Arial" w:cs="Arial"/>
          <w:sz w:val="24"/>
          <w:szCs w:val="24"/>
        </w:rPr>
        <w:t>telefono</w:t>
      </w:r>
      <w:proofErr w:type="spellEnd"/>
      <w:r w:rsidR="00013819" w:rsidRPr="002C0D18">
        <w:rPr>
          <w:rFonts w:ascii="Arial" w:hAnsi="Arial" w:cs="Arial"/>
          <w:sz w:val="24"/>
          <w:szCs w:val="24"/>
        </w:rPr>
        <w:t>}</w:t>
      </w:r>
      <w:r w:rsidRPr="002C0D18">
        <w:rPr>
          <w:rFonts w:ascii="Arial" w:hAnsi="Arial" w:cs="Arial"/>
          <w:sz w:val="24"/>
          <w:szCs w:val="24"/>
        </w:rPr>
        <w:t xml:space="preserve"> Ext.</w:t>
      </w:r>
    </w:p>
    <w:p w:rsidR="004D0FBC" w:rsidRPr="002C0D18" w:rsidRDefault="004D0FBC" w:rsidP="004D0FBC">
      <w:pPr>
        <w:jc w:val="right"/>
        <w:rPr>
          <w:rFonts w:ascii="Arial" w:hAnsi="Arial" w:cs="Arial"/>
          <w:sz w:val="24"/>
          <w:szCs w:val="24"/>
        </w:rPr>
      </w:pPr>
      <w:r w:rsidRPr="002C0D18">
        <w:rPr>
          <w:rFonts w:ascii="Arial" w:hAnsi="Arial" w:cs="Arial"/>
          <w:sz w:val="24"/>
          <w:szCs w:val="24"/>
        </w:rPr>
        <w:t>8081/8751/8672</w:t>
      </w:r>
    </w:p>
    <w:p w:rsidR="004D0FBC" w:rsidRPr="002C0D18" w:rsidRDefault="004D0FBC" w:rsidP="004D0FBC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2C0D18">
        <w:rPr>
          <w:rFonts w:ascii="Arial" w:hAnsi="Arial" w:cs="Arial"/>
          <w:sz w:val="24"/>
          <w:szCs w:val="24"/>
          <w:lang w:val="en-US"/>
        </w:rPr>
        <w:t xml:space="preserve">Email: </w:t>
      </w:r>
      <w:r w:rsidR="00013819" w:rsidRPr="002C0D18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013819" w:rsidRPr="002C0D18">
        <w:rPr>
          <w:rFonts w:ascii="Arial" w:hAnsi="Arial" w:cs="Arial"/>
          <w:sz w:val="24"/>
          <w:szCs w:val="24"/>
          <w:lang w:val="en-US"/>
        </w:rPr>
        <w:t>correo</w:t>
      </w:r>
      <w:proofErr w:type="spellEnd"/>
      <w:r w:rsidR="00013819" w:rsidRPr="002C0D18">
        <w:rPr>
          <w:rFonts w:ascii="Arial" w:hAnsi="Arial" w:cs="Arial"/>
          <w:sz w:val="24"/>
          <w:szCs w:val="24"/>
          <w:lang w:val="en-US"/>
        </w:rPr>
        <w:t>}</w:t>
      </w:r>
      <w:hyperlink r:id="rId5" w:history="1"/>
    </w:p>
    <w:p w:rsidR="004D0FBC" w:rsidRPr="002C0D18" w:rsidRDefault="004D0FBC" w:rsidP="004D0FBC">
      <w:pPr>
        <w:rPr>
          <w:rFonts w:ascii="Arial" w:hAnsi="Arial" w:cs="Arial"/>
          <w:sz w:val="24"/>
          <w:szCs w:val="24"/>
          <w:lang w:val="en-US"/>
        </w:rPr>
      </w:pPr>
    </w:p>
    <w:p w:rsidR="004D0FBC" w:rsidRPr="002C0D18" w:rsidRDefault="004D0FBC" w:rsidP="004D0FBC">
      <w:pPr>
        <w:rPr>
          <w:rFonts w:ascii="Arial" w:hAnsi="Arial" w:cs="Arial"/>
          <w:sz w:val="24"/>
          <w:szCs w:val="24"/>
          <w:lang w:val="en-US"/>
        </w:rPr>
      </w:pPr>
      <w:r w:rsidRPr="002C0D18">
        <w:rPr>
          <w:rFonts w:ascii="Arial" w:hAnsi="Arial" w:cs="Arial"/>
          <w:sz w:val="24"/>
          <w:szCs w:val="24"/>
          <w:lang w:val="en-US"/>
        </w:rPr>
        <w:t>Panamá, ${</w:t>
      </w:r>
      <w:proofErr w:type="spellStart"/>
      <w:r w:rsidRPr="002C0D18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2C0D18">
        <w:rPr>
          <w:rFonts w:ascii="Arial" w:hAnsi="Arial" w:cs="Arial"/>
          <w:sz w:val="24"/>
          <w:szCs w:val="24"/>
          <w:lang w:val="en-US"/>
        </w:rPr>
        <w:t>}</w:t>
      </w:r>
    </w:p>
    <w:p w:rsidR="004D0FBC" w:rsidRPr="002C0D18" w:rsidRDefault="004D0FBC" w:rsidP="004D0FBC">
      <w:pPr>
        <w:jc w:val="center"/>
        <w:rPr>
          <w:rFonts w:ascii="Arial" w:hAnsi="Arial" w:cs="Arial"/>
          <w:b/>
          <w:sz w:val="24"/>
          <w:szCs w:val="24"/>
        </w:rPr>
      </w:pPr>
      <w:r w:rsidRPr="002C0D18">
        <w:rPr>
          <w:rFonts w:ascii="Arial" w:hAnsi="Arial" w:cs="Arial"/>
          <w:b/>
          <w:sz w:val="24"/>
          <w:szCs w:val="24"/>
        </w:rPr>
        <w:t>A QUIEN CORRESPONDA:</w:t>
      </w:r>
    </w:p>
    <w:p w:rsidR="004D0FBC" w:rsidRPr="002C0D18" w:rsidRDefault="004D0FBC" w:rsidP="004D0FBC">
      <w:pPr>
        <w:jc w:val="center"/>
        <w:rPr>
          <w:rFonts w:ascii="Arial" w:hAnsi="Arial" w:cs="Arial"/>
          <w:b/>
          <w:sz w:val="24"/>
          <w:szCs w:val="24"/>
        </w:rPr>
      </w:pPr>
      <w:r w:rsidRPr="002C0D18">
        <w:rPr>
          <w:rFonts w:ascii="Arial" w:hAnsi="Arial" w:cs="Arial"/>
          <w:b/>
          <w:sz w:val="24"/>
          <w:szCs w:val="24"/>
        </w:rPr>
        <w:t>(ENTIDADES BANCARIAS, FINANCIERAS Y CREDITICIAS EN GENERAL)</w:t>
      </w:r>
    </w:p>
    <w:p w:rsidR="004D0FBC" w:rsidRPr="002C0D18" w:rsidRDefault="004D0FBC" w:rsidP="004D0FBC">
      <w:pPr>
        <w:jc w:val="center"/>
        <w:rPr>
          <w:rFonts w:ascii="Arial" w:hAnsi="Arial" w:cs="Arial"/>
          <w:sz w:val="24"/>
          <w:szCs w:val="24"/>
        </w:rPr>
      </w:pPr>
      <w:r w:rsidRPr="002C0D18">
        <w:rPr>
          <w:rFonts w:ascii="Arial" w:hAnsi="Arial" w:cs="Arial"/>
          <w:sz w:val="24"/>
          <w:szCs w:val="24"/>
        </w:rPr>
        <w:t>La Suscrita Directora de Recursos Humanos de la Asamblea Nacional,</w:t>
      </w:r>
    </w:p>
    <w:p w:rsidR="004D0FBC" w:rsidRPr="002C0D18" w:rsidRDefault="004D0FBC" w:rsidP="004D0FBC">
      <w:pPr>
        <w:jc w:val="center"/>
        <w:rPr>
          <w:rFonts w:ascii="Arial" w:hAnsi="Arial" w:cs="Arial"/>
          <w:sz w:val="24"/>
          <w:szCs w:val="24"/>
        </w:rPr>
      </w:pPr>
    </w:p>
    <w:p w:rsidR="004D0FBC" w:rsidRPr="002C0D18" w:rsidRDefault="004D0FBC" w:rsidP="004D0FBC">
      <w:pPr>
        <w:jc w:val="center"/>
        <w:rPr>
          <w:rFonts w:ascii="Arial" w:hAnsi="Arial" w:cs="Arial"/>
          <w:b/>
          <w:sz w:val="24"/>
          <w:szCs w:val="24"/>
        </w:rPr>
      </w:pPr>
      <w:r w:rsidRPr="002C0D18">
        <w:rPr>
          <w:rFonts w:ascii="Arial" w:hAnsi="Arial" w:cs="Arial"/>
          <w:b/>
          <w:sz w:val="24"/>
          <w:szCs w:val="24"/>
        </w:rPr>
        <w:t>CERTIFICA:</w:t>
      </w:r>
    </w:p>
    <w:p w:rsidR="004D0FBC" w:rsidRPr="002C0D18" w:rsidRDefault="004D0FBC" w:rsidP="004D0FBC">
      <w:pPr>
        <w:jc w:val="both"/>
        <w:rPr>
          <w:rFonts w:ascii="Arial" w:hAnsi="Arial" w:cs="Arial"/>
          <w:sz w:val="24"/>
          <w:szCs w:val="24"/>
        </w:rPr>
      </w:pPr>
      <w:r w:rsidRPr="002C0D18">
        <w:rPr>
          <w:rFonts w:ascii="Arial" w:hAnsi="Arial" w:cs="Arial"/>
          <w:sz w:val="24"/>
          <w:szCs w:val="24"/>
        </w:rPr>
        <w:t xml:space="preserve">Que </w:t>
      </w:r>
      <w:r w:rsidRPr="002C0D18">
        <w:rPr>
          <w:rFonts w:ascii="Arial" w:hAnsi="Arial" w:cs="Arial"/>
          <w:b/>
          <w:sz w:val="24"/>
          <w:szCs w:val="24"/>
        </w:rPr>
        <w:t xml:space="preserve">${nombre} </w:t>
      </w:r>
      <w:r w:rsidRPr="002C0D18">
        <w:rPr>
          <w:rFonts w:ascii="Arial" w:hAnsi="Arial" w:cs="Arial"/>
          <w:sz w:val="24"/>
          <w:szCs w:val="24"/>
        </w:rPr>
        <w:t xml:space="preserve">portador de la cedula de identidad personal No. </w:t>
      </w:r>
      <w:r w:rsidRPr="002C0D18">
        <w:rPr>
          <w:rFonts w:ascii="Arial" w:hAnsi="Arial" w:cs="Arial"/>
          <w:b/>
          <w:sz w:val="24"/>
          <w:szCs w:val="24"/>
        </w:rPr>
        <w:t>${cedula}</w:t>
      </w:r>
      <w:r w:rsidR="002C0D18" w:rsidRPr="002C0D18">
        <w:rPr>
          <w:rFonts w:ascii="Arial" w:hAnsi="Arial" w:cs="Arial"/>
          <w:b/>
          <w:sz w:val="24"/>
          <w:szCs w:val="24"/>
        </w:rPr>
        <w:t xml:space="preserve"> </w:t>
      </w:r>
      <w:r w:rsidR="002C0D18" w:rsidRPr="002C0D18">
        <w:rPr>
          <w:rFonts w:ascii="Arial" w:hAnsi="Arial" w:cs="Arial"/>
          <w:sz w:val="24"/>
          <w:szCs w:val="24"/>
        </w:rPr>
        <w:t xml:space="preserve">es funcionario permanente de esta institución,  en la posición No. </w:t>
      </w:r>
      <w:r w:rsidR="002C0D18" w:rsidRPr="002C0D18">
        <w:rPr>
          <w:rFonts w:ascii="Arial" w:hAnsi="Arial" w:cs="Arial"/>
          <w:b/>
          <w:sz w:val="24"/>
          <w:szCs w:val="24"/>
        </w:rPr>
        <w:t>${</w:t>
      </w:r>
      <w:proofErr w:type="spellStart"/>
      <w:r w:rsidR="002C0D18" w:rsidRPr="002C0D18">
        <w:rPr>
          <w:rFonts w:ascii="Arial" w:hAnsi="Arial" w:cs="Arial"/>
          <w:b/>
          <w:sz w:val="24"/>
          <w:szCs w:val="24"/>
        </w:rPr>
        <w:t>posicion</w:t>
      </w:r>
      <w:proofErr w:type="spellEnd"/>
      <w:r w:rsidR="002C0D18" w:rsidRPr="002C0D18">
        <w:rPr>
          <w:rFonts w:ascii="Arial" w:hAnsi="Arial" w:cs="Arial"/>
          <w:b/>
          <w:sz w:val="24"/>
          <w:szCs w:val="24"/>
        </w:rPr>
        <w:t>}</w:t>
      </w:r>
      <w:r w:rsidR="005842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C0D18" w:rsidRPr="002C0D18">
        <w:rPr>
          <w:rFonts w:ascii="Arial" w:hAnsi="Arial" w:cs="Arial"/>
          <w:sz w:val="24"/>
          <w:szCs w:val="24"/>
        </w:rPr>
        <w:t>planila</w:t>
      </w:r>
      <w:proofErr w:type="spellEnd"/>
      <w:r w:rsidR="002C0D18" w:rsidRPr="002C0D18">
        <w:rPr>
          <w:rFonts w:ascii="Arial" w:hAnsi="Arial" w:cs="Arial"/>
          <w:sz w:val="24"/>
          <w:szCs w:val="24"/>
        </w:rPr>
        <w:t xml:space="preserve"> No.</w:t>
      </w:r>
      <w:r w:rsidR="002C0D18" w:rsidRPr="002C0D18">
        <w:rPr>
          <w:rFonts w:ascii="Arial" w:hAnsi="Arial" w:cs="Arial"/>
          <w:b/>
          <w:sz w:val="24"/>
          <w:szCs w:val="24"/>
        </w:rPr>
        <w:t xml:space="preserve"> ${planilla}, </w:t>
      </w:r>
      <w:r w:rsidR="002C0D18" w:rsidRPr="002C0D18">
        <w:rPr>
          <w:rFonts w:ascii="Arial" w:hAnsi="Arial" w:cs="Arial"/>
          <w:sz w:val="24"/>
          <w:szCs w:val="24"/>
        </w:rPr>
        <w:t xml:space="preserve">con estatus de </w:t>
      </w:r>
      <w:r w:rsidR="002C0D18" w:rsidRPr="002C0D18">
        <w:rPr>
          <w:rFonts w:ascii="Arial" w:hAnsi="Arial" w:cs="Arial"/>
          <w:b/>
          <w:sz w:val="24"/>
          <w:szCs w:val="24"/>
        </w:rPr>
        <w:t xml:space="preserve">Servidor Público de la Carrera del Servicio Legislativo, </w:t>
      </w:r>
      <w:r w:rsidR="002C0D18" w:rsidRPr="002C0D18">
        <w:rPr>
          <w:rFonts w:ascii="Arial" w:hAnsi="Arial" w:cs="Arial"/>
          <w:sz w:val="24"/>
          <w:szCs w:val="24"/>
        </w:rPr>
        <w:t xml:space="preserve">en el Cargo de </w:t>
      </w:r>
      <w:r w:rsidR="002C0D18" w:rsidRPr="002C0D18">
        <w:rPr>
          <w:rFonts w:ascii="Arial" w:hAnsi="Arial" w:cs="Arial"/>
          <w:b/>
          <w:sz w:val="24"/>
          <w:szCs w:val="24"/>
        </w:rPr>
        <w:t xml:space="preserve">${cargo} </w:t>
      </w:r>
      <w:r w:rsidR="002C0D18" w:rsidRPr="002C0D18">
        <w:rPr>
          <w:rFonts w:ascii="Arial" w:hAnsi="Arial" w:cs="Arial"/>
          <w:sz w:val="24"/>
          <w:szCs w:val="24"/>
        </w:rPr>
        <w:t>amparado por la Ley 12 de Febrero de 1998, modificada por la Ley 16 d</w:t>
      </w:r>
      <w:bookmarkStart w:id="0" w:name="_GoBack"/>
      <w:bookmarkEnd w:id="0"/>
      <w:r w:rsidR="002C0D18" w:rsidRPr="002C0D18">
        <w:rPr>
          <w:rFonts w:ascii="Arial" w:hAnsi="Arial" w:cs="Arial"/>
          <w:sz w:val="24"/>
          <w:szCs w:val="24"/>
        </w:rPr>
        <w:t>e 2008 y la Ley 4 de 2010.</w:t>
      </w:r>
    </w:p>
    <w:p w:rsidR="002C0D18" w:rsidRPr="002C0D18" w:rsidRDefault="002C0D18" w:rsidP="004D0FBC">
      <w:pPr>
        <w:jc w:val="both"/>
        <w:rPr>
          <w:rFonts w:ascii="Arial" w:hAnsi="Arial" w:cs="Arial"/>
          <w:b/>
          <w:sz w:val="24"/>
          <w:szCs w:val="24"/>
        </w:rPr>
      </w:pPr>
      <w:r w:rsidRPr="002C0D18">
        <w:rPr>
          <w:rFonts w:ascii="Arial" w:hAnsi="Arial" w:cs="Arial"/>
          <w:sz w:val="24"/>
          <w:szCs w:val="24"/>
        </w:rPr>
        <w:t>La Ley 12 de 1998 en su Artículo 19 señala:</w:t>
      </w:r>
      <w:r w:rsidRPr="002C0D18">
        <w:rPr>
          <w:rFonts w:ascii="Arial" w:hAnsi="Arial" w:cs="Arial"/>
          <w:b/>
          <w:sz w:val="24"/>
          <w:szCs w:val="24"/>
        </w:rPr>
        <w:t xml:space="preserve"> “El servidor público que goce de la Carrera del Servicio Legislativo, tendrá permanencia y estabilidad en el cargo y no podrá ser destituido de su posición sin que media una causa plenamente justificada, de acuerdo con los procedimientos de cargo y defensa, señalados en la presente Ley”.</w:t>
      </w:r>
    </w:p>
    <w:p w:rsidR="002C0D18" w:rsidRDefault="002C0D18" w:rsidP="004D0F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:rsidR="002C0D18" w:rsidRDefault="002C0D18" w:rsidP="004D0FB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${ger_rrhh}</w:t>
      </w:r>
    </w:p>
    <w:p w:rsidR="002C0D18" w:rsidRDefault="002C0D18" w:rsidP="004D0F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Directora de Recursos Humanos</w:t>
      </w:r>
    </w:p>
    <w:p w:rsidR="002C0D18" w:rsidRDefault="002C0D18" w:rsidP="004D0FBC">
      <w:pPr>
        <w:jc w:val="both"/>
        <w:rPr>
          <w:rFonts w:ascii="Arial" w:hAnsi="Arial" w:cs="Arial"/>
        </w:rPr>
      </w:pPr>
    </w:p>
    <w:p w:rsidR="002C0D18" w:rsidRDefault="002C0D18" w:rsidP="004D0FBC">
      <w:pPr>
        <w:jc w:val="both"/>
        <w:rPr>
          <w:rFonts w:ascii="Arial" w:hAnsi="Arial" w:cs="Arial"/>
        </w:rPr>
      </w:pPr>
    </w:p>
    <w:p w:rsidR="002C0D18" w:rsidRPr="002C0D18" w:rsidRDefault="002C0D18" w:rsidP="002C0D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Palacio Justo Arosemena – Apartado 3346 – Panamá 4 Panamá</w:t>
      </w:r>
    </w:p>
    <w:sectPr w:rsidR="002C0D18" w:rsidRPr="002C0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19"/>
    <w:rsid w:val="00013819"/>
    <w:rsid w:val="002C0D18"/>
    <w:rsid w:val="004D0FBC"/>
    <w:rsid w:val="00584281"/>
    <w:rsid w:val="00733119"/>
    <w:rsid w:val="009D4CCB"/>
    <w:rsid w:val="00B75C85"/>
    <w:rsid w:val="00E6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3D5D76-82A7-47F8-BB79-AE6E96FF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0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_recursos@asamblea.gob.p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wintendo</dc:creator>
  <cp:keywords/>
  <dc:description/>
  <cp:lastModifiedBy>wintendo</cp:lastModifiedBy>
  <cp:revision>5</cp:revision>
  <dcterms:created xsi:type="dcterms:W3CDTF">2016-08-29T14:18:00Z</dcterms:created>
  <dcterms:modified xsi:type="dcterms:W3CDTF">2016-08-29T15:31:00Z</dcterms:modified>
</cp:coreProperties>
</file>