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Times New Roman" w:cs="Times New Roman" w:hAnsi="Times New Roman" w:eastAsia="Times New Roman"/>
          <w:b w:val="1"/>
          <w:bCs w:val="1"/>
          <w:outline w:val="0"/>
          <w:color w:val="000000"/>
          <w:u w:val="single"/>
          <w:shd w:val="clear" w:color="auto" w:fill="ffffff"/>
          <w:rtl w:val="0"/>
          <w14:textFill>
            <w14:solidFill>
              <w14:srgbClr w14:val="000000">
                <w14:alpha w14:val="15294"/>
              </w14:srgbClr>
            </w14:solidFill>
          </w14:textFill>
        </w:rPr>
      </w:pPr>
      <w:r>
        <w:rPr>
          <w:rFonts w:ascii="Times New Roman" w:hAnsi="Times New Roman"/>
          <w:b w:val="1"/>
          <w:bCs w:val="1"/>
          <w:outline w:val="0"/>
          <w:color w:val="000000"/>
          <w:u w:val="single"/>
          <w:shd w:val="clear" w:color="auto" w:fill="ffffff"/>
          <w:rtl w:val="0"/>
          <w:lang w:val="en-US"/>
          <w14:textFill>
            <w14:solidFill>
              <w14:srgbClr w14:val="000000">
                <w14:alpha w14:val="15294"/>
              </w14:srgbClr>
            </w14:solidFill>
          </w14:textFill>
        </w:rPr>
        <w:t>Introduction</w:t>
      </w:r>
    </w:p>
    <w:p>
      <w:pPr>
        <w:pStyle w:val="Default"/>
        <w:bidi w:val="0"/>
        <w:spacing w:before="0" w:line="240" w:lineRule="auto"/>
        <w:ind w:left="0" w:right="0" w:firstLine="0"/>
        <w:jc w:val="left"/>
        <w:rPr>
          <w:rFonts w:ascii="Times New Roman" w:cs="Times New Roman" w:hAnsi="Times New Roman" w:eastAsia="Times New Roman"/>
          <w:outline w:val="0"/>
          <w:color w:val="000000"/>
          <w:shd w:val="clear" w:color="auto" w:fill="ffffff"/>
          <w:rtl w:val="0"/>
          <w14:textFill>
            <w14:solidFill>
              <w14:srgbClr w14:val="000000">
                <w14:alpha w14:val="15294"/>
              </w14:srgbClr>
            </w14:solidFill>
          </w14:textFill>
        </w:rPr>
      </w:pPr>
    </w:p>
    <w:p>
      <w:pPr>
        <w:pStyle w:val="Default"/>
        <w:bidi w:val="0"/>
        <w:spacing w:before="0" w:line="240" w:lineRule="auto"/>
        <w:ind w:left="0" w:right="0" w:firstLine="0"/>
        <w:jc w:val="left"/>
        <w:rPr>
          <w:rFonts w:ascii="Times New Roman" w:cs="Times New Roman" w:hAnsi="Times New Roman" w:eastAsia="Times New Roman"/>
          <w:outline w:val="0"/>
          <w:color w:val="000000"/>
          <w:shd w:val="clear" w:color="auto" w:fill="ffffff"/>
          <w:rtl w:val="0"/>
          <w14:textFill>
            <w14:solidFill>
              <w14:srgbClr w14:val="000000">
                <w14:alpha w14:val="15294"/>
              </w14:srgbClr>
            </w14:solidFill>
          </w14:textFill>
        </w:rPr>
      </w:pPr>
    </w:p>
    <w:p>
      <w:pPr>
        <w:pStyle w:val="Default"/>
        <w:bidi w:val="0"/>
        <w:spacing w:before="0" w:line="240" w:lineRule="auto"/>
        <w:ind w:left="0" w:right="0" w:firstLine="0"/>
        <w:jc w:val="left"/>
        <w:rPr>
          <w:rFonts w:ascii="Times New Roman" w:cs="Times New Roman" w:hAnsi="Times New Roman" w:eastAsia="Times New Roman"/>
          <w:outline w:val="0"/>
          <w:color w:val="000000"/>
          <w:shd w:val="clear" w:color="auto" w:fill="ffffff"/>
          <w:rtl w:val="0"/>
          <w14:textFill>
            <w14:solidFill>
              <w14:srgbClr w14:val="000000">
                <w14:alpha w14:val="15294"/>
              </w14:srgbClr>
            </w14:solidFill>
          </w14:textFill>
        </w:rPr>
      </w:pPr>
      <w:r>
        <w:rPr>
          <w:rFonts w:ascii="Times New Roman" w:hAnsi="Times New Roman"/>
          <w:outline w:val="0"/>
          <w:color w:val="000000"/>
          <w:shd w:val="clear" w:color="auto" w:fill="ffffff"/>
          <w:rtl w:val="0"/>
          <w:lang w:val="en-US"/>
          <w14:textFill>
            <w14:solidFill>
              <w14:srgbClr w14:val="000000">
                <w14:alpha w14:val="15294"/>
              </w14:srgbClr>
            </w14:solidFill>
          </w14:textFill>
        </w:rPr>
        <w:t>The aim of this review is to</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it-IT"/>
          <w14:textFill>
            <w14:solidFill>
              <w14:srgbClr w14:val="000000">
                <w14:alpha w14:val="15294"/>
              </w14:srgbClr>
            </w14:solidFill>
          </w14:textFill>
        </w:rPr>
        <w:t>determine</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the impact of aromatherapy massage on sleep quality, and the research question is: What effect does aromatherapy massage have on sleep quality?</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p>
    <w:p>
      <w:pPr>
        <w:pStyle w:val="Default"/>
        <w:bidi w:val="0"/>
        <w:spacing w:before="0" w:line="240" w:lineRule="auto"/>
        <w:ind w:left="0" w:right="0" w:firstLine="0"/>
        <w:jc w:val="left"/>
        <w:rPr>
          <w:rFonts w:ascii="Times New Roman" w:cs="Times New Roman" w:hAnsi="Times New Roman" w:eastAsia="Times New Roman"/>
          <w:outline w:val="0"/>
          <w:color w:val="000000"/>
          <w:shd w:val="clear" w:color="auto" w:fill="ffffff"/>
          <w:rtl w:val="0"/>
          <w14:textFill>
            <w14:solidFill>
              <w14:srgbClr w14:val="000000">
                <w14:alpha w14:val="15294"/>
              </w14:srgbClr>
            </w14:solidFill>
          </w14:textFill>
        </w:rPr>
      </w:pPr>
      <w:r>
        <w:rPr>
          <w:rFonts w:ascii="Times New Roman" w:hAnsi="Times New Roman" w:hint="default"/>
          <w:outline w:val="0"/>
          <w:color w:val="000000"/>
          <w:shd w:val="clear" w:color="auto" w:fill="ffffff"/>
          <w:rtl w:val="0"/>
          <w14:textFill>
            <w14:solidFill>
              <w14:srgbClr w14:val="000000">
                <w14:alpha w14:val="15294"/>
              </w14:srgbClr>
            </w14:solidFill>
          </w14:textFill>
        </w:rPr>
        <w:t> </w:t>
      </w:r>
    </w:p>
    <w:p>
      <w:pPr>
        <w:pStyle w:val="Default"/>
        <w:bidi w:val="0"/>
        <w:spacing w:before="0" w:line="240" w:lineRule="auto"/>
        <w:ind w:left="0" w:right="0" w:firstLine="0"/>
        <w:jc w:val="left"/>
        <w:rPr>
          <w:rFonts w:ascii="Times New Roman" w:cs="Times New Roman" w:hAnsi="Times New Roman" w:eastAsia="Times New Roman"/>
          <w:outline w:val="0"/>
          <w:color w:val="000000"/>
          <w:shd w:val="clear" w:color="auto" w:fill="ffffff"/>
          <w:rtl w:val="0"/>
          <w14:textFill>
            <w14:solidFill>
              <w14:srgbClr w14:val="000000">
                <w14:alpha w14:val="15294"/>
              </w14:srgbClr>
            </w14:solidFill>
          </w14:textFill>
        </w:rPr>
      </w:pPr>
      <w:r>
        <w:rPr>
          <w:rFonts w:ascii="Times New Roman" w:hAnsi="Times New Roman"/>
          <w:outline w:val="0"/>
          <w:color w:val="000000"/>
          <w:shd w:val="clear" w:color="auto" w:fill="ffffff"/>
          <w:rtl w:val="0"/>
          <w:lang w:val="en-US"/>
          <w14:textFill>
            <w14:solidFill>
              <w14:srgbClr w14:val="000000">
                <w14:alpha w14:val="15294"/>
              </w14:srgbClr>
            </w14:solidFill>
          </w14:textFill>
        </w:rPr>
        <w:t>In this review, aromatherapy massage (the independent variable) is defined in the first study as a single 30-minute session using blended essential oils like lavender, orange, or a combination of both. This massage is administered by trained therapists, focusing pressure on the palms of the hands and the soles of the feet (Kawabata et al., 2020). In another study aromatherapy massage is defined as lavender oil ratio (1:1) was applied to the patients' skin through gentle, circular motions for about 10-15 minutes, but before the massage, the skin was cleaned and</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14:textFill>
            <w14:solidFill>
              <w14:srgbClr w14:val="000000">
                <w14:alpha w14:val="15294"/>
              </w14:srgbClr>
            </w14:solidFill>
          </w14:textFill>
        </w:rPr>
        <w:t>3</w:t>
      </w:r>
      <w:r>
        <w:rPr>
          <w:rFonts w:ascii="Times New Roman" w:hAnsi="Times New Roman" w:hint="default"/>
          <w:outline w:val="0"/>
          <w:color w:val="000000"/>
          <w:shd w:val="clear" w:color="auto" w:fill="ffffff"/>
          <w:rtl w:val="0"/>
          <w14:textFill>
            <w14:solidFill>
              <w14:srgbClr w14:val="000000">
                <w14:alpha w14:val="15294"/>
              </w14:srgbClr>
            </w14:solidFill>
          </w14:textFill>
        </w:rPr>
        <w:t>–</w:t>
      </w:r>
      <w:r>
        <w:rPr>
          <w:rFonts w:ascii="Times New Roman" w:hAnsi="Times New Roman"/>
          <w:outline w:val="0"/>
          <w:color w:val="000000"/>
          <w:shd w:val="clear" w:color="auto" w:fill="ffffff"/>
          <w:rtl w:val="0"/>
          <w14:textFill>
            <w14:solidFill>
              <w14:srgbClr w14:val="000000">
                <w14:alpha w14:val="15294"/>
              </w14:srgbClr>
            </w14:solidFill>
          </w14:textFill>
        </w:rPr>
        <w:t>5 ml</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of the oil mixture was used, with an allergy test first applied to the inner arm. (Ozlu</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14:textFill>
            <w14:solidFill>
              <w14:srgbClr w14:val="000000">
                <w14:alpha w14:val="15294"/>
              </w14:srgbClr>
            </w14:solidFill>
          </w14:textFill>
        </w:rPr>
        <w:t>&amp;</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Bilican, 2017). In the last</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study,</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the aromatherapy massage was defined as back massages using a mixture of lavender and almond oil for 20 minutes, three times a week over two weeks, employing techniques like effleurage and petrissage (Akgun et al., 2021). Sleep quality (the dependent variable) is measured using five components: awakening, sleep depth, sleep latency, efficiency, and perceived sleep quality (Kawabata et al., 2020). In another study, sleep quality was measured by the depth of night sleep, sleep latency time, waking frequency, awake time, wake-up time, the effect of noise, and levels of ambience on the quality of sleep, with scores from 0</w:t>
      </w:r>
      <w:r>
        <w:rPr>
          <w:rFonts w:ascii="Times New Roman" w:hAnsi="Times New Roman" w:hint="default"/>
          <w:outline w:val="0"/>
          <w:color w:val="000000"/>
          <w:shd w:val="clear" w:color="auto" w:fill="ffffff"/>
          <w:rtl w:val="0"/>
          <w14:textFill>
            <w14:solidFill>
              <w14:srgbClr w14:val="000000">
                <w14:alpha w14:val="15294"/>
              </w14:srgbClr>
            </w14:solidFill>
          </w14:textFill>
        </w:rPr>
        <w:t>–</w:t>
      </w:r>
      <w:r>
        <w:rPr>
          <w:rFonts w:ascii="Times New Roman" w:hAnsi="Times New Roman"/>
          <w:outline w:val="0"/>
          <w:color w:val="000000"/>
          <w:shd w:val="clear" w:color="auto" w:fill="ffffff"/>
          <w:rtl w:val="0"/>
          <w:lang w:val="en-US"/>
          <w14:textFill>
            <w14:solidFill>
              <w14:srgbClr w14:val="000000">
                <w14:alpha w14:val="15294"/>
              </w14:srgbClr>
            </w14:solidFill>
          </w14:textFill>
        </w:rPr>
        <w:t>25 indicating low sleep quality and 76</w:t>
      </w:r>
      <w:r>
        <w:rPr>
          <w:rFonts w:ascii="Times New Roman" w:hAnsi="Times New Roman" w:hint="default"/>
          <w:outline w:val="0"/>
          <w:color w:val="000000"/>
          <w:shd w:val="clear" w:color="auto" w:fill="ffffff"/>
          <w:rtl w:val="0"/>
          <w14:textFill>
            <w14:solidFill>
              <w14:srgbClr w14:val="000000">
                <w14:alpha w14:val="15294"/>
              </w14:srgbClr>
            </w14:solidFill>
          </w14:textFill>
        </w:rPr>
        <w:t>–</w:t>
      </w:r>
      <w:r>
        <w:rPr>
          <w:rFonts w:ascii="Times New Roman" w:hAnsi="Times New Roman"/>
          <w:outline w:val="0"/>
          <w:color w:val="000000"/>
          <w:shd w:val="clear" w:color="auto" w:fill="ffffff"/>
          <w:rtl w:val="0"/>
          <w:lang w:val="en-US"/>
          <w14:textFill>
            <w14:solidFill>
              <w14:srgbClr w14:val="000000">
                <w14:alpha w14:val="15294"/>
              </w14:srgbClr>
            </w14:solidFill>
          </w14:textFill>
        </w:rPr>
        <w:t>100 indicating very good sleep (Ozlu</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14:textFill>
            <w14:solidFill>
              <w14:srgbClr w14:val="000000">
                <w14:alpha w14:val="15294"/>
              </w14:srgbClr>
            </w14:solidFill>
          </w14:textFill>
        </w:rPr>
        <w:t>&amp;</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r>
        <w:rPr>
          <w:rFonts w:ascii="Times New Roman" w:hAnsi="Times New Roman"/>
          <w:outline w:val="0"/>
          <w:color w:val="000000"/>
          <w:shd w:val="clear" w:color="auto" w:fill="ffffff"/>
          <w:rtl w:val="0"/>
          <w:lang w:val="en-US"/>
          <w14:textFill>
            <w14:solidFill>
              <w14:srgbClr w14:val="000000">
                <w14:alpha w14:val="15294"/>
              </w14:srgbClr>
            </w14:solidFill>
          </w14:textFill>
        </w:rPr>
        <w:t>Bilican, 2017).In the last study the Sleep quality was measured by seven components including sleep latency, duration, disturbances, sleep efficiency, subjective sleep quality, use of sleep medication, and daytime dysfunction, scores greater than 5 indicating poor sleep quality (Akgun et al., 2021).</w:t>
      </w:r>
      <w:r>
        <w:rPr>
          <w:rFonts w:ascii="Times New Roman" w:hAnsi="Times New Roman" w:hint="default"/>
          <w:outline w:val="0"/>
          <w:color w:val="000000"/>
          <w:shd w:val="clear" w:color="auto" w:fill="ffffff"/>
          <w:rtl w:val="0"/>
          <w14:textFill>
            <w14:solidFill>
              <w14:srgbClr w14:val="000000">
                <w14:alpha w14:val="15294"/>
              </w14:srgbClr>
            </w14:solidFill>
          </w14:textFill>
        </w:rPr>
        <w:t> </w:t>
      </w: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