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40" w:lineRule="auto"/>
        <w:rPr/>
      </w:pPr>
      <w:r w:rsidDel="00000000" w:rsidR="00000000" w:rsidRPr="00000000">
        <w:rPr/>
        <w:drawing>
          <wp:inline distB="114300" distT="114300" distL="114300" distR="114300">
            <wp:extent cx="5943600" cy="63500"/>
            <wp:effectExtent b="0" l="0" r="0" t="0"/>
            <wp:docPr descr="horizontale Linie" id="1" name="image1.png"/>
            <a:graphic>
              <a:graphicData uri="http://schemas.openxmlformats.org/drawingml/2006/picture">
                <pic:pic>
                  <pic:nvPicPr>
                    <pic:cNvPr descr="horizontale Lini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b w:val="1"/>
        </w:rPr>
      </w:pPr>
      <w:bookmarkStart w:colFirst="0" w:colLast="0" w:name="_5x0d5h95i329" w:id="0"/>
      <w:bookmarkEnd w:id="0"/>
      <w:r w:rsidDel="00000000" w:rsidR="00000000" w:rsidRPr="00000000">
        <w:rPr>
          <w:b w:val="1"/>
          <w:rtl w:val="0"/>
        </w:rPr>
        <w:t xml:space="preserve">PONG</w:t>
      </w:r>
    </w:p>
    <w:p w:rsidR="00000000" w:rsidDel="00000000" w:rsidP="00000000" w:rsidRDefault="00000000" w:rsidRPr="00000000" w14:paraId="00000003">
      <w:pPr>
        <w:pStyle w:val="Subtitle"/>
        <w:rPr/>
      </w:pPr>
      <w:bookmarkStart w:colFirst="0" w:colLast="0" w:name="_af80tl7prv5v" w:id="1"/>
      <w:bookmarkEnd w:id="1"/>
      <w:r w:rsidDel="00000000" w:rsidR="00000000" w:rsidRPr="00000000">
        <w:rPr>
          <w:rtl w:val="0"/>
        </w:rPr>
        <w:t xml:space="preserve">Felix, Dilan &amp; Mike</w:t>
      </w:r>
    </w:p>
    <w:p w:rsidR="00000000" w:rsidDel="00000000" w:rsidP="00000000" w:rsidRDefault="00000000" w:rsidRPr="00000000" w14:paraId="00000004">
      <w:pPr>
        <w:pStyle w:val="Heading2"/>
        <w:rPr/>
      </w:pPr>
      <w:bookmarkStart w:colFirst="0" w:colLast="0" w:name="_62mu7nslbhi3" w:id="2"/>
      <w:bookmarkEnd w:id="2"/>
      <w:r w:rsidDel="00000000" w:rsidR="00000000" w:rsidRPr="00000000">
        <w:rPr>
          <w:rtl w:val="0"/>
        </w:rPr>
        <w:t xml:space="preserve">MACHBARKEITSANALYSE</w:t>
      </w:r>
    </w:p>
    <w:p w:rsidR="00000000" w:rsidDel="00000000" w:rsidP="00000000" w:rsidRDefault="00000000" w:rsidRPr="00000000" w14:paraId="00000005">
      <w:pPr>
        <w:pStyle w:val="Heading1"/>
        <w:rPr/>
      </w:pPr>
      <w:bookmarkStart w:colFirst="0" w:colLast="0" w:name="_14mpx6a8znb7" w:id="3"/>
      <w:bookmarkEnd w:id="3"/>
      <w:r w:rsidDel="00000000" w:rsidR="00000000" w:rsidRPr="00000000">
        <w:rPr>
          <w:rtl w:val="0"/>
        </w:rPr>
        <w:t xml:space="preserve">KOMPETENZEN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Unsere Gruppe besitzt alle nötigen Kompetenzen um das Projekt in vorgegebener Zeit zu realisieren. Dazu gehören:</w:t>
      </w:r>
    </w:p>
    <w:p w:rsidR="00000000" w:rsidDel="00000000" w:rsidP="00000000" w:rsidRDefault="00000000" w:rsidRPr="00000000" w14:paraId="00000007">
      <w:pPr>
        <w:numPr>
          <w:ilvl w:val="0"/>
          <w:numId w:val="3"/>
        </w:numPr>
        <w:spacing w:after="0" w:afterAutospacing="0"/>
        <w:ind w:left="720" w:hanging="360"/>
      </w:pPr>
      <w:r w:rsidDel="00000000" w:rsidR="00000000" w:rsidRPr="00000000">
        <w:rPr>
          <w:rtl w:val="0"/>
        </w:rPr>
        <w:t xml:space="preserve">Objektorientiertes Programmieren (C#)</w:t>
      </w:r>
    </w:p>
    <w:p w:rsidR="00000000" w:rsidDel="00000000" w:rsidP="00000000" w:rsidRDefault="00000000" w:rsidRPr="00000000" w14:paraId="00000008">
      <w:pPr>
        <w:numPr>
          <w:ilvl w:val="0"/>
          <w:numId w:val="3"/>
        </w:numPr>
        <w:spacing w:after="0" w:afterAutospacing="0" w:before="0" w:beforeAutospacing="0"/>
        <w:ind w:left="720" w:hanging="360"/>
      </w:pPr>
      <w:r w:rsidDel="00000000" w:rsidR="00000000" w:rsidRPr="00000000">
        <w:rPr>
          <w:rtl w:val="0"/>
        </w:rPr>
        <w:t xml:space="preserve">XML Strukturen zur Speicherung von Highscores</w:t>
      </w:r>
    </w:p>
    <w:p w:rsidR="00000000" w:rsidDel="00000000" w:rsidP="00000000" w:rsidRDefault="00000000" w:rsidRPr="00000000" w14:paraId="00000009">
      <w:pPr>
        <w:numPr>
          <w:ilvl w:val="0"/>
          <w:numId w:val="3"/>
        </w:numPr>
        <w:spacing w:before="0" w:beforeAutospacing="0"/>
        <w:ind w:left="720" w:hanging="360"/>
      </w:pPr>
      <w:r w:rsidDel="00000000" w:rsidR="00000000" w:rsidRPr="00000000">
        <w:rPr>
          <w:rtl w:val="0"/>
        </w:rPr>
        <w:t xml:space="preserve">SFX Design mit FL Studio 12</w:t>
      </w:r>
    </w:p>
    <w:p w:rsidR="00000000" w:rsidDel="00000000" w:rsidP="00000000" w:rsidRDefault="00000000" w:rsidRPr="00000000" w14:paraId="0000000A">
      <w:pPr>
        <w:pStyle w:val="Heading1"/>
        <w:rPr/>
      </w:pPr>
      <w:bookmarkStart w:colFirst="0" w:colLast="0" w:name="_g1ddnqjs9gbw" w:id="4"/>
      <w:bookmarkEnd w:id="4"/>
      <w:r w:rsidDel="00000000" w:rsidR="00000000" w:rsidRPr="00000000">
        <w:rPr>
          <w:rtl w:val="0"/>
        </w:rPr>
        <w:t xml:space="preserve">KOMPETENZVERTEILUNG</w:t>
      </w:r>
    </w:p>
    <w:p w:rsidR="00000000" w:rsidDel="00000000" w:rsidP="00000000" w:rsidRDefault="00000000" w:rsidRPr="00000000" w14:paraId="0000000B">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Borders>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0C">
            <w:pPr>
              <w:pStyle w:val="Heading1"/>
              <w:widowControl w:val="0"/>
              <w:rPr/>
            </w:pPr>
            <w:bookmarkStart w:colFirst="0" w:colLast="0" w:name="_gmkv9533tph0" w:id="5"/>
            <w:bookmarkEnd w:id="5"/>
            <w:r w:rsidDel="00000000" w:rsidR="00000000" w:rsidRPr="00000000">
              <w:rPr>
                <w:rtl w:val="0"/>
              </w:rPr>
              <w:t xml:space="preserve">Mike</w:t>
            </w:r>
          </w:p>
        </w:tc>
        <w:tc>
          <w:tcPr>
            <w:tcBorders>
              <w:lef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3"/>
              </w:numPr>
              <w:spacing w:after="0" w:afterAutospacing="0"/>
              <w:ind w:left="720" w:hanging="360"/>
            </w:pPr>
            <w:r w:rsidDel="00000000" w:rsidR="00000000" w:rsidRPr="00000000">
              <w:rPr>
                <w:rtl w:val="0"/>
              </w:rPr>
              <w:t xml:space="preserve">Objektorientiertes Programmieren (C#)</w:t>
            </w:r>
          </w:p>
          <w:p w:rsidR="00000000" w:rsidDel="00000000" w:rsidP="00000000" w:rsidRDefault="00000000" w:rsidRPr="00000000" w14:paraId="0000000E">
            <w:pPr>
              <w:numPr>
                <w:ilvl w:val="0"/>
                <w:numId w:val="3"/>
              </w:numPr>
              <w:spacing w:before="0" w:beforeAutospacing="0"/>
              <w:ind w:left="720" w:hanging="360"/>
            </w:pPr>
            <w:r w:rsidDel="00000000" w:rsidR="00000000" w:rsidRPr="00000000">
              <w:rPr>
                <w:rtl w:val="0"/>
              </w:rPr>
              <w:t xml:space="preserve">SFX Design mit FL Studio 12</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10">
            <w:pPr>
              <w:pStyle w:val="Heading1"/>
              <w:widowControl w:val="0"/>
              <w:spacing w:before="0" w:line="240" w:lineRule="auto"/>
              <w:rPr/>
            </w:pPr>
            <w:bookmarkStart w:colFirst="0" w:colLast="0" w:name="_jxqskk3to92i" w:id="6"/>
            <w:bookmarkEnd w:id="6"/>
            <w:r w:rsidDel="00000000" w:rsidR="00000000" w:rsidRPr="00000000">
              <w:rPr>
                <w:rtl w:val="0"/>
              </w:rPr>
              <w:t xml:space="preserve">Felix</w:t>
            </w:r>
          </w:p>
        </w:tc>
        <w:tc>
          <w:tcPr>
            <w:tcBorders>
              <w:lef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3"/>
              </w:numPr>
              <w:spacing w:after="0" w:afterAutospacing="0"/>
              <w:ind w:left="720" w:hanging="360"/>
            </w:pPr>
            <w:r w:rsidDel="00000000" w:rsidR="00000000" w:rsidRPr="00000000">
              <w:rPr>
                <w:rtl w:val="0"/>
              </w:rPr>
              <w:t xml:space="preserve">Objektorientiertes Programmieren (C#)</w:t>
            </w:r>
          </w:p>
          <w:p w:rsidR="00000000" w:rsidDel="00000000" w:rsidP="00000000" w:rsidRDefault="00000000" w:rsidRPr="00000000" w14:paraId="00000012">
            <w:pPr>
              <w:numPr>
                <w:ilvl w:val="0"/>
                <w:numId w:val="3"/>
              </w:numPr>
              <w:spacing w:after="0" w:afterAutospacing="0" w:before="0" w:beforeAutospacing="0"/>
              <w:ind w:left="720" w:hanging="360"/>
            </w:pPr>
            <w:r w:rsidDel="00000000" w:rsidR="00000000" w:rsidRPr="00000000">
              <w:rPr>
                <w:rtl w:val="0"/>
              </w:rPr>
              <w:t xml:space="preserve">XML Strukturen zur Speicherung von Highscores</w:t>
            </w:r>
          </w:p>
          <w:p w:rsidR="00000000" w:rsidDel="00000000" w:rsidP="00000000" w:rsidRDefault="00000000" w:rsidRPr="00000000" w14:paraId="00000013">
            <w:pPr>
              <w:numPr>
                <w:ilvl w:val="0"/>
                <w:numId w:val="3"/>
              </w:numPr>
              <w:spacing w:before="0" w:beforeAutospacing="0"/>
              <w:ind w:left="720" w:hanging="360"/>
            </w:pPr>
            <w:r w:rsidDel="00000000" w:rsidR="00000000" w:rsidRPr="00000000">
              <w:rPr>
                <w:rtl w:val="0"/>
              </w:rPr>
              <w:t xml:space="preserve">SFX Design mit FL Studio 12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15">
            <w:pPr>
              <w:pStyle w:val="Heading1"/>
              <w:widowControl w:val="0"/>
              <w:spacing w:before="0" w:line="240" w:lineRule="auto"/>
              <w:rPr/>
            </w:pPr>
            <w:bookmarkStart w:colFirst="0" w:colLast="0" w:name="_57l0c6bfbszc" w:id="7"/>
            <w:bookmarkEnd w:id="7"/>
            <w:r w:rsidDel="00000000" w:rsidR="00000000" w:rsidRPr="00000000">
              <w:rPr>
                <w:rtl w:val="0"/>
              </w:rPr>
              <w:t xml:space="preserve">Dilan</w:t>
            </w:r>
          </w:p>
        </w:tc>
        <w:tc>
          <w:tcPr>
            <w:tcBorders>
              <w:lef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16">
            <w:pPr>
              <w:numPr>
                <w:ilvl w:val="0"/>
                <w:numId w:val="3"/>
              </w:numPr>
              <w:ind w:left="720" w:hanging="360"/>
            </w:pPr>
            <w:r w:rsidDel="00000000" w:rsidR="00000000" w:rsidRPr="00000000">
              <w:rPr>
                <w:rtl w:val="0"/>
              </w:rPr>
              <w:t xml:space="preserve">Objektorientiertes Programmieren (C#)</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8">
      <w:pPr>
        <w:pStyle w:val="Heading1"/>
        <w:rPr/>
      </w:pPr>
      <w:bookmarkStart w:colFirst="0" w:colLast="0" w:name="_nff67hda4ixc" w:id="8"/>
      <w:bookmarkEnd w:id="8"/>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p8r7cibzt7ko" w:id="9"/>
      <w:bookmarkEnd w:id="9"/>
      <w:r w:rsidDel="00000000" w:rsidR="00000000" w:rsidRPr="00000000">
        <w:rPr>
          <w:rtl w:val="0"/>
        </w:rPr>
        <w:t xml:space="preserve">SOFTWARE</w:t>
      </w:r>
    </w:p>
    <w:p w:rsidR="00000000" w:rsidDel="00000000" w:rsidP="00000000" w:rsidRDefault="00000000" w:rsidRPr="00000000" w14:paraId="0000001A">
      <w:pPr>
        <w:pStyle w:val="Subtitle"/>
        <w:rPr>
          <w:shd w:fill="b6d7a8" w:val="clear"/>
        </w:rPr>
      </w:pPr>
      <w:bookmarkStart w:colFirst="0" w:colLast="0" w:name="_qfy29f3s5nki" w:id="10"/>
      <w:bookmarkEnd w:id="10"/>
      <w:r w:rsidDel="00000000" w:rsidR="00000000" w:rsidRPr="00000000">
        <w:rPr>
          <w:shd w:fill="b6d7a8" w:val="clear"/>
          <w:rtl w:val="0"/>
        </w:rPr>
        <w:t xml:space="preserve">VORHANDEN</w:t>
      </w:r>
    </w:p>
    <w:p w:rsidR="00000000" w:rsidDel="00000000" w:rsidP="00000000" w:rsidRDefault="00000000" w:rsidRPr="00000000" w14:paraId="0000001B">
      <w:pPr>
        <w:pStyle w:val="Subtitle"/>
        <w:rPr>
          <w:shd w:fill="ea9999" w:val="clear"/>
        </w:rPr>
      </w:pPr>
      <w:bookmarkStart w:colFirst="0" w:colLast="0" w:name="_57xx672go4tk" w:id="11"/>
      <w:bookmarkEnd w:id="11"/>
      <w:r w:rsidDel="00000000" w:rsidR="00000000" w:rsidRPr="00000000">
        <w:rPr>
          <w:shd w:fill="ea9999" w:val="clear"/>
          <w:rtl w:val="0"/>
        </w:rPr>
        <w:t xml:space="preserve">FEHLT</w:t>
      </w:r>
    </w:p>
    <w:p w:rsidR="00000000" w:rsidDel="00000000" w:rsidP="00000000" w:rsidRDefault="00000000" w:rsidRPr="00000000" w14:paraId="0000001C">
      <w:pPr>
        <w:numPr>
          <w:ilvl w:val="0"/>
          <w:numId w:val="2"/>
        </w:numPr>
        <w:spacing w:after="0" w:afterAutospacing="0"/>
        <w:ind w:left="720" w:hanging="360"/>
        <w:rPr>
          <w:shd w:fill="b6d7a8" w:val="clear"/>
        </w:rPr>
      </w:pPr>
      <w:r w:rsidDel="00000000" w:rsidR="00000000" w:rsidRPr="00000000">
        <w:rPr>
          <w:shd w:fill="b6d7a8" w:val="clear"/>
          <w:rtl w:val="0"/>
        </w:rPr>
        <w:t xml:space="preserve">Entwicklungsumgebung Visual Studio 2019</w:t>
      </w:r>
      <w:r w:rsidDel="00000000" w:rsidR="00000000" w:rsidRPr="00000000">
        <w:drawing>
          <wp:anchor allowOverlap="1" behindDoc="0" distB="19050" distT="19050" distL="19050" distR="19050" hidden="0" layoutInCell="1" locked="0" relativeHeight="0" simplePos="0">
            <wp:simplePos x="0" y="0"/>
            <wp:positionH relativeFrom="column">
              <wp:posOffset>3200400</wp:posOffset>
            </wp:positionH>
            <wp:positionV relativeFrom="paragraph">
              <wp:posOffset>114300</wp:posOffset>
            </wp:positionV>
            <wp:extent cx="190500" cy="196453"/>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0500" cy="196453"/>
                    </a:xfrm>
                    <a:prstGeom prst="rect"/>
                    <a:ln/>
                  </pic:spPr>
                </pic:pic>
              </a:graphicData>
            </a:graphic>
          </wp:anchor>
        </w:drawing>
      </w:r>
    </w:p>
    <w:p w:rsidR="00000000" w:rsidDel="00000000" w:rsidP="00000000" w:rsidRDefault="00000000" w:rsidRPr="00000000" w14:paraId="0000001D">
      <w:pPr>
        <w:numPr>
          <w:ilvl w:val="0"/>
          <w:numId w:val="2"/>
        </w:numPr>
        <w:spacing w:after="0" w:afterAutospacing="0" w:before="0" w:beforeAutospacing="0"/>
        <w:ind w:left="720" w:hanging="360"/>
        <w:rPr>
          <w:u w:val="none"/>
          <w:shd w:fill="b6d7a8" w:val="clear"/>
        </w:rPr>
      </w:pPr>
      <w:r w:rsidDel="00000000" w:rsidR="00000000" w:rsidRPr="00000000">
        <w:rPr>
          <w:shd w:fill="b6d7a8" w:val="clear"/>
          <w:rtl w:val="0"/>
        </w:rPr>
        <w:t xml:space="preserve">System.Drawing Library</w:t>
      </w:r>
    </w:p>
    <w:p w:rsidR="00000000" w:rsidDel="00000000" w:rsidP="00000000" w:rsidRDefault="00000000" w:rsidRPr="00000000" w14:paraId="0000001E">
      <w:pPr>
        <w:numPr>
          <w:ilvl w:val="0"/>
          <w:numId w:val="2"/>
        </w:numPr>
        <w:spacing w:before="0" w:beforeAutospacing="0"/>
        <w:ind w:left="720" w:hanging="360"/>
        <w:rPr>
          <w:shd w:fill="b6d7a8" w:val="clear"/>
        </w:rPr>
      </w:pPr>
      <w:r w:rsidDel="00000000" w:rsidR="00000000" w:rsidRPr="00000000">
        <w:rPr>
          <w:shd w:fill="b6d7a8" w:val="clear"/>
          <w:rtl w:val="0"/>
        </w:rPr>
        <w:t xml:space="preserve">Digital Audio Workstation FL Studio 12 </w:t>
      </w:r>
    </w:p>
    <w:p w:rsidR="00000000" w:rsidDel="00000000" w:rsidP="00000000" w:rsidRDefault="00000000" w:rsidRPr="00000000" w14:paraId="0000001F">
      <w:pPr>
        <w:pStyle w:val="Heading1"/>
        <w:ind w:left="0" w:firstLine="0"/>
        <w:rPr/>
      </w:pPr>
      <w:bookmarkStart w:colFirst="0" w:colLast="0" w:name="_3pperor29nlb" w:id="12"/>
      <w:bookmarkEnd w:id="12"/>
      <w:r w:rsidDel="00000000" w:rsidR="00000000" w:rsidRPr="00000000">
        <w:rPr>
          <w:rtl w:val="0"/>
        </w:rPr>
        <w:t xml:space="preserve">HARDWARE</w:t>
      </w:r>
    </w:p>
    <w:p w:rsidR="00000000" w:rsidDel="00000000" w:rsidP="00000000" w:rsidRDefault="00000000" w:rsidRPr="00000000" w14:paraId="00000020">
      <w:pPr>
        <w:pStyle w:val="Subtitle"/>
        <w:rPr>
          <w:shd w:fill="b6d7a8" w:val="clear"/>
        </w:rPr>
      </w:pPr>
      <w:bookmarkStart w:colFirst="0" w:colLast="0" w:name="_rgod0ajumr" w:id="13"/>
      <w:bookmarkEnd w:id="13"/>
      <w:r w:rsidDel="00000000" w:rsidR="00000000" w:rsidRPr="00000000">
        <w:rPr>
          <w:shd w:fill="b6d7a8" w:val="clear"/>
          <w:rtl w:val="0"/>
        </w:rPr>
        <w:t xml:space="preserve">VORHANDEN</w:t>
      </w:r>
    </w:p>
    <w:p w:rsidR="00000000" w:rsidDel="00000000" w:rsidP="00000000" w:rsidRDefault="00000000" w:rsidRPr="00000000" w14:paraId="00000021">
      <w:pPr>
        <w:pStyle w:val="Subtitle"/>
        <w:rPr>
          <w:shd w:fill="ea9999" w:val="clear"/>
        </w:rPr>
      </w:pPr>
      <w:bookmarkStart w:colFirst="0" w:colLast="0" w:name="_6a86p1ntgwga" w:id="14"/>
      <w:bookmarkEnd w:id="14"/>
      <w:r w:rsidDel="00000000" w:rsidR="00000000" w:rsidRPr="00000000">
        <w:rPr>
          <w:shd w:fill="ea9999" w:val="clear"/>
          <w:rtl w:val="0"/>
        </w:rPr>
        <w:t xml:space="preserve">FEHLT</w:t>
      </w:r>
    </w:p>
    <w:p w:rsidR="00000000" w:rsidDel="00000000" w:rsidP="00000000" w:rsidRDefault="00000000" w:rsidRPr="00000000" w14:paraId="00000022">
      <w:pPr>
        <w:numPr>
          <w:ilvl w:val="0"/>
          <w:numId w:val="4"/>
        </w:numPr>
        <w:ind w:left="720" w:hanging="360"/>
        <w:rPr>
          <w:shd w:fill="b6d7a8" w:val="clear"/>
        </w:rPr>
      </w:pPr>
      <w:r w:rsidDel="00000000" w:rsidR="00000000" w:rsidRPr="00000000">
        <w:rPr>
          <w:shd w:fill="b6d7a8" w:val="clear"/>
          <w:rtl w:val="0"/>
        </w:rPr>
        <w:t xml:space="preserve">Windows PC</w:t>
      </w:r>
      <w:r w:rsidDel="00000000" w:rsidR="00000000" w:rsidRPr="00000000">
        <w:rPr>
          <w:shd w:fill="b6d7a8" w:val="clear"/>
          <w:rtl w:val="0"/>
        </w:rPr>
        <w:t xml:space="preserve"> </w:t>
      </w:r>
    </w:p>
    <w:p w:rsidR="00000000" w:rsidDel="00000000" w:rsidP="00000000" w:rsidRDefault="00000000" w:rsidRPr="00000000" w14:paraId="00000023">
      <w:pPr>
        <w:pStyle w:val="Heading1"/>
        <w:rPr/>
      </w:pPr>
      <w:bookmarkStart w:colFirst="0" w:colLast="0" w:name="_d4trkkedycan" w:id="15"/>
      <w:bookmarkEnd w:id="15"/>
      <w:r w:rsidDel="00000000" w:rsidR="00000000" w:rsidRPr="00000000">
        <w:rPr>
          <w:rtl w:val="0"/>
        </w:rPr>
        <w:t xml:space="preserve">PERSONELLE UND ZEITLICHE RESSOURCEN</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Das Projekt wird bis spätestens 21.7.2019 fertiggestellt sein.</w:t>
      </w:r>
      <w:r w:rsidDel="00000000" w:rsidR="00000000" w:rsidRPr="00000000">
        <w:rPr>
          <w:rtl w:val="0"/>
        </w:rPr>
      </w:r>
    </w:p>
    <w:p w:rsidR="00000000" w:rsidDel="00000000" w:rsidP="00000000" w:rsidRDefault="00000000" w:rsidRPr="00000000" w14:paraId="00000025">
      <w:pPr>
        <w:pStyle w:val="Heading2"/>
        <w:rPr/>
      </w:pPr>
      <w:bookmarkStart w:colFirst="0" w:colLast="0" w:name="_4p39ntojzrt2" w:id="16"/>
      <w:bookmarkEnd w:id="1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rPr/>
      </w:pPr>
      <w:bookmarkStart w:colFirst="0" w:colLast="0" w:name="_erf41gsros2b" w:id="17"/>
      <w:bookmarkEnd w:id="17"/>
      <w:r w:rsidDel="00000000" w:rsidR="00000000" w:rsidRPr="00000000">
        <w:rPr>
          <w:rtl w:val="0"/>
        </w:rPr>
        <w:t xml:space="preserve">PFLICHTENHEFT</w:t>
      </w:r>
    </w:p>
    <w:p w:rsidR="00000000" w:rsidDel="00000000" w:rsidP="00000000" w:rsidRDefault="00000000" w:rsidRPr="00000000" w14:paraId="00000027">
      <w:pPr>
        <w:rPr/>
      </w:pPr>
      <w:r w:rsidDel="00000000" w:rsidR="00000000" w:rsidRPr="00000000">
        <w:rPr>
          <w:rtl w:val="0"/>
        </w:rPr>
        <w:t xml:space="preserve">Es wird eine Anwendung für Windows erstellt. Das zu programmierende Spiel heißt „PONG“.</w:t>
      </w:r>
    </w:p>
    <w:p w:rsidR="00000000" w:rsidDel="00000000" w:rsidP="00000000" w:rsidRDefault="00000000" w:rsidRPr="00000000" w14:paraId="00000028">
      <w:pPr>
        <w:rPr/>
      </w:pPr>
      <w:r w:rsidDel="00000000" w:rsidR="00000000" w:rsidRPr="00000000">
        <w:rPr>
          <w:rtl w:val="0"/>
        </w:rPr>
        <w:t xml:space="preserve">Folgende Funktionen müssen enthalten sein:</w:t>
      </w:r>
    </w:p>
    <w:p w:rsidR="00000000" w:rsidDel="00000000" w:rsidP="00000000" w:rsidRDefault="00000000" w:rsidRPr="00000000" w14:paraId="00000029">
      <w:pPr>
        <w:rPr/>
      </w:pPr>
      <w:r w:rsidDel="00000000" w:rsidR="00000000" w:rsidRPr="00000000">
        <w:rPr>
          <w:rtl w:val="0"/>
        </w:rPr>
        <w:t xml:space="preserve">Auf dem Spielfeld sind ein Spieler links und der andere rechts. Jeder Spieler kontrolliert ein Paddel. Die Spieler müssen versuchen einen herumfliegenden Ball daran zu hindern hinter den eigenen Paddel zu fliegen. Die Paddel sind Rechtecke die sich nur vertikal bewegen können.</w:t>
      </w:r>
    </w:p>
    <w:p w:rsidR="00000000" w:rsidDel="00000000" w:rsidP="00000000" w:rsidRDefault="00000000" w:rsidRPr="00000000" w14:paraId="0000002A">
      <w:pPr>
        <w:rPr/>
      </w:pPr>
      <w:r w:rsidDel="00000000" w:rsidR="00000000" w:rsidRPr="00000000">
        <w:rPr>
          <w:rtl w:val="0"/>
        </w:rPr>
        <w:t xml:space="preserve">Der Ball prallt von der oberen und unteren Spielfeldbegrenzung ab, unterliegt keiner Gravitation.</w:t>
      </w:r>
    </w:p>
    <w:p w:rsidR="00000000" w:rsidDel="00000000" w:rsidP="00000000" w:rsidRDefault="00000000" w:rsidRPr="00000000" w14:paraId="0000002B">
      <w:pPr>
        <w:rPr/>
      </w:pPr>
      <w:r w:rsidDel="00000000" w:rsidR="00000000" w:rsidRPr="00000000">
        <w:rPr>
          <w:rtl w:val="0"/>
        </w:rPr>
        <w:t xml:space="preserve">Er fliegt weiter nach oben wenn der Paddel den Ball mit dem oberen Ende trifft und weiter nach unten wenn er am unteren Ende getroffen wird. </w:t>
      </w:r>
    </w:p>
    <w:p w:rsidR="00000000" w:rsidDel="00000000" w:rsidP="00000000" w:rsidRDefault="00000000" w:rsidRPr="00000000" w14:paraId="0000002C">
      <w:pPr>
        <w:rPr/>
      </w:pPr>
      <w:r w:rsidDel="00000000" w:rsidR="00000000" w:rsidRPr="00000000">
        <w:rPr>
          <w:rtl w:val="0"/>
        </w:rPr>
        <w:t xml:space="preserve">Ein Einzel- und Mehrspielermodus ist vorgesehen. Optional wird eine verbesserte KI für einen besseren Gegenspieler eingebaut.</w:t>
      </w: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de"/>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