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1B1" w:rsidRPr="00693F79" w:rsidRDefault="00AC3168" w:rsidP="00AC3168">
      <w:pPr>
        <w:jc w:val="center"/>
        <w:rPr>
          <w:b/>
          <w:sz w:val="44"/>
        </w:rPr>
      </w:pPr>
      <w:r w:rsidRPr="00693F79">
        <w:rPr>
          <w:b/>
          <w:sz w:val="44"/>
        </w:rPr>
        <w:t>CONFIGURACION DE FORTINET 60D</w:t>
      </w:r>
    </w:p>
    <w:p w:rsidR="00693F79" w:rsidRDefault="00693F79" w:rsidP="00693F79">
      <w:pPr>
        <w:rPr>
          <w:b/>
          <w:sz w:val="20"/>
        </w:rPr>
      </w:pPr>
      <w:r>
        <w:rPr>
          <w:b/>
          <w:sz w:val="20"/>
        </w:rPr>
        <w:t>IP DE ACCESO: 192.168.5.1</w:t>
      </w:r>
    </w:p>
    <w:p w:rsidR="00693F79" w:rsidRDefault="00693F79" w:rsidP="00693F79">
      <w:pPr>
        <w:rPr>
          <w:b/>
          <w:sz w:val="20"/>
        </w:rPr>
      </w:pPr>
      <w:r>
        <w:rPr>
          <w:b/>
          <w:sz w:val="20"/>
        </w:rPr>
        <w:t xml:space="preserve">USUARIO: </w:t>
      </w:r>
      <w:proofErr w:type="spellStart"/>
      <w:r>
        <w:rPr>
          <w:b/>
          <w:sz w:val="20"/>
        </w:rPr>
        <w:t>Admin</w:t>
      </w:r>
      <w:proofErr w:type="spellEnd"/>
    </w:p>
    <w:p w:rsidR="00AC3168" w:rsidRDefault="00693F79" w:rsidP="007F05B1">
      <w:pPr>
        <w:rPr>
          <w:b/>
          <w:sz w:val="20"/>
        </w:rPr>
      </w:pPr>
      <w:r>
        <w:rPr>
          <w:b/>
          <w:sz w:val="20"/>
        </w:rPr>
        <w:t xml:space="preserve">PASSWORD: “   </w:t>
      </w:r>
      <w:r w:rsidR="00750FBD">
        <w:rPr>
          <w:b/>
          <w:i/>
          <w:sz w:val="20"/>
          <w:u w:val="single"/>
        </w:rPr>
        <w:t>@pt040201KA5.</w:t>
      </w:r>
      <w:bookmarkStart w:id="0" w:name="_GoBack"/>
      <w:bookmarkEnd w:id="0"/>
      <w:r>
        <w:rPr>
          <w:b/>
          <w:sz w:val="20"/>
        </w:rPr>
        <w:t xml:space="preserve">   “</w:t>
      </w:r>
    </w:p>
    <w:p w:rsidR="006920B8" w:rsidRPr="009F075F" w:rsidRDefault="00CA7664" w:rsidP="009F075F">
      <w:pPr>
        <w:jc w:val="center"/>
        <w:rPr>
          <w:b/>
          <w:sz w:val="36"/>
        </w:rPr>
      </w:pPr>
      <w:r w:rsidRPr="009F075F">
        <w:rPr>
          <w:b/>
          <w:sz w:val="28"/>
        </w:rPr>
        <w:t>TODAS LAS LICENCIAS ESTAN ACTIVAS</w:t>
      </w:r>
    </w:p>
    <w:p w:rsidR="006920B8" w:rsidRDefault="006920B8" w:rsidP="007F05B1">
      <w:pPr>
        <w:rPr>
          <w:b/>
          <w:sz w:val="28"/>
        </w:rPr>
      </w:pPr>
      <w:r>
        <w:rPr>
          <w:noProof/>
          <w:lang w:eastAsia="es-MX"/>
        </w:rPr>
        <w:drawing>
          <wp:inline distT="0" distB="0" distL="0" distR="0" wp14:anchorId="3A22EEA8" wp14:editId="1E8E6037">
            <wp:extent cx="5612130" cy="266446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168" w:rsidRDefault="00AC3168" w:rsidP="00693F79">
      <w:pPr>
        <w:jc w:val="center"/>
        <w:rPr>
          <w:b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7017B964" wp14:editId="59303174">
            <wp:simplePos x="0" y="0"/>
            <wp:positionH relativeFrom="column">
              <wp:posOffset>-641985</wp:posOffset>
            </wp:positionH>
            <wp:positionV relativeFrom="paragraph">
              <wp:posOffset>290830</wp:posOffset>
            </wp:positionV>
            <wp:extent cx="6841490" cy="38290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149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8"/>
        </w:rPr>
        <w:t>CONFIGURACION DE RED/INTERFACES/ INTERNAL</w:t>
      </w:r>
    </w:p>
    <w:p w:rsidR="00AC3168" w:rsidRDefault="00AC3168" w:rsidP="00AC3168">
      <w:pPr>
        <w:rPr>
          <w:b/>
          <w:sz w:val="28"/>
        </w:rPr>
      </w:pPr>
    </w:p>
    <w:p w:rsidR="00AC3168" w:rsidRDefault="00AC3168" w:rsidP="00AC3168">
      <w:pPr>
        <w:rPr>
          <w:b/>
          <w:sz w:val="28"/>
        </w:rPr>
      </w:pPr>
    </w:p>
    <w:p w:rsidR="00AC3168" w:rsidRDefault="00AC3168" w:rsidP="00AC3168">
      <w:pPr>
        <w:rPr>
          <w:b/>
          <w:sz w:val="28"/>
        </w:rPr>
      </w:pPr>
    </w:p>
    <w:p w:rsidR="00AC3168" w:rsidRDefault="00AC3168" w:rsidP="00AC3168">
      <w:pPr>
        <w:rPr>
          <w:b/>
          <w:sz w:val="28"/>
        </w:rPr>
      </w:pPr>
    </w:p>
    <w:p w:rsidR="00AC3168" w:rsidRDefault="00AC3168" w:rsidP="00AC3168">
      <w:pPr>
        <w:rPr>
          <w:b/>
          <w:sz w:val="28"/>
        </w:rPr>
      </w:pPr>
    </w:p>
    <w:p w:rsidR="00AC3168" w:rsidRDefault="00AC3168" w:rsidP="00AC3168">
      <w:pPr>
        <w:rPr>
          <w:b/>
          <w:sz w:val="28"/>
        </w:rPr>
      </w:pPr>
    </w:p>
    <w:p w:rsidR="00AC3168" w:rsidRDefault="00AC3168" w:rsidP="00AC3168">
      <w:pPr>
        <w:rPr>
          <w:b/>
          <w:sz w:val="28"/>
        </w:rPr>
      </w:pPr>
    </w:p>
    <w:p w:rsidR="00AC3168" w:rsidRDefault="00AC3168" w:rsidP="00AC3168">
      <w:pPr>
        <w:rPr>
          <w:b/>
          <w:sz w:val="28"/>
        </w:rPr>
      </w:pPr>
    </w:p>
    <w:p w:rsidR="00AC3168" w:rsidRDefault="00AC3168" w:rsidP="00AC3168">
      <w:pPr>
        <w:rPr>
          <w:b/>
          <w:sz w:val="28"/>
        </w:rPr>
      </w:pPr>
    </w:p>
    <w:p w:rsidR="00AC3168" w:rsidRDefault="00AC3168" w:rsidP="00AC3168">
      <w:pPr>
        <w:rPr>
          <w:b/>
          <w:sz w:val="28"/>
        </w:rPr>
      </w:pPr>
    </w:p>
    <w:p w:rsidR="00AC3168" w:rsidRDefault="00AC3168" w:rsidP="00AC3168">
      <w:pPr>
        <w:rPr>
          <w:b/>
          <w:sz w:val="28"/>
        </w:rPr>
      </w:pPr>
    </w:p>
    <w:p w:rsidR="007F05B1" w:rsidRDefault="007F05B1" w:rsidP="007F05B1">
      <w:pPr>
        <w:jc w:val="center"/>
        <w:rPr>
          <w:b/>
          <w:sz w:val="28"/>
        </w:rPr>
      </w:pPr>
      <w:r>
        <w:rPr>
          <w:b/>
          <w:sz w:val="28"/>
        </w:rPr>
        <w:t>CONFIGURACION RED/DNS</w:t>
      </w:r>
    </w:p>
    <w:p w:rsidR="00693F79" w:rsidRDefault="00693F79" w:rsidP="00AC3168">
      <w:pPr>
        <w:rPr>
          <w:b/>
          <w:sz w:val="28"/>
        </w:rPr>
      </w:pPr>
    </w:p>
    <w:p w:rsidR="00AC3168" w:rsidRDefault="007F05B1" w:rsidP="00AC3168">
      <w:pPr>
        <w:jc w:val="center"/>
        <w:rPr>
          <w:b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04E8F944" wp14:editId="78AF45D8">
            <wp:simplePos x="0" y="0"/>
            <wp:positionH relativeFrom="column">
              <wp:posOffset>-41910</wp:posOffset>
            </wp:positionH>
            <wp:positionV relativeFrom="paragraph">
              <wp:posOffset>103505</wp:posOffset>
            </wp:positionV>
            <wp:extent cx="5612130" cy="2105660"/>
            <wp:effectExtent l="0" t="0" r="7620" b="889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0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93F79" w:rsidRDefault="00693F79" w:rsidP="00AC3168">
      <w:pPr>
        <w:jc w:val="center"/>
        <w:rPr>
          <w:b/>
          <w:sz w:val="28"/>
        </w:rPr>
      </w:pPr>
    </w:p>
    <w:p w:rsidR="00693F79" w:rsidRDefault="00693F79" w:rsidP="00AC3168">
      <w:pPr>
        <w:jc w:val="center"/>
        <w:rPr>
          <w:b/>
          <w:sz w:val="28"/>
        </w:rPr>
      </w:pPr>
    </w:p>
    <w:p w:rsidR="00693F79" w:rsidRDefault="00693F79" w:rsidP="00AC3168">
      <w:pPr>
        <w:jc w:val="center"/>
        <w:rPr>
          <w:b/>
          <w:sz w:val="28"/>
        </w:rPr>
      </w:pPr>
    </w:p>
    <w:p w:rsidR="007F05B1" w:rsidRDefault="007F05B1" w:rsidP="00AC3168">
      <w:pPr>
        <w:jc w:val="center"/>
        <w:rPr>
          <w:b/>
          <w:sz w:val="28"/>
        </w:rPr>
      </w:pPr>
    </w:p>
    <w:p w:rsidR="007F05B1" w:rsidRDefault="007F05B1" w:rsidP="007F05B1">
      <w:pPr>
        <w:jc w:val="center"/>
        <w:rPr>
          <w:b/>
          <w:sz w:val="28"/>
        </w:rPr>
      </w:pPr>
      <w:r>
        <w:rPr>
          <w:b/>
          <w:sz w:val="28"/>
        </w:rPr>
        <w:t>CONFIGURACION DE RED/INTERFACES/WAN 1</w:t>
      </w:r>
    </w:p>
    <w:p w:rsidR="007F05B1" w:rsidRDefault="007F05B1" w:rsidP="00AC3168">
      <w:pPr>
        <w:jc w:val="center"/>
        <w:rPr>
          <w:b/>
          <w:sz w:val="28"/>
        </w:r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6DBEC63F" wp14:editId="4AC8441D">
            <wp:simplePos x="0" y="0"/>
            <wp:positionH relativeFrom="column">
              <wp:posOffset>-175260</wp:posOffset>
            </wp:positionH>
            <wp:positionV relativeFrom="paragraph">
              <wp:posOffset>173355</wp:posOffset>
            </wp:positionV>
            <wp:extent cx="5612130" cy="4144010"/>
            <wp:effectExtent l="0" t="0" r="7620" b="889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4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05B1" w:rsidRDefault="007F05B1" w:rsidP="00AC3168">
      <w:pPr>
        <w:jc w:val="center"/>
        <w:rPr>
          <w:b/>
          <w:sz w:val="28"/>
        </w:rPr>
      </w:pPr>
    </w:p>
    <w:p w:rsidR="007F05B1" w:rsidRDefault="007F05B1" w:rsidP="00AC3168">
      <w:pPr>
        <w:jc w:val="center"/>
        <w:rPr>
          <w:b/>
          <w:sz w:val="28"/>
        </w:rPr>
      </w:pPr>
    </w:p>
    <w:p w:rsidR="007F05B1" w:rsidRDefault="007F05B1" w:rsidP="00AC3168">
      <w:pPr>
        <w:jc w:val="center"/>
        <w:rPr>
          <w:b/>
          <w:sz w:val="28"/>
        </w:rPr>
      </w:pPr>
    </w:p>
    <w:p w:rsidR="007F05B1" w:rsidRDefault="007F05B1" w:rsidP="00AC3168">
      <w:pPr>
        <w:jc w:val="center"/>
        <w:rPr>
          <w:b/>
          <w:sz w:val="28"/>
        </w:rPr>
      </w:pPr>
    </w:p>
    <w:p w:rsidR="007F05B1" w:rsidRDefault="007F05B1" w:rsidP="00AC3168">
      <w:pPr>
        <w:jc w:val="center"/>
        <w:rPr>
          <w:b/>
          <w:sz w:val="28"/>
        </w:rPr>
      </w:pPr>
    </w:p>
    <w:p w:rsidR="007F05B1" w:rsidRDefault="007F05B1" w:rsidP="00AC3168">
      <w:pPr>
        <w:jc w:val="center"/>
        <w:rPr>
          <w:b/>
          <w:sz w:val="28"/>
        </w:rPr>
      </w:pPr>
    </w:p>
    <w:p w:rsidR="007F05B1" w:rsidRDefault="007F05B1" w:rsidP="00AC3168">
      <w:pPr>
        <w:jc w:val="center"/>
        <w:rPr>
          <w:b/>
          <w:sz w:val="28"/>
        </w:rPr>
      </w:pPr>
    </w:p>
    <w:p w:rsidR="00693F79" w:rsidRDefault="00693F79" w:rsidP="00AC3168">
      <w:pPr>
        <w:jc w:val="center"/>
        <w:rPr>
          <w:b/>
          <w:sz w:val="28"/>
        </w:rPr>
      </w:pPr>
    </w:p>
    <w:p w:rsidR="00693F79" w:rsidRPr="00AC3168" w:rsidRDefault="00693F79" w:rsidP="00AC3168">
      <w:pPr>
        <w:jc w:val="center"/>
        <w:rPr>
          <w:b/>
          <w:sz w:val="28"/>
        </w:rPr>
      </w:pPr>
    </w:p>
    <w:p w:rsidR="00AC3168" w:rsidRDefault="00AC3168"/>
    <w:p w:rsidR="007F05B1" w:rsidRDefault="007F05B1"/>
    <w:p w:rsidR="007F05B1" w:rsidRPr="00C43C91" w:rsidRDefault="00C43C91" w:rsidP="00C43C91">
      <w:pPr>
        <w:jc w:val="center"/>
        <w:rPr>
          <w:b/>
          <w:sz w:val="28"/>
        </w:rPr>
      </w:pPr>
      <w:r w:rsidRPr="00C43C91">
        <w:rPr>
          <w:b/>
          <w:sz w:val="28"/>
        </w:rPr>
        <w:t>CONFIGURACION DE OBJETOS DE FIREWALL</w:t>
      </w:r>
    </w:p>
    <w:p w:rsidR="00C43C91" w:rsidRDefault="00C43C91"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-927735</wp:posOffset>
            </wp:positionH>
            <wp:positionV relativeFrom="paragraph">
              <wp:posOffset>-4445</wp:posOffset>
            </wp:positionV>
            <wp:extent cx="7528783" cy="1838325"/>
            <wp:effectExtent l="0" t="0" r="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8783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F05B1" w:rsidRPr="00B1396D" w:rsidRDefault="007F05B1">
      <w:pPr>
        <w:rPr>
          <w:b/>
        </w:rPr>
      </w:pPr>
    </w:p>
    <w:p w:rsidR="00B1396D" w:rsidRDefault="00B1396D">
      <w:pPr>
        <w:rPr>
          <w:b/>
          <w:sz w:val="28"/>
        </w:rPr>
      </w:pPr>
      <w:r w:rsidRPr="00B1396D">
        <w:rPr>
          <w:b/>
          <w:sz w:val="28"/>
        </w:rPr>
        <w:lastRenderedPageBreak/>
        <w:t>CREAR UN FILTRO WEB</w:t>
      </w:r>
    </w:p>
    <w:p w:rsidR="00B1396D" w:rsidRDefault="00B1396D">
      <w:pPr>
        <w:rPr>
          <w:b/>
          <w:sz w:val="28"/>
        </w:rPr>
      </w:pPr>
    </w:p>
    <w:p w:rsidR="00B1396D" w:rsidRPr="00B1396D" w:rsidRDefault="00B1396D">
      <w:pPr>
        <w:rPr>
          <w:b/>
          <w:sz w:val="28"/>
        </w:rPr>
      </w:pPr>
      <w:r>
        <w:rPr>
          <w:noProof/>
          <w:lang w:eastAsia="es-MX"/>
        </w:rPr>
        <w:drawing>
          <wp:inline distT="0" distB="0" distL="0" distR="0" wp14:anchorId="677609A0" wp14:editId="6B6024A1">
            <wp:extent cx="5612130" cy="299656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6D" w:rsidRDefault="00B1396D">
      <w:pPr>
        <w:rPr>
          <w:b/>
          <w:sz w:val="28"/>
        </w:rPr>
      </w:pPr>
      <w:r w:rsidRPr="00B1396D">
        <w:rPr>
          <w:b/>
          <w:sz w:val="28"/>
        </w:rPr>
        <w:t>CREAR POLITICAS PARA EL BLOQUEO DE INTERNET</w:t>
      </w:r>
    </w:p>
    <w:p w:rsidR="00B1396D" w:rsidRPr="00B1396D" w:rsidRDefault="00B1396D">
      <w:pPr>
        <w:rPr>
          <w:b/>
          <w:sz w:val="28"/>
        </w:rPr>
      </w:pPr>
      <w:r>
        <w:rPr>
          <w:noProof/>
          <w:lang w:eastAsia="es-MX"/>
        </w:rPr>
        <w:drawing>
          <wp:inline distT="0" distB="0" distL="0" distR="0" wp14:anchorId="2384E103" wp14:editId="20FD833A">
            <wp:extent cx="5612130" cy="4384675"/>
            <wp:effectExtent l="0" t="0" r="762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5B1" w:rsidRDefault="007F05B1"/>
    <w:p w:rsidR="00C43C91" w:rsidRDefault="00C43C91"/>
    <w:p w:rsidR="00C43C91" w:rsidRDefault="00C43C91"/>
    <w:p w:rsidR="00C43C91" w:rsidRDefault="00C43C91"/>
    <w:p w:rsidR="00C43C91" w:rsidRDefault="00C43C91"/>
    <w:p w:rsidR="00C43C91" w:rsidRDefault="00C43C91"/>
    <w:p w:rsidR="00C43C91" w:rsidRDefault="00C43C91"/>
    <w:p w:rsidR="00C43C91" w:rsidRPr="00C43C91" w:rsidRDefault="00C43C91" w:rsidP="00C43C91">
      <w:pPr>
        <w:jc w:val="center"/>
        <w:rPr>
          <w:b/>
          <w:sz w:val="28"/>
        </w:rPr>
      </w:pPr>
      <w:r>
        <w:br w:type="page"/>
      </w:r>
    </w:p>
    <w:p w:rsidR="00C43C91" w:rsidRDefault="00C43C91" w:rsidP="00C43C91">
      <w:pPr>
        <w:jc w:val="center"/>
        <w:rPr>
          <w:b/>
          <w:sz w:val="28"/>
        </w:rPr>
      </w:pPr>
      <w:r w:rsidRPr="00C43C91">
        <w:rPr>
          <w:b/>
          <w:sz w:val="28"/>
        </w:rPr>
        <w:lastRenderedPageBreak/>
        <w:t>ABRIR PUERTOS PARA CONEXIÓN DE SUCURSALES</w:t>
      </w:r>
    </w:p>
    <w:p w:rsidR="00C43C91" w:rsidRDefault="00C43C91" w:rsidP="00C43C91">
      <w:pPr>
        <w:jc w:val="center"/>
        <w:rPr>
          <w:b/>
          <w:sz w:val="28"/>
        </w:rPr>
      </w:pPr>
    </w:p>
    <w:p w:rsidR="00C43C91" w:rsidRDefault="00C43C91" w:rsidP="00C43C91">
      <w:pPr>
        <w:jc w:val="center"/>
        <w:rPr>
          <w:b/>
          <w:sz w:val="28"/>
        </w:rPr>
      </w:pPr>
    </w:p>
    <w:p w:rsidR="00C43C91" w:rsidRDefault="00C43C91" w:rsidP="00C43C91">
      <w:pPr>
        <w:jc w:val="center"/>
        <w:rPr>
          <w:b/>
          <w:sz w:val="28"/>
        </w:rPr>
      </w:pPr>
    </w:p>
    <w:p w:rsidR="00C43C91" w:rsidRPr="00A34586" w:rsidRDefault="00CC73FF" w:rsidP="00A34586">
      <w:pPr>
        <w:pStyle w:val="Prrafodelista"/>
        <w:numPr>
          <w:ilvl w:val="0"/>
          <w:numId w:val="1"/>
        </w:numPr>
        <w:jc w:val="center"/>
        <w:rPr>
          <w:b/>
          <w:sz w:val="28"/>
        </w:rPr>
      </w:pPr>
      <w:r w:rsidRPr="00A34586">
        <w:rPr>
          <w:b/>
          <w:sz w:val="28"/>
        </w:rPr>
        <w:t>CREAR IP VIRTUAL P</w:t>
      </w:r>
      <w:r w:rsidR="00A34586" w:rsidRPr="00A34586">
        <w:rPr>
          <w:b/>
          <w:sz w:val="28"/>
        </w:rPr>
        <w:t>ARA MAPEO DE PUERTOS 1433</w:t>
      </w:r>
    </w:p>
    <w:p w:rsidR="00C43C91" w:rsidRDefault="00A34586" w:rsidP="00C43C91">
      <w:pPr>
        <w:jc w:val="center"/>
        <w:rPr>
          <w:b/>
          <w:sz w:val="28"/>
        </w:rPr>
      </w:pPr>
      <w:r>
        <w:rPr>
          <w:noProof/>
          <w:lang w:eastAsia="es-MX"/>
        </w:rPr>
        <w:drawing>
          <wp:inline distT="0" distB="0" distL="0" distR="0" wp14:anchorId="092CB0FC" wp14:editId="3079D546">
            <wp:extent cx="5612130" cy="2497455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BF2" w:rsidRDefault="00772BF2" w:rsidP="00A34586">
      <w:pPr>
        <w:pStyle w:val="Prrafodelista"/>
        <w:numPr>
          <w:ilvl w:val="0"/>
          <w:numId w:val="1"/>
        </w:numPr>
        <w:rPr>
          <w:b/>
          <w:sz w:val="28"/>
        </w:rPr>
      </w:pPr>
      <w:r w:rsidRPr="00A34586">
        <w:rPr>
          <w:b/>
          <w:sz w:val="28"/>
        </w:rPr>
        <w:br w:type="page"/>
      </w:r>
      <w:r w:rsidR="00A34586">
        <w:rPr>
          <w:b/>
          <w:sz w:val="28"/>
        </w:rPr>
        <w:lastRenderedPageBreak/>
        <w:t xml:space="preserve">Crear un Grupo y asignar las IP </w:t>
      </w:r>
      <w:proofErr w:type="spellStart"/>
      <w:r w:rsidR="00A34586">
        <w:rPr>
          <w:b/>
          <w:sz w:val="28"/>
        </w:rPr>
        <w:t>Virutales</w:t>
      </w:r>
      <w:proofErr w:type="spellEnd"/>
      <w:r w:rsidR="00A34586">
        <w:rPr>
          <w:b/>
          <w:sz w:val="28"/>
        </w:rPr>
        <w:t xml:space="preserve"> Creadas</w:t>
      </w:r>
      <w:r w:rsidR="00A34586">
        <w:rPr>
          <w:noProof/>
          <w:lang w:eastAsia="es-MX"/>
        </w:rPr>
        <w:drawing>
          <wp:inline distT="0" distB="0" distL="0" distR="0" wp14:anchorId="06DD160B" wp14:editId="6AA361F6">
            <wp:extent cx="5612130" cy="2731770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86" w:rsidRDefault="00A34586" w:rsidP="00A34586">
      <w:pPr>
        <w:rPr>
          <w:b/>
          <w:sz w:val="28"/>
        </w:rPr>
      </w:pPr>
    </w:p>
    <w:p w:rsidR="00A34586" w:rsidRDefault="00A34586" w:rsidP="00A34586">
      <w:pPr>
        <w:pStyle w:val="Prrafodelista"/>
        <w:numPr>
          <w:ilvl w:val="0"/>
          <w:numId w:val="1"/>
        </w:numPr>
        <w:rPr>
          <w:b/>
          <w:sz w:val="28"/>
        </w:rPr>
      </w:pPr>
      <w:r>
        <w:rPr>
          <w:b/>
          <w:sz w:val="28"/>
        </w:rPr>
        <w:t>Crear una política con los siguientes parámetros</w:t>
      </w:r>
    </w:p>
    <w:p w:rsidR="00A34586" w:rsidRPr="00A34586" w:rsidRDefault="00A34586" w:rsidP="00A34586">
      <w:pPr>
        <w:pStyle w:val="Prrafodelista"/>
        <w:rPr>
          <w:b/>
          <w:sz w:val="28"/>
        </w:rPr>
      </w:pPr>
    </w:p>
    <w:p w:rsidR="00A34586" w:rsidRPr="00A34586" w:rsidRDefault="00A34586" w:rsidP="00A34586">
      <w:pPr>
        <w:pStyle w:val="Prrafodelista"/>
        <w:rPr>
          <w:b/>
          <w:sz w:val="28"/>
        </w:rPr>
      </w:pPr>
      <w:r>
        <w:rPr>
          <w:noProof/>
          <w:lang w:eastAsia="es-MX"/>
        </w:rPr>
        <w:drawing>
          <wp:inline distT="0" distB="0" distL="0" distR="0" wp14:anchorId="20E82178" wp14:editId="0458CADE">
            <wp:extent cx="5612130" cy="433324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3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586" w:rsidRDefault="00A34586" w:rsidP="00A34586">
      <w:pPr>
        <w:rPr>
          <w:b/>
          <w:sz w:val="28"/>
        </w:rPr>
      </w:pPr>
    </w:p>
    <w:p w:rsidR="00A34586" w:rsidRDefault="00A34586" w:rsidP="00A34586">
      <w:pPr>
        <w:rPr>
          <w:b/>
          <w:sz w:val="28"/>
        </w:rPr>
      </w:pPr>
    </w:p>
    <w:p w:rsidR="00A34586" w:rsidRPr="00A34586" w:rsidRDefault="00A34586" w:rsidP="00A34586">
      <w:pPr>
        <w:rPr>
          <w:b/>
          <w:sz w:val="28"/>
        </w:rPr>
      </w:pPr>
    </w:p>
    <w:p w:rsidR="00C43C91" w:rsidRPr="00750FBD" w:rsidRDefault="00772BF2" w:rsidP="00C43C91">
      <w:pPr>
        <w:jc w:val="center"/>
        <w:rPr>
          <w:b/>
          <w:sz w:val="28"/>
          <w:lang w:val="en-US"/>
        </w:rPr>
      </w:pPr>
      <w:r w:rsidRPr="00750FBD">
        <w:rPr>
          <w:b/>
          <w:sz w:val="28"/>
          <w:lang w:val="en-US"/>
        </w:rPr>
        <w:t>ABRIR PUERTOS PARA SACC</w:t>
      </w:r>
    </w:p>
    <w:p w:rsidR="00772BF2" w:rsidRPr="00750FBD" w:rsidRDefault="00772BF2" w:rsidP="0077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50FB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The solution involves creating multiple VIPs that map sessions from the wan1 IP address to the PC IP address and adding the VIPs to a VIP group and adding that VIP group to a wan1 to internal security policy.</w:t>
      </w:r>
    </w:p>
    <w:p w:rsidR="00772BF2" w:rsidRPr="00750FBD" w:rsidRDefault="00772BF2" w:rsidP="0077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50FB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1 Go to Firewall Objects &gt; Virtual IP &gt; Virtual IP and select Create New to add a virtual IP that maps connections to the wan1 interface on ports 7882 to 7999 to the server.</w:t>
      </w:r>
    </w:p>
    <w:tbl>
      <w:tblPr>
        <w:tblW w:w="666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749"/>
        <w:gridCol w:w="3913"/>
      </w:tblGrid>
      <w:tr w:rsidR="00772BF2" w:rsidRPr="00772BF2" w:rsidTr="00772BF2">
        <w:trPr>
          <w:tblCellSpacing w:w="15" w:type="dxa"/>
        </w:trPr>
        <w:tc>
          <w:tcPr>
            <w:tcW w:w="2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D1D1"/>
            <w:tcMar>
              <w:top w:w="120" w:type="dxa"/>
              <w:left w:w="80" w:type="dxa"/>
              <w:bottom w:w="120" w:type="dxa"/>
              <w:right w:w="80" w:type="dxa"/>
            </w:tcMar>
            <w:vAlign w:val="center"/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Name</w:t>
            </w:r>
            <w:proofErr w:type="spellEnd"/>
          </w:p>
        </w:tc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80" w:type="dxa"/>
              <w:bottom w:w="120" w:type="dxa"/>
              <w:right w:w="80" w:type="dxa"/>
            </w:tcMar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Port </w:t>
            </w: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Range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VIP</w:t>
            </w:r>
          </w:p>
        </w:tc>
      </w:tr>
      <w:tr w:rsidR="00772BF2" w:rsidRPr="00772BF2" w:rsidTr="00772BF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D1D1"/>
            <w:tcMar>
              <w:top w:w="120" w:type="dxa"/>
              <w:left w:w="80" w:type="dxa"/>
              <w:bottom w:w="120" w:type="dxa"/>
              <w:right w:w="80" w:type="dxa"/>
            </w:tcMar>
            <w:vAlign w:val="center"/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External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80" w:type="dxa"/>
              <w:bottom w:w="120" w:type="dxa"/>
              <w:right w:w="80" w:type="dxa"/>
            </w:tcMar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wan1</w:t>
            </w:r>
          </w:p>
        </w:tc>
      </w:tr>
      <w:tr w:rsidR="00772BF2" w:rsidRPr="00772BF2" w:rsidTr="00772BF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D1D1"/>
            <w:tcMar>
              <w:top w:w="120" w:type="dxa"/>
              <w:left w:w="80" w:type="dxa"/>
              <w:bottom w:w="120" w:type="dxa"/>
              <w:right w:w="80" w:type="dxa"/>
            </w:tcMar>
            <w:vAlign w:val="center"/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Type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80" w:type="dxa"/>
              <w:bottom w:w="120" w:type="dxa"/>
              <w:right w:w="80" w:type="dxa"/>
            </w:tcMar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Static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NAT</w:t>
            </w:r>
          </w:p>
        </w:tc>
      </w:tr>
      <w:tr w:rsidR="00772BF2" w:rsidRPr="00772BF2" w:rsidTr="00772BF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D1D1"/>
            <w:tcMar>
              <w:top w:w="120" w:type="dxa"/>
              <w:left w:w="80" w:type="dxa"/>
              <w:bottom w:w="120" w:type="dxa"/>
              <w:right w:w="80" w:type="dxa"/>
            </w:tcMar>
            <w:vAlign w:val="center"/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External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IP </w:t>
            </w: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Address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/</w:t>
            </w: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Range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80" w:type="dxa"/>
              <w:bottom w:w="120" w:type="dxa"/>
              <w:right w:w="80" w:type="dxa"/>
            </w:tcMar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172.20.120.14-172.20.120.14</w:t>
            </w:r>
          </w:p>
        </w:tc>
      </w:tr>
      <w:tr w:rsidR="00772BF2" w:rsidRPr="00772BF2" w:rsidTr="00772BF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D1D1"/>
            <w:tcMar>
              <w:top w:w="120" w:type="dxa"/>
              <w:left w:w="80" w:type="dxa"/>
              <w:bottom w:w="120" w:type="dxa"/>
              <w:right w:w="80" w:type="dxa"/>
            </w:tcMar>
            <w:vAlign w:val="center"/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Mapped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IP </w:t>
            </w: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Address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/</w:t>
            </w: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Range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80" w:type="dxa"/>
              <w:bottom w:w="120" w:type="dxa"/>
              <w:right w:w="80" w:type="dxa"/>
            </w:tcMar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192.168.1.110-192.168.1.110</w:t>
            </w:r>
          </w:p>
        </w:tc>
      </w:tr>
    </w:tbl>
    <w:p w:rsidR="00772BF2" w:rsidRPr="00750FBD" w:rsidRDefault="00772BF2" w:rsidP="0077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50FB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2 Select Port Forwarding and configure the following port forwarding settings:</w:t>
      </w:r>
    </w:p>
    <w:tbl>
      <w:tblPr>
        <w:tblW w:w="666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600"/>
        <w:gridCol w:w="4062"/>
      </w:tblGrid>
      <w:tr w:rsidR="00772BF2" w:rsidRPr="00772BF2" w:rsidTr="00772BF2">
        <w:trPr>
          <w:tblCellSpacing w:w="15" w:type="dxa"/>
        </w:trPr>
        <w:tc>
          <w:tcPr>
            <w:tcW w:w="2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D1D1"/>
            <w:tcMar>
              <w:top w:w="120" w:type="dxa"/>
              <w:left w:w="80" w:type="dxa"/>
              <w:bottom w:w="120" w:type="dxa"/>
              <w:right w:w="80" w:type="dxa"/>
            </w:tcMar>
            <w:vAlign w:val="center"/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Protocol</w:t>
            </w:r>
            <w:proofErr w:type="spellEnd"/>
          </w:p>
        </w:tc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80" w:type="dxa"/>
              <w:bottom w:w="120" w:type="dxa"/>
              <w:right w:w="80" w:type="dxa"/>
            </w:tcMar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TCP</w:t>
            </w:r>
          </w:p>
        </w:tc>
      </w:tr>
      <w:tr w:rsidR="00772BF2" w:rsidRPr="00772BF2" w:rsidTr="00772BF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D1D1"/>
            <w:tcMar>
              <w:top w:w="120" w:type="dxa"/>
              <w:left w:w="80" w:type="dxa"/>
              <w:bottom w:w="120" w:type="dxa"/>
              <w:right w:w="80" w:type="dxa"/>
            </w:tcMar>
            <w:vAlign w:val="center"/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External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Service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80" w:type="dxa"/>
              <w:bottom w:w="120" w:type="dxa"/>
              <w:right w:w="80" w:type="dxa"/>
            </w:tcMar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7882 - 7999</w:t>
            </w:r>
          </w:p>
        </w:tc>
      </w:tr>
      <w:tr w:rsidR="00772BF2" w:rsidRPr="00772BF2" w:rsidTr="00772BF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D1D1"/>
            <w:tcMar>
              <w:top w:w="120" w:type="dxa"/>
              <w:left w:w="80" w:type="dxa"/>
              <w:bottom w:w="120" w:type="dxa"/>
              <w:right w:w="80" w:type="dxa"/>
            </w:tcMar>
            <w:vAlign w:val="center"/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Map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to 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80" w:type="dxa"/>
              <w:bottom w:w="120" w:type="dxa"/>
              <w:right w:w="80" w:type="dxa"/>
            </w:tcMar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7882 - 7999</w:t>
            </w:r>
          </w:p>
        </w:tc>
      </w:tr>
    </w:tbl>
    <w:p w:rsidR="00772BF2" w:rsidRPr="00750FBD" w:rsidRDefault="00772BF2" w:rsidP="0077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50FB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3 Select OK to save the VIP.</w:t>
      </w:r>
    </w:p>
    <w:p w:rsidR="00772BF2" w:rsidRPr="00750FBD" w:rsidRDefault="00772BF2" w:rsidP="0077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gramStart"/>
      <w:r w:rsidRPr="00750FB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4 Select Create New to add a virtual IP that maps connections to the wan1 interface on UDP port 2119 to the server.</w:t>
      </w:r>
      <w:proofErr w:type="gramEnd"/>
    </w:p>
    <w:tbl>
      <w:tblPr>
        <w:tblW w:w="666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749"/>
        <w:gridCol w:w="3913"/>
      </w:tblGrid>
      <w:tr w:rsidR="00772BF2" w:rsidRPr="00772BF2" w:rsidTr="00772BF2">
        <w:trPr>
          <w:tblCellSpacing w:w="15" w:type="dxa"/>
        </w:trPr>
        <w:tc>
          <w:tcPr>
            <w:tcW w:w="2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D1D1"/>
            <w:tcMar>
              <w:top w:w="120" w:type="dxa"/>
              <w:left w:w="80" w:type="dxa"/>
              <w:bottom w:w="120" w:type="dxa"/>
              <w:right w:w="80" w:type="dxa"/>
            </w:tcMar>
            <w:vAlign w:val="center"/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Name</w:t>
            </w:r>
            <w:proofErr w:type="spellEnd"/>
          </w:p>
        </w:tc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80" w:type="dxa"/>
              <w:bottom w:w="120" w:type="dxa"/>
              <w:right w:w="80" w:type="dxa"/>
            </w:tcMar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First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UDP Port VIP</w:t>
            </w:r>
          </w:p>
        </w:tc>
      </w:tr>
      <w:tr w:rsidR="00772BF2" w:rsidRPr="00772BF2" w:rsidTr="00772BF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D1D1"/>
            <w:tcMar>
              <w:top w:w="120" w:type="dxa"/>
              <w:left w:w="80" w:type="dxa"/>
              <w:bottom w:w="120" w:type="dxa"/>
              <w:right w:w="80" w:type="dxa"/>
            </w:tcMar>
            <w:vAlign w:val="center"/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External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80" w:type="dxa"/>
              <w:bottom w:w="120" w:type="dxa"/>
              <w:right w:w="80" w:type="dxa"/>
            </w:tcMar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wan1</w:t>
            </w:r>
          </w:p>
        </w:tc>
      </w:tr>
      <w:tr w:rsidR="00772BF2" w:rsidRPr="00772BF2" w:rsidTr="00772BF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D1D1"/>
            <w:tcMar>
              <w:top w:w="120" w:type="dxa"/>
              <w:left w:w="80" w:type="dxa"/>
              <w:bottom w:w="120" w:type="dxa"/>
              <w:right w:w="80" w:type="dxa"/>
            </w:tcMar>
            <w:vAlign w:val="center"/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Type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80" w:type="dxa"/>
              <w:bottom w:w="120" w:type="dxa"/>
              <w:right w:w="80" w:type="dxa"/>
            </w:tcMar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Static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NAT</w:t>
            </w:r>
          </w:p>
        </w:tc>
      </w:tr>
      <w:tr w:rsidR="00772BF2" w:rsidRPr="00772BF2" w:rsidTr="00772BF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D1D1"/>
            <w:tcMar>
              <w:top w:w="120" w:type="dxa"/>
              <w:left w:w="80" w:type="dxa"/>
              <w:bottom w:w="120" w:type="dxa"/>
              <w:right w:w="80" w:type="dxa"/>
            </w:tcMar>
            <w:vAlign w:val="center"/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External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IP </w:t>
            </w: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Address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/</w:t>
            </w: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Range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80" w:type="dxa"/>
              <w:bottom w:w="120" w:type="dxa"/>
              <w:right w:w="80" w:type="dxa"/>
            </w:tcMar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172.20.120.14-172.20.120.14</w:t>
            </w:r>
          </w:p>
        </w:tc>
      </w:tr>
      <w:tr w:rsidR="00772BF2" w:rsidRPr="00772BF2" w:rsidTr="00772BF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D1D1"/>
            <w:tcMar>
              <w:top w:w="120" w:type="dxa"/>
              <w:left w:w="80" w:type="dxa"/>
              <w:bottom w:w="120" w:type="dxa"/>
              <w:right w:w="80" w:type="dxa"/>
            </w:tcMar>
            <w:vAlign w:val="center"/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Mapped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IP </w:t>
            </w: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Address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/</w:t>
            </w: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Range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80" w:type="dxa"/>
              <w:bottom w:w="120" w:type="dxa"/>
              <w:right w:w="80" w:type="dxa"/>
            </w:tcMar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192.168.1.110-192.168.1.110</w:t>
            </w:r>
          </w:p>
        </w:tc>
      </w:tr>
    </w:tbl>
    <w:p w:rsidR="00772BF2" w:rsidRPr="00750FBD" w:rsidRDefault="00772BF2" w:rsidP="0077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50FB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5 Select Port Forwarding and configure the following port forwarding settings:</w:t>
      </w:r>
    </w:p>
    <w:tbl>
      <w:tblPr>
        <w:tblW w:w="666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600"/>
        <w:gridCol w:w="4062"/>
      </w:tblGrid>
      <w:tr w:rsidR="00772BF2" w:rsidRPr="00772BF2" w:rsidTr="00772BF2">
        <w:trPr>
          <w:tblCellSpacing w:w="15" w:type="dxa"/>
        </w:trPr>
        <w:tc>
          <w:tcPr>
            <w:tcW w:w="2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D1D1"/>
            <w:tcMar>
              <w:top w:w="120" w:type="dxa"/>
              <w:left w:w="80" w:type="dxa"/>
              <w:bottom w:w="120" w:type="dxa"/>
              <w:right w:w="80" w:type="dxa"/>
            </w:tcMar>
            <w:vAlign w:val="center"/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Protocol</w:t>
            </w:r>
            <w:proofErr w:type="spellEnd"/>
          </w:p>
        </w:tc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80" w:type="dxa"/>
              <w:bottom w:w="120" w:type="dxa"/>
              <w:right w:w="80" w:type="dxa"/>
            </w:tcMar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UDP</w:t>
            </w:r>
          </w:p>
        </w:tc>
      </w:tr>
      <w:tr w:rsidR="00772BF2" w:rsidRPr="00772BF2" w:rsidTr="00772BF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D1D1"/>
            <w:tcMar>
              <w:top w:w="120" w:type="dxa"/>
              <w:left w:w="80" w:type="dxa"/>
              <w:bottom w:w="120" w:type="dxa"/>
              <w:right w:w="80" w:type="dxa"/>
            </w:tcMar>
            <w:vAlign w:val="center"/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External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Service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80" w:type="dxa"/>
              <w:bottom w:w="120" w:type="dxa"/>
              <w:right w:w="80" w:type="dxa"/>
            </w:tcMar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2119</w:t>
            </w:r>
          </w:p>
        </w:tc>
      </w:tr>
      <w:tr w:rsidR="00772BF2" w:rsidRPr="00772BF2" w:rsidTr="00772BF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D1D1"/>
            <w:tcMar>
              <w:top w:w="120" w:type="dxa"/>
              <w:left w:w="80" w:type="dxa"/>
              <w:bottom w:w="120" w:type="dxa"/>
              <w:right w:w="80" w:type="dxa"/>
            </w:tcMar>
            <w:vAlign w:val="center"/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Map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to 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80" w:type="dxa"/>
              <w:bottom w:w="120" w:type="dxa"/>
              <w:right w:w="80" w:type="dxa"/>
            </w:tcMar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2119</w:t>
            </w:r>
          </w:p>
        </w:tc>
      </w:tr>
    </w:tbl>
    <w:p w:rsidR="00772BF2" w:rsidRPr="00750FBD" w:rsidRDefault="00772BF2" w:rsidP="0077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50FB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6 Select OK to save the VIP.</w:t>
      </w:r>
    </w:p>
    <w:p w:rsidR="00772BF2" w:rsidRPr="00750FBD" w:rsidRDefault="00772BF2" w:rsidP="0077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gramStart"/>
      <w:r w:rsidRPr="00750FB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7 Select Create New to add a virtual IP that maps connections to the wan1 interface on UDP port 2995 to the server.</w:t>
      </w:r>
      <w:proofErr w:type="gramEnd"/>
    </w:p>
    <w:tbl>
      <w:tblPr>
        <w:tblW w:w="666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749"/>
        <w:gridCol w:w="3913"/>
      </w:tblGrid>
      <w:tr w:rsidR="00772BF2" w:rsidRPr="00772BF2" w:rsidTr="00772BF2">
        <w:trPr>
          <w:tblCellSpacing w:w="15" w:type="dxa"/>
        </w:trPr>
        <w:tc>
          <w:tcPr>
            <w:tcW w:w="2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D1D1"/>
            <w:tcMar>
              <w:top w:w="120" w:type="dxa"/>
              <w:left w:w="80" w:type="dxa"/>
              <w:bottom w:w="120" w:type="dxa"/>
              <w:right w:w="80" w:type="dxa"/>
            </w:tcMar>
            <w:vAlign w:val="center"/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Name</w:t>
            </w:r>
            <w:proofErr w:type="spellEnd"/>
          </w:p>
        </w:tc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80" w:type="dxa"/>
              <w:bottom w:w="120" w:type="dxa"/>
              <w:right w:w="80" w:type="dxa"/>
            </w:tcMar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Second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UDP Port VIP</w:t>
            </w:r>
          </w:p>
        </w:tc>
      </w:tr>
      <w:tr w:rsidR="00772BF2" w:rsidRPr="00772BF2" w:rsidTr="00772BF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D1D1"/>
            <w:tcMar>
              <w:top w:w="120" w:type="dxa"/>
              <w:left w:w="80" w:type="dxa"/>
              <w:bottom w:w="120" w:type="dxa"/>
              <w:right w:w="80" w:type="dxa"/>
            </w:tcMar>
            <w:vAlign w:val="center"/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External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80" w:type="dxa"/>
              <w:bottom w:w="120" w:type="dxa"/>
              <w:right w:w="80" w:type="dxa"/>
            </w:tcMar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wan1</w:t>
            </w:r>
          </w:p>
        </w:tc>
      </w:tr>
      <w:tr w:rsidR="00772BF2" w:rsidRPr="00772BF2" w:rsidTr="00772BF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D1D1"/>
            <w:tcMar>
              <w:top w:w="120" w:type="dxa"/>
              <w:left w:w="80" w:type="dxa"/>
              <w:bottom w:w="120" w:type="dxa"/>
              <w:right w:w="80" w:type="dxa"/>
            </w:tcMar>
            <w:vAlign w:val="center"/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Type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80" w:type="dxa"/>
              <w:bottom w:w="120" w:type="dxa"/>
              <w:right w:w="80" w:type="dxa"/>
            </w:tcMar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Static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NAT</w:t>
            </w:r>
          </w:p>
        </w:tc>
      </w:tr>
      <w:tr w:rsidR="00772BF2" w:rsidRPr="00772BF2" w:rsidTr="00772BF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D1D1"/>
            <w:tcMar>
              <w:top w:w="120" w:type="dxa"/>
              <w:left w:w="80" w:type="dxa"/>
              <w:bottom w:w="120" w:type="dxa"/>
              <w:right w:w="80" w:type="dxa"/>
            </w:tcMar>
            <w:vAlign w:val="center"/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External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IP </w:t>
            </w: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Address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/</w:t>
            </w: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Range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80" w:type="dxa"/>
              <w:bottom w:w="120" w:type="dxa"/>
              <w:right w:w="80" w:type="dxa"/>
            </w:tcMar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172.20.120.14-172.20.120.14</w:t>
            </w:r>
          </w:p>
        </w:tc>
      </w:tr>
      <w:tr w:rsidR="00772BF2" w:rsidRPr="00772BF2" w:rsidTr="00772BF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D1D1"/>
            <w:tcMar>
              <w:top w:w="120" w:type="dxa"/>
              <w:left w:w="80" w:type="dxa"/>
              <w:bottom w:w="120" w:type="dxa"/>
              <w:right w:w="80" w:type="dxa"/>
            </w:tcMar>
            <w:vAlign w:val="center"/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Mapped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IP </w:t>
            </w: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Address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/</w:t>
            </w: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Range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80" w:type="dxa"/>
              <w:bottom w:w="120" w:type="dxa"/>
              <w:right w:w="80" w:type="dxa"/>
            </w:tcMar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192.168.1.110-192.168.1.110</w:t>
            </w:r>
          </w:p>
        </w:tc>
      </w:tr>
    </w:tbl>
    <w:p w:rsidR="00772BF2" w:rsidRPr="00750FBD" w:rsidRDefault="00772BF2" w:rsidP="0077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50FB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8 Select Port Forwarding and configure the following port forwarding settings:</w:t>
      </w:r>
    </w:p>
    <w:tbl>
      <w:tblPr>
        <w:tblW w:w="666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600"/>
        <w:gridCol w:w="4062"/>
      </w:tblGrid>
      <w:tr w:rsidR="00772BF2" w:rsidRPr="00772BF2" w:rsidTr="00772BF2">
        <w:trPr>
          <w:tblCellSpacing w:w="15" w:type="dxa"/>
        </w:trPr>
        <w:tc>
          <w:tcPr>
            <w:tcW w:w="2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D1D1"/>
            <w:tcMar>
              <w:top w:w="120" w:type="dxa"/>
              <w:left w:w="80" w:type="dxa"/>
              <w:bottom w:w="120" w:type="dxa"/>
              <w:right w:w="80" w:type="dxa"/>
            </w:tcMar>
            <w:vAlign w:val="center"/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Protocol</w:t>
            </w:r>
            <w:proofErr w:type="spellEnd"/>
          </w:p>
        </w:tc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80" w:type="dxa"/>
              <w:bottom w:w="120" w:type="dxa"/>
              <w:right w:w="80" w:type="dxa"/>
            </w:tcMar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UDP</w:t>
            </w:r>
          </w:p>
        </w:tc>
      </w:tr>
      <w:tr w:rsidR="00772BF2" w:rsidRPr="00772BF2" w:rsidTr="00772BF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D1D1"/>
            <w:tcMar>
              <w:top w:w="120" w:type="dxa"/>
              <w:left w:w="80" w:type="dxa"/>
              <w:bottom w:w="120" w:type="dxa"/>
              <w:right w:w="80" w:type="dxa"/>
            </w:tcMar>
            <w:vAlign w:val="center"/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External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Service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80" w:type="dxa"/>
              <w:bottom w:w="120" w:type="dxa"/>
              <w:right w:w="80" w:type="dxa"/>
            </w:tcMar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2995</w:t>
            </w:r>
          </w:p>
        </w:tc>
      </w:tr>
      <w:tr w:rsidR="00772BF2" w:rsidRPr="00772BF2" w:rsidTr="00772BF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D1D1"/>
            <w:tcMar>
              <w:top w:w="120" w:type="dxa"/>
              <w:left w:w="80" w:type="dxa"/>
              <w:bottom w:w="120" w:type="dxa"/>
              <w:right w:w="80" w:type="dxa"/>
            </w:tcMar>
            <w:vAlign w:val="center"/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Map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to Port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80" w:type="dxa"/>
              <w:bottom w:w="120" w:type="dxa"/>
              <w:right w:w="80" w:type="dxa"/>
            </w:tcMar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2995</w:t>
            </w:r>
          </w:p>
        </w:tc>
      </w:tr>
    </w:tbl>
    <w:p w:rsidR="00772BF2" w:rsidRPr="00750FBD" w:rsidRDefault="00772BF2" w:rsidP="0077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50FB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9 Select OK to save the VIP.</w:t>
      </w:r>
    </w:p>
    <w:p w:rsidR="00772BF2" w:rsidRPr="00750FBD" w:rsidRDefault="00772BF2" w:rsidP="0077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50FB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10 Go to Firewall Objects &gt; Virtual IP &gt; VIP Group and select Create New to add a VIP Group that includes all three VIPs.</w:t>
      </w:r>
    </w:p>
    <w:tbl>
      <w:tblPr>
        <w:tblW w:w="666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600"/>
        <w:gridCol w:w="4062"/>
      </w:tblGrid>
      <w:tr w:rsidR="00772BF2" w:rsidRPr="00772BF2" w:rsidTr="00772BF2">
        <w:trPr>
          <w:tblCellSpacing w:w="15" w:type="dxa"/>
        </w:trPr>
        <w:tc>
          <w:tcPr>
            <w:tcW w:w="2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D1D1"/>
            <w:tcMar>
              <w:top w:w="120" w:type="dxa"/>
              <w:left w:w="80" w:type="dxa"/>
              <w:bottom w:w="120" w:type="dxa"/>
              <w:right w:w="80" w:type="dxa"/>
            </w:tcMar>
            <w:vAlign w:val="center"/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Group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Name</w:t>
            </w:r>
            <w:proofErr w:type="spellEnd"/>
          </w:p>
        </w:tc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80" w:type="dxa"/>
              <w:bottom w:w="120" w:type="dxa"/>
              <w:right w:w="80" w:type="dxa"/>
            </w:tcMar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Server VIP </w:t>
            </w: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Group</w:t>
            </w:r>
            <w:proofErr w:type="spellEnd"/>
          </w:p>
        </w:tc>
      </w:tr>
      <w:tr w:rsidR="00772BF2" w:rsidRPr="00772BF2" w:rsidTr="00772BF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D1D1"/>
            <w:tcMar>
              <w:top w:w="120" w:type="dxa"/>
              <w:left w:w="80" w:type="dxa"/>
              <w:bottom w:w="120" w:type="dxa"/>
              <w:right w:w="80" w:type="dxa"/>
            </w:tcMar>
            <w:vAlign w:val="center"/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20" w:type="dxa"/>
              <w:left w:w="80" w:type="dxa"/>
              <w:bottom w:w="120" w:type="dxa"/>
              <w:right w:w="80" w:type="dxa"/>
            </w:tcMar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wan1</w:t>
            </w:r>
          </w:p>
        </w:tc>
      </w:tr>
    </w:tbl>
    <w:p w:rsidR="00772BF2" w:rsidRPr="00750FBD" w:rsidRDefault="00772BF2" w:rsidP="0077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gramStart"/>
      <w:r w:rsidRPr="00750FB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11 Add Server Port Range, First UDP Port VIP, and Second UDP Port VIP to the Members list.</w:t>
      </w:r>
      <w:proofErr w:type="gramEnd"/>
    </w:p>
    <w:p w:rsidR="00772BF2" w:rsidRPr="00750FBD" w:rsidRDefault="00772BF2" w:rsidP="0077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50FB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12 Go to Policy &gt; Policy &gt; Policy and select Create New to add a policy that accepts includes the VIP Group. </w:t>
      </w:r>
    </w:p>
    <w:tbl>
      <w:tblPr>
        <w:tblW w:w="666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2736"/>
        <w:gridCol w:w="3926"/>
      </w:tblGrid>
      <w:tr w:rsidR="00772BF2" w:rsidRPr="00772BF2" w:rsidTr="00772BF2">
        <w:trPr>
          <w:tblCellSpacing w:w="15" w:type="dxa"/>
        </w:trPr>
        <w:tc>
          <w:tcPr>
            <w:tcW w:w="25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D1D1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Source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Interface/</w:t>
            </w: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Zone</w:t>
            </w:r>
            <w:proofErr w:type="spellEnd"/>
          </w:p>
        </w:tc>
        <w:tc>
          <w:tcPr>
            <w:tcW w:w="4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wan1</w:t>
            </w:r>
          </w:p>
        </w:tc>
      </w:tr>
      <w:tr w:rsidR="00772BF2" w:rsidRPr="00772BF2" w:rsidTr="00772BF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D1D1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Source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all</w:t>
            </w:r>
            <w:proofErr w:type="spellEnd"/>
          </w:p>
        </w:tc>
      </w:tr>
      <w:tr w:rsidR="00772BF2" w:rsidRPr="00772BF2" w:rsidTr="00772BF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D1D1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Destination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Interface/</w:t>
            </w: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Zone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internal</w:t>
            </w:r>
            <w:proofErr w:type="spellEnd"/>
          </w:p>
        </w:tc>
      </w:tr>
      <w:tr w:rsidR="00772BF2" w:rsidRPr="00772BF2" w:rsidTr="00772BF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D1D1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Destination</w:t>
            </w:r>
            <w:proofErr w:type="spellEnd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 </w:t>
            </w: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Address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Server VIP </w:t>
            </w: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Group</w:t>
            </w:r>
            <w:proofErr w:type="spellEnd"/>
          </w:p>
        </w:tc>
      </w:tr>
      <w:tr w:rsidR="00772BF2" w:rsidRPr="00772BF2" w:rsidTr="00772BF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D1D1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 xml:space="preserve">Schedule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always</w:t>
            </w:r>
            <w:proofErr w:type="spellEnd"/>
          </w:p>
        </w:tc>
      </w:tr>
      <w:tr w:rsidR="00772BF2" w:rsidRPr="00772BF2" w:rsidTr="00772BF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D1D1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lastRenderedPageBreak/>
              <w:t>Service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ANY</w:t>
            </w:r>
          </w:p>
        </w:tc>
      </w:tr>
      <w:tr w:rsidR="00772BF2" w:rsidRPr="00772BF2" w:rsidTr="00772BF2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D1D1"/>
            <w:tcMar>
              <w:top w:w="80" w:type="dxa"/>
              <w:left w:w="80" w:type="dxa"/>
              <w:bottom w:w="100" w:type="dxa"/>
              <w:right w:w="80" w:type="dxa"/>
            </w:tcMar>
            <w:vAlign w:val="center"/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proofErr w:type="spellStart"/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Action</w:t>
            </w:r>
            <w:proofErr w:type="spellEnd"/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80" w:type="dxa"/>
              <w:left w:w="80" w:type="dxa"/>
              <w:bottom w:w="100" w:type="dxa"/>
              <w:right w:w="80" w:type="dxa"/>
            </w:tcMar>
            <w:hideMark/>
          </w:tcPr>
          <w:p w:rsidR="00772BF2" w:rsidRPr="00772BF2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772BF2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ACCEPT</w:t>
            </w:r>
          </w:p>
        </w:tc>
      </w:tr>
    </w:tbl>
    <w:p w:rsidR="00772BF2" w:rsidRPr="00750FBD" w:rsidRDefault="00772BF2" w:rsidP="00772B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r w:rsidRPr="00750FB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13 Select OK to save the security policy.</w:t>
      </w:r>
    </w:p>
    <w:tbl>
      <w:tblPr>
        <w:tblW w:w="901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"/>
      </w:tblPr>
      <w:tblGrid>
        <w:gridCol w:w="947"/>
        <w:gridCol w:w="8064"/>
      </w:tblGrid>
      <w:tr w:rsidR="00772BF2" w:rsidRPr="00750FBD" w:rsidTr="00772BF2">
        <w:trPr>
          <w:tblCellSpacing w:w="15" w:type="dxa"/>
        </w:trPr>
        <w:tc>
          <w:tcPr>
            <w:tcW w:w="911" w:type="dxa"/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:rsidR="00772BF2" w:rsidRPr="00750FBD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50F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 </w:t>
            </w:r>
          </w:p>
        </w:tc>
        <w:tc>
          <w:tcPr>
            <w:tcW w:w="8100" w:type="dxa"/>
            <w:shd w:val="clear" w:color="auto" w:fill="CCD1D1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  <w:hideMark/>
          </w:tcPr>
          <w:p w:rsidR="00772BF2" w:rsidRPr="00750FBD" w:rsidRDefault="00772BF2" w:rsidP="00772B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</w:pPr>
            <w:r w:rsidRPr="00750F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If you select NAT, the source address is changed to the internal interface address. Normally, you would not want to perform source NAT since this has the </w:t>
            </w:r>
            <w:proofErr w:type="spellStart"/>
            <w:r w:rsidRPr="00750F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>affect</w:t>
            </w:r>
            <w:proofErr w:type="spellEnd"/>
            <w:r w:rsidRPr="00750FBD"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MX"/>
              </w:rPr>
              <w:t xml:space="preserve"> of hiding the actual source address of the sessions.</w:t>
            </w:r>
          </w:p>
        </w:tc>
      </w:tr>
    </w:tbl>
    <w:p w:rsidR="00772BF2" w:rsidRPr="00750FBD" w:rsidRDefault="00772BF2" w:rsidP="00C43C91">
      <w:pPr>
        <w:jc w:val="center"/>
        <w:rPr>
          <w:b/>
          <w:sz w:val="28"/>
          <w:lang w:val="en-US"/>
        </w:rPr>
      </w:pPr>
    </w:p>
    <w:sectPr w:rsidR="00772BF2" w:rsidRPr="00750FBD" w:rsidSect="00693F79">
      <w:pgSz w:w="12240" w:h="15840"/>
      <w:pgMar w:top="56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D15F5B"/>
    <w:multiLevelType w:val="hybridMultilevel"/>
    <w:tmpl w:val="ECA05D0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168"/>
    <w:rsid w:val="000D31B1"/>
    <w:rsid w:val="006920B8"/>
    <w:rsid w:val="00693F79"/>
    <w:rsid w:val="00750FBD"/>
    <w:rsid w:val="00772BF2"/>
    <w:rsid w:val="007F05B1"/>
    <w:rsid w:val="009F075F"/>
    <w:rsid w:val="00A34586"/>
    <w:rsid w:val="00AC3168"/>
    <w:rsid w:val="00B1396D"/>
    <w:rsid w:val="00C43C91"/>
    <w:rsid w:val="00CA7664"/>
    <w:rsid w:val="00CC7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3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3168"/>
    <w:rPr>
      <w:rFonts w:ascii="Tahoma" w:hAnsi="Tahoma" w:cs="Tahoma"/>
      <w:sz w:val="16"/>
      <w:szCs w:val="16"/>
    </w:rPr>
  </w:style>
  <w:style w:type="character" w:customStyle="1" w:styleId="bold">
    <w:name w:val="bold"/>
    <w:basedOn w:val="Fuentedeprrafopredeter"/>
    <w:rsid w:val="00772BF2"/>
  </w:style>
  <w:style w:type="character" w:customStyle="1" w:styleId="guielement">
    <w:name w:val="guielement"/>
    <w:basedOn w:val="Fuentedeprrafopredeter"/>
    <w:rsid w:val="00772BF2"/>
  </w:style>
  <w:style w:type="paragraph" w:styleId="Prrafodelista">
    <w:name w:val="List Paragraph"/>
    <w:basedOn w:val="Normal"/>
    <w:uiPriority w:val="34"/>
    <w:qFormat/>
    <w:rsid w:val="00A345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31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3168"/>
    <w:rPr>
      <w:rFonts w:ascii="Tahoma" w:hAnsi="Tahoma" w:cs="Tahoma"/>
      <w:sz w:val="16"/>
      <w:szCs w:val="16"/>
    </w:rPr>
  </w:style>
  <w:style w:type="character" w:customStyle="1" w:styleId="bold">
    <w:name w:val="bold"/>
    <w:basedOn w:val="Fuentedeprrafopredeter"/>
    <w:rsid w:val="00772BF2"/>
  </w:style>
  <w:style w:type="character" w:customStyle="1" w:styleId="guielement">
    <w:name w:val="guielement"/>
    <w:basedOn w:val="Fuentedeprrafopredeter"/>
    <w:rsid w:val="00772BF2"/>
  </w:style>
  <w:style w:type="paragraph" w:styleId="Prrafodelista">
    <w:name w:val="List Paragraph"/>
    <w:basedOn w:val="Normal"/>
    <w:uiPriority w:val="34"/>
    <w:qFormat/>
    <w:rsid w:val="00A34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601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9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7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1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18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14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1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7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63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4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0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29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9</Pages>
  <Words>472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Coord-Sistemas</dc:creator>
  <cp:lastModifiedBy>Coord-Sistemas</cp:lastModifiedBy>
  <cp:revision>11</cp:revision>
  <dcterms:created xsi:type="dcterms:W3CDTF">2014-06-12T22:54:00Z</dcterms:created>
  <dcterms:modified xsi:type="dcterms:W3CDTF">2016-10-22T16:12:00Z</dcterms:modified>
</cp:coreProperties>
</file>