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line="360" w:lineRule="auto"/>
        <w:jc w:val="center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widowControl w:val="1"/>
        <w:spacing w:line="360" w:lineRule="auto"/>
        <w:jc w:val="center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Львівський національний університет імені Івана Франка</w:t>
      </w:r>
    </w:p>
    <w:p w:rsidR="00000000" w:rsidDel="00000000" w:rsidP="00000000" w:rsidRDefault="00000000" w:rsidRPr="00000000" w14:paraId="00000003">
      <w:pPr>
        <w:widowControl w:val="1"/>
        <w:spacing w:line="360" w:lineRule="auto"/>
        <w:jc w:val="center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after="213" w:line="256" w:lineRule="auto"/>
        <w:ind w:right="534"/>
        <w:jc w:val="center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line="360" w:lineRule="auto"/>
        <w:jc w:val="center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line="360" w:lineRule="auto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spacing w:after="160" w:line="259" w:lineRule="auto"/>
        <w:jc w:val="center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8">
      <w:pPr>
        <w:widowControl w:val="1"/>
        <w:spacing w:after="160" w:line="259" w:lineRule="auto"/>
        <w:jc w:val="center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про виконання</w:t>
      </w:r>
    </w:p>
    <w:p w:rsidR="00000000" w:rsidDel="00000000" w:rsidP="00000000" w:rsidRDefault="00000000" w:rsidRPr="00000000" w14:paraId="00000009">
      <w:pPr>
        <w:widowControl w:val="1"/>
        <w:spacing w:after="160" w:line="259" w:lineRule="auto"/>
        <w:jc w:val="center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лабораторної роботи №7</w:t>
      </w:r>
    </w:p>
    <w:p w:rsidR="00000000" w:rsidDel="00000000" w:rsidP="00000000" w:rsidRDefault="00000000" w:rsidRPr="00000000" w14:paraId="0000000A">
      <w:pPr>
        <w:widowControl w:val="1"/>
        <w:spacing w:after="160" w:line="259" w:lineRule="auto"/>
        <w:jc w:val="center"/>
        <w:rPr>
          <w:rFonts w:ascii="Inter" w:cs="Inter" w:eastAsia="Inter" w:hAnsi="Inter"/>
          <w:b w:val="1"/>
          <w:sz w:val="34"/>
          <w:szCs w:val="34"/>
          <w:u w:val="single"/>
        </w:rPr>
      </w:pPr>
      <w:r w:rsidDel="00000000" w:rsidR="00000000" w:rsidRPr="00000000">
        <w:rPr>
          <w:rFonts w:ascii="Inter" w:cs="Inter" w:eastAsia="Inter" w:hAnsi="Inter"/>
          <w:b w:val="1"/>
          <w:sz w:val="34"/>
          <w:szCs w:val="34"/>
          <w:u w:val="single"/>
          <w:rtl w:val="0"/>
        </w:rPr>
        <w:t xml:space="preserve">«Моніторинг мережі»</w:t>
      </w:r>
    </w:p>
    <w:p w:rsidR="00000000" w:rsidDel="00000000" w:rsidP="00000000" w:rsidRDefault="00000000" w:rsidRPr="00000000" w14:paraId="0000000B">
      <w:pPr>
        <w:widowControl w:val="1"/>
        <w:spacing w:after="160" w:line="259" w:lineRule="auto"/>
        <w:jc w:val="center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з курсу “Комп’ютерні інформаційні мережі”</w:t>
      </w:r>
    </w:p>
    <w:p w:rsidR="00000000" w:rsidDel="00000000" w:rsidP="00000000" w:rsidRDefault="00000000" w:rsidRPr="00000000" w14:paraId="0000000C">
      <w:pPr>
        <w:widowControl w:val="1"/>
        <w:spacing w:line="360" w:lineRule="auto"/>
        <w:ind w:left="6379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line="360" w:lineRule="auto"/>
        <w:ind w:left="6379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spacing w:line="360" w:lineRule="auto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line="360" w:lineRule="auto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spacing w:line="360" w:lineRule="auto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after="160" w:line="360" w:lineRule="auto"/>
        <w:ind w:firstLine="567"/>
        <w:jc w:val="right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spacing w:after="160" w:line="360" w:lineRule="auto"/>
        <w:ind w:firstLine="567"/>
        <w:jc w:val="right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after="160" w:line="360" w:lineRule="auto"/>
        <w:ind w:firstLine="567"/>
        <w:jc w:val="right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ind w:firstLine="567"/>
        <w:jc w:val="right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ind w:firstLine="567"/>
        <w:jc w:val="right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Виконав:</w:t>
      </w:r>
    </w:p>
    <w:p w:rsidR="00000000" w:rsidDel="00000000" w:rsidP="00000000" w:rsidRDefault="00000000" w:rsidRPr="00000000" w14:paraId="00000018">
      <w:pPr>
        <w:widowControl w:val="1"/>
        <w:ind w:firstLine="567"/>
        <w:jc w:val="right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Студент групи ФеС-21с</w:t>
      </w:r>
    </w:p>
    <w:p w:rsidR="00000000" w:rsidDel="00000000" w:rsidP="00000000" w:rsidRDefault="00000000" w:rsidRPr="00000000" w14:paraId="00000019">
      <w:pPr>
        <w:widowControl w:val="1"/>
        <w:ind w:firstLine="567"/>
        <w:jc w:val="right"/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Будзак Андрій</w:t>
      </w:r>
    </w:p>
    <w:p w:rsidR="00000000" w:rsidDel="00000000" w:rsidP="00000000" w:rsidRDefault="00000000" w:rsidRPr="00000000" w14:paraId="0000001A">
      <w:pPr>
        <w:widowControl w:val="1"/>
        <w:ind w:firstLine="567"/>
        <w:jc w:val="right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ind w:firstLine="567"/>
        <w:jc w:val="right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Перевірив:</w:t>
      </w:r>
    </w:p>
    <w:p w:rsidR="00000000" w:rsidDel="00000000" w:rsidP="00000000" w:rsidRDefault="00000000" w:rsidRPr="00000000" w14:paraId="0000001C">
      <w:pPr>
        <w:widowControl w:val="1"/>
        <w:ind w:firstLine="567"/>
        <w:jc w:val="right"/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Асистент Галяткін О. О.</w:t>
      </w:r>
    </w:p>
    <w:p w:rsidR="00000000" w:rsidDel="00000000" w:rsidP="00000000" w:rsidRDefault="00000000" w:rsidRPr="00000000" w14:paraId="0000001D">
      <w:pPr>
        <w:widowControl w:val="1"/>
        <w:spacing w:after="160" w:lineRule="auto"/>
        <w:ind w:firstLine="567"/>
        <w:jc w:val="right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pacing w:line="36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pacing w:after="160" w:line="360" w:lineRule="auto"/>
        <w:ind w:firstLine="567"/>
        <w:jc w:val="right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spacing w:after="160" w:line="360" w:lineRule="auto"/>
        <w:jc w:val="center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pacing w:after="160" w:line="360" w:lineRule="auto"/>
        <w:jc w:val="center"/>
        <w:rPr>
          <w:rFonts w:ascii="Inter" w:cs="Inter" w:eastAsia="Inter" w:hAnsi="Inter"/>
          <w:sz w:val="28"/>
          <w:szCs w:val="28"/>
        </w:rPr>
        <w:sectPr>
          <w:pgSz w:h="16840" w:w="11920" w:orient="portrait"/>
          <w:pgMar w:bottom="280" w:top="1380" w:left="1340" w:right="1320" w:header="360" w:footer="360"/>
          <w:pgNumType w:start="1"/>
        </w:sect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Львів - 2024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spacing w:after="160" w:line="36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Inter" w:cs="Inter" w:eastAsia="Inter" w:hAnsi="Inter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Отримати практичний досвід роботи щодо віртуалізації серверів та аплікацій.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pacing w:after="160" w:line="259" w:lineRule="auto"/>
        <w:ind w:left="1560"/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sz w:val="28"/>
          <w:szCs w:val="28"/>
          <w:rtl w:val="0"/>
        </w:rPr>
        <w:t xml:space="preserve">Хід виконання: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1"/>
        </w:numPr>
        <w:tabs>
          <w:tab w:val="left" w:leader="none" w:pos="325"/>
        </w:tabs>
        <w:spacing w:after="0" w:before="0" w:line="240" w:lineRule="auto"/>
        <w:ind w:left="283.46456692913387" w:right="0" w:firstLine="0"/>
        <w:jc w:val="left"/>
        <w:rPr>
          <w:rFonts w:ascii="Quattrocento Sans" w:cs="Quattrocento Sans" w:eastAsia="Quattrocento Sans" w:hAnsi="Quattrocento Sans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0"/>
          <w:sz w:val="20"/>
          <w:szCs w:val="20"/>
          <w:rtl w:val="0"/>
        </w:rPr>
        <w:t xml:space="preserve">Встановлюю систему моніторингу </w:t>
      </w:r>
      <w:r w:rsidDel="00000000" w:rsidR="00000000" w:rsidRPr="00000000">
        <w:rPr>
          <w:rFonts w:ascii="Inter" w:cs="Inter" w:eastAsia="Inter" w:hAnsi="Inter"/>
          <w:b w:val="0"/>
          <w:i w:val="1"/>
          <w:sz w:val="20"/>
          <w:szCs w:val="20"/>
          <w:rtl w:val="0"/>
        </w:rPr>
        <w:t xml:space="preserve">Netdata</w:t>
      </w:r>
      <w:r w:rsidDel="00000000" w:rsidR="00000000" w:rsidRPr="00000000">
        <w:rPr>
          <w:rFonts w:ascii="Inter" w:cs="Inter" w:eastAsia="Inter" w:hAnsi="Inter"/>
          <w:b w:val="0"/>
          <w:sz w:val="20"/>
          <w:szCs w:val="20"/>
          <w:rtl w:val="0"/>
        </w:rPr>
        <w:t xml:space="preserve"> (</w:t>
      </w:r>
      <w:hyperlink r:id="rId7">
        <w:r w:rsidDel="00000000" w:rsidR="00000000" w:rsidRPr="00000000">
          <w:rPr>
            <w:rFonts w:ascii="Inter" w:cs="Inter" w:eastAsia="Inter" w:hAnsi="Inter"/>
            <w:b w:val="0"/>
            <w:i w:val="1"/>
            <w:color w:val="1154cc"/>
            <w:sz w:val="20"/>
            <w:szCs w:val="20"/>
            <w:u w:val="single"/>
            <w:rtl w:val="0"/>
          </w:rPr>
          <w:t xml:space="preserve">https://www.netdata.cloud/</w:t>
        </w:r>
      </w:hyperlink>
      <w:r w:rsidDel="00000000" w:rsidR="00000000" w:rsidRPr="00000000">
        <w:rPr>
          <w:rFonts w:ascii="Inter" w:cs="Inter" w:eastAsia="Inter" w:hAnsi="Inter"/>
          <w:b w:val="0"/>
          <w:sz w:val="20"/>
          <w:szCs w:val="20"/>
          <w:rtl w:val="0"/>
        </w:rPr>
        <w:t xml:space="preserve"> - можна встановити як на сервері, так і в контейнері, вибір за вами).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40" w:lineRule="auto"/>
        <w:ind w:left="0" w:right="0" w:firstLine="0"/>
        <w:jc w:val="left"/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0"/>
        </w:tabs>
        <w:spacing w:after="0" w:before="0" w:line="240" w:lineRule="auto"/>
        <w:ind w:left="1014.8031496062993" w:right="0" w:hanging="447.87401574803147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Я обрав спосіб встановити в контейнері:</w:t>
        <w:br w:type="textWrapping"/>
        <w:t xml:space="preserve">Створив файл</w:t>
      </w:r>
      <w:r w:rsidDel="00000000" w:rsidR="00000000" w:rsidRPr="00000000">
        <w:rPr>
          <w:rFonts w:ascii="Inter" w:cs="Inter" w:eastAsia="Inter" w:hAnsi="Inter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Dockerfile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br w:type="textWrapping"/>
      </w:r>
      <w:r w:rsidDel="00000000" w:rsidR="00000000" w:rsidRPr="00000000">
        <w:rPr>
          <w:rFonts w:ascii="Inter" w:cs="Inter" w:eastAsia="Inter" w:hAnsi="Inter"/>
          <w:sz w:val="20"/>
          <w:szCs w:val="20"/>
        </w:rPr>
        <w:drawing>
          <wp:inline distB="114300" distT="114300" distL="114300" distR="114300">
            <wp:extent cx="4992688" cy="218835"/>
            <wp:effectExtent b="0" l="0" r="0" t="0"/>
            <wp:docPr id="3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2688" cy="218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br w:type="textWrapping"/>
      </w:r>
      <w:r w:rsidDel="00000000" w:rsidR="00000000" w:rsidRPr="00000000">
        <w:rPr>
          <w:rFonts w:ascii="Inter" w:cs="Inter" w:eastAsia="Inter" w:hAnsi="Inter"/>
          <w:sz w:val="20"/>
          <w:szCs w:val="20"/>
        </w:rPr>
        <w:drawing>
          <wp:inline distB="114300" distT="114300" distL="114300" distR="114300">
            <wp:extent cx="4992688" cy="964496"/>
            <wp:effectExtent b="0" l="0" r="0" t="0"/>
            <wp:docPr id="3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2688" cy="964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br w:type="textWrapping"/>
      </w: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Зробив build контейнеру: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br w:type="textWrapping"/>
      </w:r>
      <w:r w:rsidDel="00000000" w:rsidR="00000000" w:rsidRPr="00000000">
        <w:rPr>
          <w:rFonts w:ascii="Inter" w:cs="Inter" w:eastAsia="Inter" w:hAnsi="Inter"/>
          <w:sz w:val="20"/>
          <w:szCs w:val="20"/>
        </w:rPr>
        <w:drawing>
          <wp:inline distB="114300" distT="114300" distL="114300" distR="114300">
            <wp:extent cx="4997450" cy="219075"/>
            <wp:effectExtent b="0" l="0" r="0" t="0"/>
            <wp:docPr id="3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"/>
                    <a:srcRect b="0" l="0" r="1482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br w:type="textWrapping"/>
      </w: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Запустив контейнер: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br w:type="textWrapping"/>
      </w:r>
      <w:r w:rsidDel="00000000" w:rsidR="00000000" w:rsidRPr="00000000">
        <w:rPr>
          <w:rFonts w:ascii="Inter" w:cs="Inter" w:eastAsia="Inter" w:hAnsi="Inter"/>
          <w:sz w:val="20"/>
          <w:szCs w:val="20"/>
        </w:rPr>
        <w:drawing>
          <wp:inline distB="114300" distT="114300" distL="114300" distR="114300">
            <wp:extent cx="5685344" cy="270216"/>
            <wp:effectExtent b="0" l="0" r="0" t="0"/>
            <wp:docPr id="3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5344" cy="270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br w:type="textWrapping"/>
      </w: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Netdata працює на порті 19999 , тому потрібно перейти по своєму ip та порту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19999:</w:t>
        <w:br w:type="textWrapping"/>
      </w:r>
      <w:r w:rsidDel="00000000" w:rsidR="00000000" w:rsidRPr="00000000">
        <w:rPr>
          <w:rFonts w:ascii="Inter" w:cs="Inter" w:eastAsia="Inter" w:hAnsi="Inter"/>
          <w:sz w:val="20"/>
          <w:szCs w:val="20"/>
        </w:rPr>
        <w:drawing>
          <wp:inline distB="0" distT="0" distL="0" distR="0">
            <wp:extent cx="5030010" cy="998951"/>
            <wp:effectExtent b="0" l="0" r="0" t="0"/>
            <wp:docPr id="4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0010" cy="998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1"/>
        </w:numPr>
        <w:tabs>
          <w:tab w:val="left" w:leader="none" w:pos="325"/>
        </w:tabs>
        <w:spacing w:line="276" w:lineRule="auto"/>
        <w:ind w:left="283.46456692913387" w:right="603" w:firstLine="0"/>
        <w:rPr>
          <w:sz w:val="20"/>
          <w:szCs w:val="20"/>
        </w:rPr>
        <w:sectPr>
          <w:type w:val="nextPage"/>
          <w:pgSz w:h="16840" w:w="11920" w:orient="portrait"/>
          <w:pgMar w:bottom="280" w:top="1380" w:left="1340" w:right="1320" w:header="360" w:footer="360"/>
        </w:sectPr>
      </w:pPr>
      <w:bookmarkStart w:colFirst="0" w:colLast="0" w:name="_heading=h.tqeoc8av2q0r" w:id="0"/>
      <w:bookmarkEnd w:id="0"/>
      <w:r w:rsidDel="00000000" w:rsidR="00000000" w:rsidRPr="00000000">
        <w:rPr>
          <w:rFonts w:ascii="Inter" w:cs="Inter" w:eastAsia="Inter" w:hAnsi="Inter"/>
          <w:b w:val="0"/>
          <w:sz w:val="20"/>
          <w:szCs w:val="20"/>
          <w:rtl w:val="0"/>
        </w:rPr>
        <w:t xml:space="preserve">Моніторинг CPU, RAM, мережевої картки віртуального сервера.</w:t>
        <w:br w:type="textWrapping"/>
        <w:t xml:space="preserve">На головній сторінці можна побачити загальну інформацію:</w:t>
        <w:br w:type="textWrapping"/>
      </w:r>
      <w:r w:rsidDel="00000000" w:rsidR="00000000" w:rsidRPr="00000000">
        <w:rPr>
          <w:rFonts w:ascii="Inter" w:cs="Inter" w:eastAsia="Inter" w:hAnsi="Inter"/>
          <w:b w:val="0"/>
          <w:sz w:val="20"/>
          <w:szCs w:val="20"/>
        </w:rPr>
        <w:drawing>
          <wp:inline distB="0" distT="0" distL="0" distR="0">
            <wp:extent cx="5697538" cy="1851476"/>
            <wp:effectExtent b="0" l="0" r="0" t="0"/>
            <wp:docPr id="44" name="image23.jpg"/>
            <a:graphic>
              <a:graphicData uri="http://schemas.openxmlformats.org/drawingml/2006/picture">
                <pic:pic>
                  <pic:nvPicPr>
                    <pic:cNvPr id="0" name="image2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7538" cy="1851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nter" w:cs="Inter" w:eastAsia="Inter" w:hAnsi="Inter"/>
          <w:b w:val="0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tabs>
          <w:tab w:val="left" w:leader="none" w:pos="325"/>
        </w:tabs>
        <w:spacing w:line="276" w:lineRule="auto"/>
        <w:ind w:left="0" w:right="603"/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80" w:left="1340" w:right="1320" w:header="360" w:footer="360"/>
        </w:sectPr>
      </w:pPr>
      <w:bookmarkStart w:colFirst="0" w:colLast="0" w:name="_heading=h.htwlk84nm8t9" w:id="1"/>
      <w:bookmarkEnd w:id="1"/>
      <w:r w:rsidDel="00000000" w:rsidR="00000000" w:rsidRPr="00000000">
        <w:rPr>
          <w:rFonts w:ascii="Inter" w:cs="Inter" w:eastAsia="Inter" w:hAnsi="Inter"/>
          <w:b w:val="0"/>
          <w:sz w:val="20"/>
          <w:szCs w:val="20"/>
          <w:rtl w:val="0"/>
        </w:rPr>
        <w:tab/>
        <w:t xml:space="preserve">Перегляд інформації про процесор (cpu):</w:t>
        <w:br w:type="textWrapping"/>
        <w:tab/>
      </w:r>
      <w:r w:rsidDel="00000000" w:rsidR="00000000" w:rsidRPr="00000000">
        <w:rPr>
          <w:rFonts w:ascii="Inter" w:cs="Inter" w:eastAsia="Inter" w:hAnsi="Inter"/>
          <w:b w:val="0"/>
          <w:sz w:val="20"/>
          <w:szCs w:val="20"/>
        </w:rPr>
        <w:drawing>
          <wp:inline distB="0" distT="0" distL="0" distR="0">
            <wp:extent cx="4554643" cy="2195125"/>
            <wp:effectExtent b="0" l="0" r="0" t="0"/>
            <wp:docPr id="24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4643" cy="219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nter" w:cs="Inter" w:eastAsia="Inter" w:hAnsi="Inter"/>
          <w:b w:val="0"/>
          <w:sz w:val="20"/>
          <w:szCs w:val="20"/>
          <w:rtl w:val="0"/>
        </w:rPr>
        <w:br w:type="textWrapping"/>
        <w:tab/>
        <w:t xml:space="preserve">Перегляд інформації про оперативну пам’ять (ram):</w:t>
        <w:br w:type="textWrapping"/>
        <w:tab/>
      </w:r>
      <w:r w:rsidDel="00000000" w:rsidR="00000000" w:rsidRPr="00000000">
        <w:rPr>
          <w:rFonts w:ascii="Inter" w:cs="Inter" w:eastAsia="Inter" w:hAnsi="Inter"/>
          <w:b w:val="0"/>
          <w:sz w:val="20"/>
          <w:szCs w:val="20"/>
        </w:rPr>
        <w:drawing>
          <wp:inline distB="0" distT="0" distL="0" distR="0">
            <wp:extent cx="4555019" cy="2233804"/>
            <wp:effectExtent b="0" l="0" r="0" t="0"/>
            <wp:docPr id="3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5019" cy="22338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nter" w:cs="Inter" w:eastAsia="Inter" w:hAnsi="Inter"/>
          <w:b w:val="0"/>
          <w:sz w:val="20"/>
          <w:szCs w:val="20"/>
          <w:rtl w:val="0"/>
        </w:rPr>
        <w:br w:type="textWrapping"/>
        <w:tab/>
        <w:t xml:space="preserve">Перегляд інформації про стан мережі (network):</w:t>
        <w:br w:type="textWrapping"/>
        <w:tab/>
      </w:r>
      <w:r w:rsidDel="00000000" w:rsidR="00000000" w:rsidRPr="00000000">
        <w:rPr>
          <w:rFonts w:ascii="Inter" w:cs="Inter" w:eastAsia="Inter" w:hAnsi="Inter"/>
          <w:sz w:val="20"/>
          <w:szCs w:val="20"/>
        </w:rPr>
        <w:drawing>
          <wp:inline distB="0" distT="0" distL="0" distR="0">
            <wp:extent cx="4583113" cy="2255469"/>
            <wp:effectExtent b="0" l="0" r="0" t="0"/>
            <wp:docPr id="43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3113" cy="2255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60" w:line="276" w:lineRule="auto"/>
        <w:ind w:left="283.46456692913387" w:right="1273" w:firstLine="0"/>
        <w:jc w:val="left"/>
        <w:rPr>
          <w:rFonts w:ascii="Quattrocento Sans" w:cs="Quattrocento Sans" w:eastAsia="Quattrocento Sans" w:hAnsi="Quattrocento Sans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М</w:t>
      </w: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оніторинг контейнерів вордпресу з попередньої лабораторної.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br w:type="textWrapping"/>
      </w:r>
      <w:r w:rsidDel="00000000" w:rsidR="00000000" w:rsidRPr="00000000">
        <w:rPr>
          <w:rFonts w:ascii="Inter" w:cs="Inter" w:eastAsia="Inter" w:hAnsi="Inter"/>
          <w:sz w:val="20"/>
          <w:szCs w:val="20"/>
        </w:rPr>
        <w:drawing>
          <wp:inline distB="0" distT="0" distL="0" distR="0">
            <wp:extent cx="4697413" cy="2581850"/>
            <wp:effectExtent b="0" l="0" r="0" t="0"/>
            <wp:docPr id="3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7413" cy="258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</w:tabs>
        <w:spacing w:after="0" w:before="1" w:line="276" w:lineRule="auto"/>
        <w:ind w:left="283.46456692913387" w:right="841" w:firstLine="0"/>
        <w:jc w:val="left"/>
        <w:rPr>
          <w:rFonts w:ascii="Quattrocento Sans" w:cs="Quattrocento Sans" w:eastAsia="Quattrocento Sans" w:hAnsi="Quattrocento Sans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Бонусне завдання – налаштувати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 моніторинг на базі Telegraf зі зберіганням даних у базі influxdb 1.8 і візуалізувати то все за допомогою Grafana і найголовніше – запхати то все в докер контейнери, щоб розгортати все з одно файлу.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0"/>
        </w:tabs>
        <w:spacing w:after="0" w:before="0" w:line="240" w:lineRule="auto"/>
        <w:ind w:left="1014.8031496062993" w:right="0" w:hanging="447.87401574803147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Для виконання цього завдання потрібно створити файл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docker-compose.yml, який буде містити конфігурацію для контейнерів Telegraf, InfluxDB 1.8, та Grafana. Ось як це можна зробити: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br w:type="textWrapping"/>
      </w:r>
      <w:r w:rsidDel="00000000" w:rsidR="00000000" w:rsidRPr="00000000">
        <w:rPr>
          <w:rFonts w:ascii="Inter" w:cs="Inter" w:eastAsia="Inter" w:hAnsi="Inter"/>
          <w:sz w:val="20"/>
          <w:szCs w:val="20"/>
        </w:rPr>
        <w:drawing>
          <wp:inline distB="114300" distT="114300" distL="114300" distR="114300">
            <wp:extent cx="4842430" cy="212299"/>
            <wp:effectExtent b="0" l="0" r="0" t="0"/>
            <wp:docPr id="3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2430" cy="212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nter" w:cs="Inter" w:eastAsia="Inter" w:hAnsi="Inter"/>
          <w:sz w:val="20"/>
          <w:szCs w:val="20"/>
        </w:rPr>
        <w:drawing>
          <wp:inline distB="114300" distT="114300" distL="114300" distR="114300">
            <wp:extent cx="4821238" cy="2813178"/>
            <wp:effectExtent b="0" l="0" r="0" t="0"/>
            <wp:docPr id="42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1238" cy="2813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0"/>
        </w:tabs>
        <w:spacing w:after="0" w:before="0" w:line="240" w:lineRule="auto"/>
        <w:ind w:left="1014.8031496062993" w:right="0" w:hanging="447.87401574803147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П</w:t>
      </w: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отрібно створити конфігураційний файл telegraf.conf у тій самій директорії, де знаходиться ваш docker-compose.yml, з таким змістом:</w:t>
      </w: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14300" distT="114300" distL="114300" distR="114300">
            <wp:extent cx="5192713" cy="244462"/>
            <wp:effectExtent b="0" l="0" r="0" t="0"/>
            <wp:docPr id="37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2713" cy="244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Inter" w:cs="Inter" w:eastAsia="Inter" w:hAnsi="Inter"/>
          <w:sz w:val="20"/>
          <w:szCs w:val="20"/>
        </w:rPr>
        <w:drawing>
          <wp:inline distB="114300" distT="114300" distL="114300" distR="114300">
            <wp:extent cx="5180951" cy="3033713"/>
            <wp:effectExtent b="0" l="0" r="0" t="0"/>
            <wp:docPr id="2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0951" cy="3033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0"/>
        </w:tabs>
        <w:spacing w:after="0" w:before="0" w:line="240" w:lineRule="auto"/>
        <w:ind w:left="1014.8031496062993" w:right="0" w:hanging="447.87401574803147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З</w:t>
      </w: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апустити з допомогою команди docker-compose up -d.</w:t>
      </w: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14300" distT="114300" distL="114300" distR="114300">
            <wp:extent cx="5186599" cy="1477746"/>
            <wp:effectExtent b="0" l="0" r="0" t="0"/>
            <wp:docPr id="39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599" cy="1477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14300" distT="114300" distL="114300" distR="114300">
            <wp:extent cx="5200132" cy="1913803"/>
            <wp:effectExtent b="0" l="0" r="0" t="0"/>
            <wp:docPr id="40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132" cy="1913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0"/>
        </w:tabs>
        <w:spacing w:after="0" w:before="0" w:line="240" w:lineRule="auto"/>
        <w:ind w:left="1014.8031496062993" w:right="0" w:hanging="447.87401574803147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В</w:t>
      </w: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ідкрити адресу &lt;localhost&gt;:3000</w:t>
        <w:tab/>
      </w: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</w:t>
        <w:br w:type="textWrapping"/>
        <w:t xml:space="preserve">(login:admin , pass: admin)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br w:type="textWrapping"/>
      </w:r>
      <w:r w:rsidDel="00000000" w:rsidR="00000000" w:rsidRPr="00000000">
        <w:rPr>
          <w:rFonts w:ascii="Inter" w:cs="Inter" w:eastAsia="Inter" w:hAnsi="Inter"/>
          <w:sz w:val="20"/>
          <w:szCs w:val="20"/>
        </w:rPr>
        <w:drawing>
          <wp:inline distB="0" distT="0" distL="0" distR="0">
            <wp:extent cx="3034057" cy="2480613"/>
            <wp:effectExtent b="0" l="0" r="0" t="0"/>
            <wp:docPr id="3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4057" cy="2480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0"/>
        </w:tabs>
        <w:spacing w:after="0" w:before="0" w:line="240" w:lineRule="auto"/>
        <w:ind w:left="1014.8031496062993" w:right="0" w:hanging="447.87401574803147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Далі потрібно під’єднати базу данних influxdb , яка в нас теж запущена контейнері та працює на порті 8086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br w:type="textWrapping"/>
        <w:t xml:space="preserve">В</w:t>
      </w: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казати назву підключення , назву бд , та адресу з портом на якій працює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база данних:</w:t>
        <w:br w:type="textWrapping"/>
      </w:r>
      <w:r w:rsidDel="00000000" w:rsidR="00000000" w:rsidRPr="00000000">
        <w:rPr>
          <w:rFonts w:ascii="Inter" w:cs="Inter" w:eastAsia="Inter" w:hAnsi="Inter"/>
          <w:sz w:val="20"/>
          <w:szCs w:val="20"/>
        </w:rPr>
        <w:drawing>
          <wp:inline distB="0" distT="0" distL="0" distR="0">
            <wp:extent cx="3983946" cy="3266642"/>
            <wp:effectExtent b="0" l="0" r="0" t="0"/>
            <wp:docPr id="27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3946" cy="3266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br w:type="textWrapping"/>
      </w: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002726" cy="3274074"/>
            <wp:effectExtent b="0" l="0" r="0" t="0"/>
            <wp:docPr id="4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2726" cy="3274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0"/>
        </w:tabs>
        <w:spacing w:after="0" w:before="0" w:line="240" w:lineRule="auto"/>
        <w:ind w:left="1014.8031496062993" w:right="0" w:hanging="447.87401574803147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С</w:t>
      </w: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творити візуалізацію данних: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br w:type="textWrapping"/>
      </w:r>
      <w:r w:rsidDel="00000000" w:rsidR="00000000" w:rsidRPr="00000000">
        <w:rPr>
          <w:rFonts w:ascii="Inter" w:cs="Inter" w:eastAsia="Inter" w:hAnsi="Inter"/>
          <w:sz w:val="20"/>
          <w:szCs w:val="20"/>
        </w:rPr>
        <w:drawing>
          <wp:inline distB="0" distT="0" distL="0" distR="0">
            <wp:extent cx="5653518" cy="2113026"/>
            <wp:effectExtent b="0" l="0" r="0" t="0"/>
            <wp:docPr id="26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3518" cy="2113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br w:type="textWrapping"/>
        <w:t xml:space="preserve">Обираю бд:</w:t>
        <w:br w:type="textWrapping"/>
      </w:r>
      <w:r w:rsidDel="00000000" w:rsidR="00000000" w:rsidRPr="00000000">
        <w:rPr>
          <w:rFonts w:ascii="Inter" w:cs="Inter" w:eastAsia="Inter" w:hAnsi="Inter"/>
          <w:sz w:val="20"/>
          <w:szCs w:val="20"/>
        </w:rPr>
        <w:drawing>
          <wp:inline distB="0" distT="0" distL="0" distR="0">
            <wp:extent cx="4524351" cy="1556039"/>
            <wp:effectExtent b="0" l="0" r="0" t="0"/>
            <wp:docPr id="2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51" cy="1556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br w:type="textWrapping"/>
        <w:t xml:space="preserve">Вказую запит до бд , наприклад що ми візьмемо дані usage_user з таблиці cpu та зберіг цю панель:</w:t>
        <w:br w:type="textWrapping"/>
      </w:r>
      <w:r w:rsidDel="00000000" w:rsidR="00000000" w:rsidRPr="00000000">
        <w:rPr>
          <w:rFonts w:ascii="Inter" w:cs="Inter" w:eastAsia="Inter" w:hAnsi="Inter"/>
          <w:sz w:val="20"/>
          <w:szCs w:val="20"/>
        </w:rPr>
        <w:drawing>
          <wp:inline distB="0" distT="0" distL="0" distR="0">
            <wp:extent cx="4459288" cy="2468240"/>
            <wp:effectExtent b="0" l="0" r="0" t="0"/>
            <wp:docPr id="2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9288" cy="2468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0"/>
        </w:tabs>
        <w:spacing w:after="0" w:before="0" w:line="240" w:lineRule="auto"/>
        <w:ind w:left="1014.8031496062993" w:right="0" w:firstLine="0"/>
        <w:jc w:val="left"/>
        <w:rPr>
          <w:rFonts w:ascii="Inter" w:cs="Inter" w:eastAsia="Inter" w:hAnsi="Inter"/>
          <w:sz w:val="30"/>
          <w:szCs w:val="3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Створюю декілька вікон з візуалізацією різних данних:</w:t>
        <w:br w:type="textWrapping"/>
      </w:r>
      <w:r w:rsidDel="00000000" w:rsidR="00000000" w:rsidRPr="00000000">
        <w:rPr>
          <w:rFonts w:ascii="Inter" w:cs="Inter" w:eastAsia="Inter" w:hAnsi="Inter"/>
          <w:sz w:val="30"/>
          <w:szCs w:val="30"/>
        </w:rPr>
        <w:drawing>
          <wp:inline distB="0" distT="0" distL="0" distR="0">
            <wp:extent cx="4411663" cy="3137182"/>
            <wp:effectExtent b="0" l="0" r="0" t="0"/>
            <wp:docPr id="4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1663" cy="3137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0"/>
        </w:tabs>
        <w:spacing w:after="0" w:before="0" w:line="240" w:lineRule="auto"/>
        <w:ind w:left="1014.8031496062993" w:right="0" w:firstLine="0"/>
        <w:jc w:val="left"/>
        <w:rPr>
          <w:rFonts w:ascii="Inter" w:cs="Inter" w:eastAsia="Inter" w:hAnsi="Inte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0"/>
        </w:tabs>
        <w:spacing w:after="0" w:before="0" w:line="240" w:lineRule="auto"/>
        <w:ind w:left="0" w:right="0" w:firstLine="0"/>
        <w:jc w:val="left"/>
        <w:rPr>
          <w:rFonts w:ascii="Inter" w:cs="Inter" w:eastAsia="Inter" w:hAnsi="Inter"/>
          <w:b w:val="1"/>
          <w:i w:val="1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b w:val="1"/>
          <w:sz w:val="28"/>
          <w:szCs w:val="28"/>
          <w:rtl w:val="0"/>
        </w:rPr>
        <w:t xml:space="preserve">Висновок</w:t>
      </w:r>
      <w:r w:rsidDel="00000000" w:rsidR="00000000" w:rsidRPr="00000000">
        <w:rPr>
          <w:rFonts w:ascii="Inter" w:cs="Inter" w:eastAsia="Inter" w:hAnsi="Inter"/>
          <w:b w:val="1"/>
          <w:i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0"/>
        </w:tabs>
        <w:spacing w:after="0" w:before="0" w:line="240" w:lineRule="auto"/>
        <w:ind w:left="0" w:right="0" w:firstLine="0"/>
        <w:jc w:val="left"/>
        <w:rPr>
          <w:rFonts w:ascii="Inter" w:cs="Inter" w:eastAsia="Inter" w:hAnsi="Inter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1"/>
          <w:sz w:val="28"/>
          <w:szCs w:val="28"/>
          <w:rtl w:val="0"/>
        </w:rPr>
        <w:tab/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Під час цієї лабораторної роботи я опанував навички віртуалізації серверів та додатків, зокрема, навчився працювати з Docker та створювати власні контейнери для подальшого розгортання. Крім того, я здобув досвід візуалізації даних про стан CPU, диска та оперативної пам'яті за допомогою Grafana, Telegraf та InfluxDB.</w:t>
      </w:r>
      <w:r w:rsidDel="00000000" w:rsidR="00000000" w:rsidRPr="00000000">
        <w:rPr>
          <w:rtl w:val="0"/>
        </w:rPr>
      </w:r>
    </w:p>
    <w:sectPr>
      <w:type w:val="nextPage"/>
      <w:pgSz w:h="16840" w:w="11920" w:orient="portrait"/>
      <w:pgMar w:bottom="280" w:top="1380" w:left="1340" w:right="13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Inter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83.46456692913387" w:firstLine="0"/>
      </w:pPr>
      <w:rPr>
        <w:rFonts w:ascii="Inter" w:cs="Inter" w:eastAsia="Inter" w:hAnsi="Inter"/>
        <w:b w:val="1"/>
        <w:i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014.8031496062993" w:hanging="447.8740157480315"/>
      </w:pPr>
      <w:rPr>
        <w:rFonts w:ascii="Inter" w:cs="Inter" w:eastAsia="Inter" w:hAnsi="Inter"/>
        <w:b w:val="1"/>
      </w:rPr>
    </w:lvl>
    <w:lvl w:ilvl="2">
      <w:start w:val="0"/>
      <w:numFmt w:val="lowerRoman"/>
      <w:lvlText w:val="%3."/>
      <w:lvlJc w:val="right"/>
      <w:pPr>
        <w:ind w:left="1526" w:hanging="450"/>
      </w:pPr>
      <w:rPr/>
    </w:lvl>
    <w:lvl w:ilvl="3">
      <w:start w:val="0"/>
      <w:numFmt w:val="decimal"/>
      <w:lvlText w:val="%4."/>
      <w:lvlJc w:val="left"/>
      <w:pPr>
        <w:ind w:left="2493" w:hanging="450"/>
      </w:pPr>
      <w:rPr/>
    </w:lvl>
    <w:lvl w:ilvl="4">
      <w:start w:val="0"/>
      <w:numFmt w:val="lowerLetter"/>
      <w:lvlText w:val="%5."/>
      <w:lvlJc w:val="left"/>
      <w:pPr>
        <w:ind w:left="3460" w:hanging="450"/>
      </w:pPr>
      <w:rPr/>
    </w:lvl>
    <w:lvl w:ilvl="5">
      <w:start w:val="0"/>
      <w:numFmt w:val="lowerRoman"/>
      <w:lvlText w:val="%6."/>
      <w:lvlJc w:val="right"/>
      <w:pPr>
        <w:ind w:left="4426" w:hanging="450"/>
      </w:pPr>
      <w:rPr/>
    </w:lvl>
    <w:lvl w:ilvl="6">
      <w:start w:val="0"/>
      <w:numFmt w:val="decimal"/>
      <w:lvlText w:val="%7."/>
      <w:lvlJc w:val="left"/>
      <w:pPr>
        <w:ind w:left="5393" w:hanging="450"/>
      </w:pPr>
      <w:rPr/>
    </w:lvl>
    <w:lvl w:ilvl="7">
      <w:start w:val="0"/>
      <w:numFmt w:val="lowerLetter"/>
      <w:lvlText w:val="%8."/>
      <w:lvlJc w:val="left"/>
      <w:pPr>
        <w:ind w:left="6360" w:hanging="450"/>
      </w:pPr>
      <w:rPr/>
    </w:lvl>
    <w:lvl w:ilvl="8">
      <w:start w:val="0"/>
      <w:numFmt w:val="lowerRoman"/>
      <w:lvlText w:val="%9."/>
      <w:lvlJc w:val="right"/>
      <w:pPr>
        <w:ind w:left="7326" w:hanging="45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uk-U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" w:lineRule="auto"/>
      <w:ind w:left="100"/>
    </w:pPr>
    <w:rPr>
      <w:rFonts w:ascii="Times New Roman" w:cs="Times New Roman" w:eastAsia="Times New Roman" w:hAnsi="Times New Roman"/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" w:lineRule="auto"/>
      <w:ind w:left="100"/>
    </w:pPr>
    <w:rPr>
      <w:rFonts w:ascii="Times New Roman" w:cs="Times New Roman" w:eastAsia="Times New Roman" w:hAnsi="Times New Roman"/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0.png"/><Relationship Id="rId22" Type="http://schemas.openxmlformats.org/officeDocument/2006/relationships/image" Target="media/image31.png"/><Relationship Id="rId21" Type="http://schemas.openxmlformats.org/officeDocument/2006/relationships/image" Target="media/image24.png"/><Relationship Id="rId24" Type="http://schemas.openxmlformats.org/officeDocument/2006/relationships/image" Target="media/image5.jpg"/><Relationship Id="rId23" Type="http://schemas.openxmlformats.org/officeDocument/2006/relationships/image" Target="media/image3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7.png"/><Relationship Id="rId26" Type="http://schemas.openxmlformats.org/officeDocument/2006/relationships/image" Target="media/image6.jpg"/><Relationship Id="rId25" Type="http://schemas.openxmlformats.org/officeDocument/2006/relationships/image" Target="media/image15.jpg"/><Relationship Id="rId28" Type="http://schemas.openxmlformats.org/officeDocument/2006/relationships/image" Target="media/image1.png"/><Relationship Id="rId27" Type="http://schemas.openxmlformats.org/officeDocument/2006/relationships/image" Target="media/image19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4.png"/><Relationship Id="rId7" Type="http://schemas.openxmlformats.org/officeDocument/2006/relationships/hyperlink" Target="https://www.netdata.cloud/" TargetMode="External"/><Relationship Id="rId8" Type="http://schemas.openxmlformats.org/officeDocument/2006/relationships/image" Target="media/image25.png"/><Relationship Id="rId30" Type="http://schemas.openxmlformats.org/officeDocument/2006/relationships/image" Target="media/image21.png"/><Relationship Id="rId11" Type="http://schemas.openxmlformats.org/officeDocument/2006/relationships/image" Target="media/image28.png"/><Relationship Id="rId10" Type="http://schemas.openxmlformats.org/officeDocument/2006/relationships/image" Target="media/image26.png"/><Relationship Id="rId13" Type="http://schemas.openxmlformats.org/officeDocument/2006/relationships/image" Target="media/image23.jpg"/><Relationship Id="rId12" Type="http://schemas.openxmlformats.org/officeDocument/2006/relationships/image" Target="media/image22.png"/><Relationship Id="rId15" Type="http://schemas.openxmlformats.org/officeDocument/2006/relationships/image" Target="media/image18.png"/><Relationship Id="rId14" Type="http://schemas.openxmlformats.org/officeDocument/2006/relationships/image" Target="media/image16.jpg"/><Relationship Id="rId17" Type="http://schemas.openxmlformats.org/officeDocument/2006/relationships/image" Target="media/image3.png"/><Relationship Id="rId16" Type="http://schemas.openxmlformats.org/officeDocument/2006/relationships/image" Target="media/image20.jpg"/><Relationship Id="rId19" Type="http://schemas.openxmlformats.org/officeDocument/2006/relationships/image" Target="media/image33.png"/><Relationship Id="rId18" Type="http://schemas.openxmlformats.org/officeDocument/2006/relationships/image" Target="media/image2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jrhSHxajGokhfqMV39ipNr8J4A==">CgMxLjAyDmgudHFlb2M4YXYycTByMg5oLmh0d2xrODRubTh0OTgAciExeTFnRFhUc1l2TXgtbjBoaG5WU0Y2SVFBQjQyaU54SU4=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