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right"/>
      </w:pPr>
      <w:r>
        <w:rPr>
          <w:rStyle w:val="page number"/>
          <w:rtl w:val="0"/>
          <w:lang w:val="es-ES_tradnl"/>
        </w:rPr>
        <w:t>Proyecto Plataforma 9 3/4</w:t>
      </w:r>
    </w:p>
    <w:p>
      <w:pPr>
        <w:pStyle w:val="Title"/>
        <w:jc w:val="right"/>
      </w:pPr>
      <w:r>
        <w:rPr>
          <w:rStyle w:val="page number"/>
          <w:rtl w:val="0"/>
          <w:lang w:val="en-US"/>
        </w:rPr>
        <w:t>Vision</w:t>
      </w:r>
    </w:p>
    <w:p>
      <w:pPr>
        <w:pStyle w:val="Title"/>
        <w:jc w:val="right"/>
      </w:pPr>
    </w:p>
    <w:p>
      <w:pPr>
        <w:pStyle w:val="Title"/>
        <w:jc w:val="right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de-DE"/>
        </w:rPr>
        <w:t>Version &lt;1.0&gt;</w:t>
      </w:r>
    </w:p>
    <w:p>
      <w:pPr>
        <w:pStyle w:val="Cuerpo"/>
      </w:pPr>
    </w:p>
    <w:p>
      <w:pPr>
        <w:pStyle w:val="Cuerpo"/>
      </w:pPr>
    </w:p>
    <w:p>
      <w:pPr>
        <w:pStyle w:val="Body Text"/>
      </w:pPr>
    </w:p>
    <w:p>
      <w:pPr>
        <w:pStyle w:val="Body Text"/>
      </w:pPr>
    </w:p>
    <w:p>
      <w:pPr>
        <w:pStyle w:val="Cuerp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Title"/>
      </w:pPr>
      <w:r>
        <w:rPr>
          <w:rStyle w:val="page number"/>
          <w:rtl w:val="0"/>
          <w:lang w:val="en-US"/>
        </w:rPr>
        <w:t>Revision History</w:t>
      </w:r>
    </w:p>
    <w:tbl>
      <w:tblPr>
        <w:tblW w:w="9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04"/>
        <w:gridCol w:w="1151"/>
        <w:gridCol w:w="3745"/>
        <w:gridCol w:w="2304"/>
      </w:tblGrid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de-DE"/>
              </w:rPr>
              <w:t>Date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de-DE"/>
              </w:rPr>
              <w:t>Version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fr-FR"/>
              </w:rPr>
              <w:t>Description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</w:rPr>
              <w:t>&lt;dd/mmm/yy&gt;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</w:rPr>
              <w:t>&lt;x.x&gt;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&lt;details&gt;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</w:rPr>
              <w:t>&lt;name&gt;</w:t>
            </w:r>
          </w:p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</w:pPr>
    </w:p>
    <w:p>
      <w:pPr>
        <w:pStyle w:val="Cuerpo"/>
      </w:pPr>
    </w:p>
    <w:p>
      <w:pPr>
        <w:pStyle w:val="Title"/>
      </w:pP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Style w:val="page number"/>
          <w:rtl w:val="0"/>
          <w:lang w:val="en-US"/>
        </w:rPr>
        <w:t>Table of Contents</w:t>
      </w:r>
    </w:p>
    <w:p>
      <w:pPr>
        <w:pStyle w:val="Title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en-US"/>
        </w:rPr>
        <w:t>Vision Statement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  <w:lang w:val="en-US"/>
        </w:rPr>
        <w:t>Target Group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  <w:lang w:val="en-US"/>
        </w:rPr>
        <w:t>Needs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  <w:lang w:val="en-US"/>
        </w:rPr>
        <w:t>Product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  <w:lang w:val="en-US"/>
        </w:rPr>
        <w:t>Business Goals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itle"/>
      </w:pPr>
      <w:r>
        <w:rPr/>
        <w:fldChar w:fldCharType="end" w:fldLock="0"/>
      </w: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rStyle w:val="Ninguno"/>
          <w:rFonts w:ascii="Calibri" w:cs="Calibri" w:hAnsi="Calibri" w:eastAsia="Calibri"/>
          <w:sz w:val="24"/>
          <w:szCs w:val="24"/>
        </w:rPr>
      </w:pPr>
      <w:r>
        <w:rPr>
          <w:rStyle w:val="page number"/>
          <w:rtl w:val="0"/>
          <w:lang w:val="fr-FR"/>
        </w:rPr>
        <w:t xml:space="preserve">Vision </w:t>
      </w:r>
    </w:p>
    <w:p>
      <w:pPr>
        <w:pStyle w:val="InfoBlue"/>
        <w:ind w:left="0" w:firstLine="0"/>
      </w:pPr>
    </w:p>
    <w:p>
      <w:pPr>
        <w:pStyle w:val="heading 1"/>
        <w:numPr>
          <w:ilvl w:val="0"/>
          <w:numId w:val="7"/>
        </w:numPr>
        <w:bidi w:val="0"/>
        <w:ind w:right="0"/>
        <w:jc w:val="left"/>
        <w:rPr>
          <w:rtl w:val="0"/>
        </w:rPr>
      </w:pPr>
      <w:bookmarkStart w:name="_Toc" w:id="0"/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Vision Statement</w:t>
      </w:r>
      <w:bookmarkEnd w:id="0"/>
    </w:p>
    <w:p>
      <w:pPr>
        <w:pStyle w:val="InfoBlue"/>
        <w:rPr>
          <w:rStyle w:val="Ninguno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Fonts w:cs="Arial Unicode MS" w:eastAsia="Arial Unicode MS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Desarrollar una herramienta que permita administrar la compra y venta de pasajes de </w:t>
      </w:r>
      <w:r>
        <w:rPr>
          <w:rStyle w:val="Ninguno"/>
          <w:rFonts w:cs="Arial Unicode MS" w:eastAsia="Arial Unicode MS" w:hint="default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cs="Arial Unicode MS" w:eastAsia="Arial Unicode MS"/>
          <w:i w:val="0"/>
          <w:iCs w:val="0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mnibus.</w:t>
      </w:r>
    </w:p>
    <w:p>
      <w:pPr>
        <w:pStyle w:val="heading 1"/>
        <w:widowControl w:val="1"/>
        <w:numPr>
          <w:ilvl w:val="0"/>
          <w:numId w:val="7"/>
        </w:numPr>
        <w:bidi w:val="0"/>
        <w:ind w:right="0"/>
        <w:jc w:val="left"/>
        <w:rPr>
          <w:rtl w:val="0"/>
        </w:rPr>
      </w:pPr>
      <w:bookmarkStart w:name="_Toc1" w:id="1"/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Target Group</w:t>
      </w:r>
      <w:bookmarkEnd w:id="1"/>
    </w:p>
    <w:p>
      <w:pPr>
        <w:pStyle w:val="InfoBlue"/>
        <w:rPr>
          <w:rStyle w:val="Ninguno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Fonts w:cs="Arial Unicode MS" w:eastAsia="Arial Unicode MS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Usuarios: Pasajeros y Administrador de la empresa.</w:t>
      </w:r>
    </w:p>
    <w:p>
      <w:pPr>
        <w:pStyle w:val="InfoBlue"/>
        <w:rPr>
          <w:rStyle w:val="Ninguno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Fonts w:cs="Arial Unicode MS" w:eastAsia="Arial Unicode MS"/>
          <w:i w:val="0"/>
          <w:iCs w:val="0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Clientes: Orientado a empresas de transporte. </w:t>
      </w:r>
    </w:p>
    <w:p>
      <w:pPr>
        <w:pStyle w:val="heading 1"/>
        <w:widowControl w:val="1"/>
        <w:numPr>
          <w:ilvl w:val="0"/>
          <w:numId w:val="7"/>
        </w:numPr>
        <w:bidi w:val="0"/>
        <w:ind w:right="0"/>
        <w:jc w:val="left"/>
        <w:rPr>
          <w:rtl w:val="0"/>
        </w:rPr>
      </w:pPr>
      <w:bookmarkStart w:name="_Toc2" w:id="2"/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Needs</w:t>
      </w:r>
      <w:bookmarkEnd w:id="2"/>
    </w:p>
    <w:p>
      <w:pPr>
        <w:pStyle w:val="Body Text"/>
        <w:rPr>
          <w:rStyle w:val="Ningun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rFonts w:cs="Arial Unicode MS" w:eastAsia="Arial Unicode MS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Agilizar el proceso de compra-venta de pasajes de omnibus de larga distancia, con el fin de facilitar las transacciones y permitir que se reali</w:t>
      </w:r>
      <w:r>
        <w:rPr>
          <w:rStyle w:val="Ninguno"/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Style w:val="Ninguno"/>
          <w:rFonts w:cs="Arial Unicode MS" w:eastAsia="Arial Unicode MS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en de forma remota.</w:t>
      </w:r>
    </w:p>
    <w:p>
      <w:pPr>
        <w:pStyle w:val="heading 1"/>
        <w:widowControl w:val="1"/>
        <w:numPr>
          <w:ilvl w:val="0"/>
          <w:numId w:val="7"/>
        </w:numPr>
        <w:bidi w:val="0"/>
        <w:ind w:right="0"/>
        <w:jc w:val="left"/>
        <w:rPr>
          <w:rtl w:val="0"/>
        </w:rPr>
      </w:pPr>
      <w:bookmarkStart w:name="_Toc3" w:id="3"/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Product</w:t>
      </w:r>
      <w:bookmarkEnd w:id="3"/>
    </w:p>
    <w:p>
      <w:pPr>
        <w:pStyle w:val="InfoBlue"/>
        <w:numPr>
          <w:ilvl w:val="0"/>
          <w:numId w:val="9"/>
        </w:numPr>
        <w:bidi w:val="0"/>
        <w:ind w:right="0"/>
        <w:jc w:val="both"/>
        <w:rPr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inguno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Registrarse: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Nuestro sistema ofrece el servicio de crear un usuario donde se guarden los datos personales de cada cliente.</w:t>
      </w:r>
    </w:p>
    <w:p>
      <w:pPr>
        <w:pStyle w:val="InfoBlue"/>
        <w:numPr>
          <w:ilvl w:val="0"/>
          <w:numId w:val="9"/>
        </w:numPr>
        <w:bidi w:val="0"/>
        <w:ind w:right="0"/>
        <w:jc w:val="both"/>
        <w:rPr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inguno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Loguearse: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El sistema permite, a partir del registro, iniciar sesi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para proceder a utilizar los servicios ofrecidos por la pagina. </w:t>
      </w:r>
    </w:p>
    <w:p>
      <w:pPr>
        <w:pStyle w:val="InfoBlue"/>
        <w:numPr>
          <w:ilvl w:val="0"/>
          <w:numId w:val="9"/>
        </w:numPr>
        <w:bidi w:val="0"/>
        <w:ind w:right="0"/>
        <w:jc w:val="both"/>
        <w:rPr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inguno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Buscar y comprar pasajes: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El sistema se basa en la compra y venta de pasajes, los cuales pueden ser encontrados mediante un filtro en base a las necesidades de los clientes.</w:t>
      </w:r>
    </w:p>
    <w:p>
      <w:pPr>
        <w:pStyle w:val="InfoBlue"/>
        <w:numPr>
          <w:ilvl w:val="0"/>
          <w:numId w:val="9"/>
        </w:numPr>
        <w:bidi w:val="0"/>
        <w:ind w:right="0"/>
        <w:jc w:val="both"/>
        <w:rPr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inguno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Devolver pasajes: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Existe y esta permitida la posibilidad de poder devolver los pasajes, recibiendo siempre un determinado porcentaje de dinero seg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ú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la antelaci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a la fecha del viaje en el que se hace la devoluci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n.</w:t>
      </w:r>
    </w:p>
    <w:p>
      <w:pPr>
        <w:pStyle w:val="InfoBlue"/>
        <w:numPr>
          <w:ilvl w:val="0"/>
          <w:numId w:val="9"/>
        </w:numPr>
        <w:bidi w:val="0"/>
        <w:ind w:right="0"/>
        <w:jc w:val="both"/>
        <w:rPr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inguno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Recibir estad</w:t>
      </w:r>
      <w:r>
        <w:rPr>
          <w:rStyle w:val="Ninguno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sticas: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Esta la opci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de poder recibir estad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sticas del viaje en curso siempre que se elija, para obtener informaci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del tiempo transcurrido en el viaje.</w:t>
      </w:r>
    </w:p>
    <w:p>
      <w:pPr>
        <w:pStyle w:val="InfoBlue"/>
        <w:numPr>
          <w:ilvl w:val="0"/>
          <w:numId w:val="9"/>
        </w:numPr>
        <w:bidi w:val="0"/>
        <w:ind w:right="0"/>
        <w:jc w:val="both"/>
        <w:rPr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inguno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Suscribirse al servicio de viaje improvisado: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El sistema libera una opci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de compra de pasajes cierta cantidad de horas previas a la salida del omnibus que incentiva la compra de pasajes para disminuir la cantidad de asientos libres.</w:t>
      </w:r>
    </w:p>
    <w:p>
      <w:pPr>
        <w:pStyle w:val="InfoBlue"/>
        <w:numPr>
          <w:ilvl w:val="0"/>
          <w:numId w:val="9"/>
        </w:numPr>
        <w:bidi w:val="0"/>
        <w:ind w:right="0"/>
        <w:jc w:val="both"/>
        <w:rPr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inguno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Administrar empresas: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El administrador tiene los permisos de agregar empresas de viajes al sistema.</w:t>
      </w:r>
    </w:p>
    <w:p>
      <w:pPr>
        <w:pStyle w:val="InfoBlue"/>
        <w:numPr>
          <w:ilvl w:val="0"/>
          <w:numId w:val="9"/>
        </w:numPr>
        <w:bidi w:val="0"/>
        <w:ind w:right="0"/>
        <w:jc w:val="both"/>
        <w:rPr>
          <w:i w:val="0"/>
          <w:i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inguno"/>
          <w:b w:val="1"/>
          <w:bCs w:val="1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Administrar viajes: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El administrador puede agregar, modificar y eliminar viajes de la lista de viajes de cada empresa.</w:t>
      </w:r>
    </w:p>
    <w:p>
      <w:pPr>
        <w:pStyle w:val="Body Text"/>
        <w:rPr>
          <w:rStyle w:val="Ninguno"/>
          <w:u w:color="000000"/>
        </w:rPr>
      </w:pPr>
    </w:p>
    <w:p>
      <w:pPr>
        <w:pStyle w:val="heading 1"/>
        <w:widowControl w:val="1"/>
        <w:numPr>
          <w:ilvl w:val="0"/>
          <w:numId w:val="10"/>
        </w:numPr>
        <w:bidi w:val="0"/>
        <w:ind w:right="0"/>
        <w:jc w:val="left"/>
        <w:rPr>
          <w:rtl w:val="0"/>
        </w:rPr>
      </w:pPr>
      <w:bookmarkStart w:name="_Toc4" w:id="4"/>
      <w:r>
        <w:rPr>
          <w:rStyle w:val="Ninguno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Business Goals</w:t>
      </w:r>
      <w:bookmarkEnd w:id="4"/>
    </w:p>
    <w:p>
      <w:pPr>
        <w:pStyle w:val="InfoBlue"/>
        <w:jc w:val="both"/>
        <w:rPr>
          <w:rStyle w:val="Ninguno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Este proyecto apunta al reemplazo del actual sistema de compra-venta de pasajes de 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mnibus de larga distancia, que, a nuestro parecer, ha quedado un tanto obsoleto ya que requiere de un punto f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sico en el que se realizan las transacciones. Nuestro sistema online tendr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ú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ltiples beneficios por sobre el actual, entre los que destacan: </w:t>
      </w:r>
    </w:p>
    <w:p>
      <w:pPr>
        <w:pStyle w:val="InfoBlue"/>
        <w:numPr>
          <w:ilvl w:val="0"/>
          <w:numId w:val="9"/>
        </w:numPr>
        <w:bidi w:val="0"/>
        <w:ind w:right="0"/>
        <w:jc w:val="both"/>
        <w:rPr>
          <w:i w:val="0"/>
          <w:iCs w:val="0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la aceleraci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los procesos de compra, venta y administraci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los pasajes</w:t>
      </w:r>
    </w:p>
    <w:p>
      <w:pPr>
        <w:pStyle w:val="InfoBlue"/>
        <w:numPr>
          <w:ilvl w:val="0"/>
          <w:numId w:val="9"/>
        </w:numPr>
        <w:bidi w:val="0"/>
        <w:ind w:right="0"/>
        <w:jc w:val="both"/>
        <w:rPr>
          <w:i w:val="0"/>
          <w:iCs w:val="0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la potencial reducci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personal, que derivar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rStyle w:val="Ninguno"/>
          <w:i w:val="0"/>
          <w:i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en un decremento de los gastos de la empresa.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bidi w:val="0"/>
      <w:ind w:left="0" w:right="0" w:firstLine="0"/>
      <w:jc w:val="right"/>
      <w:rPr>
        <w:rtl w:val="0"/>
      </w:rPr>
    </w:pPr>
    <w:r>
      <w:rPr>
        <w:rStyle w:val="Ninguno"/>
        <w:sz w:val="20"/>
        <w:szCs w:val="20"/>
        <w:shd w:val="nil" w:color="auto" w:fill="auto"/>
        <w:rtl w:val="0"/>
        <w:lang w:val="en-US"/>
      </w:rPr>
      <w:t>Confidential</w:t>
      <w:tab/>
    </w:r>
    <w:r>
      <w:rPr>
        <w:rStyle w:val="Ninguno"/>
        <w:shd w:val="nil" w:color="auto" w:fill="auto"/>
        <w:rtl w:val="0"/>
      </w:rPr>
      <w:t>Ó</w:t>
    </w:r>
    <w:r>
      <w:rPr>
        <w:rStyle w:val="Ninguno"/>
        <w:rFonts w:ascii="Symbol" w:hAnsi="Symbol" w:hint="default"/>
        <w:shd w:val="nil" w:color="auto" w:fill="auto"/>
        <w:rtl w:val="0"/>
        <w:lang w:val="de-DE"/>
      </w:rPr>
      <w:t>Ó</w:t>
    </w:r>
    <w:r>
      <w:rPr>
        <w:rStyle w:val="Ninguno"/>
        <w:shd w:val="nil" w:color="auto" w:fill="auto"/>
        <w:rtl w:val="0"/>
        <w:lang w:val="en-US"/>
      </w:rPr>
      <w:t xml:space="preserve">&lt;Company Name&gt;, </w:t>
    </w:r>
    <w:r>
      <w:rPr>
        <w:rStyle w:val="Ninguno"/>
        <w:shd w:val="nil" w:color="auto" w:fill="auto"/>
      </w:rPr>
      <w:fldChar w:fldCharType="begin" w:fldLock="0"/>
    </w:r>
    <w:r>
      <w:rPr>
        <w:rStyle w:val="Ninguno"/>
        <w:shd w:val="nil" w:color="auto" w:fill="auto"/>
      </w:rPr>
      <w:instrText xml:space="preserve"> DATE \@ "HH:mm" </w:instrText>
    </w:r>
    <w:r>
      <w:rPr>
        <w:rStyle w:val="Ninguno"/>
        <w:shd w:val="nil" w:color="auto" w:fill="auto"/>
      </w:rPr>
      <w:fldChar w:fldCharType="separate" w:fldLock="0"/>
    </w:r>
    <w:r>
      <w:rPr>
        <w:rStyle w:val="Ninguno"/>
        <w:shd w:val="nil" w:color="auto" w:fill="auto"/>
        <w:rtl w:val="0"/>
      </w:rPr>
      <w:t>2023</w:t>
    </w:r>
    <w:r>
      <w:rPr>
        <w:rStyle w:val="Ninguno"/>
        <w:shd w:val="nil" w:color="auto" w:fill="auto"/>
      </w:rPr>
      <w:fldChar w:fldCharType="end" w:fldLock="0"/>
    </w:r>
    <w:r>
      <w:tab/>
    </w:r>
    <w:r>
      <w:rPr>
        <w:rStyle w:val="Ninguno"/>
        <w:shd w:val="nil" w:color="auto" w:fill="auto"/>
        <w:rtl w:val="0"/>
        <w:lang w:val="da-DK"/>
      </w:rPr>
      <w:t xml:space="preserve">Page </w:t>
    </w:r>
    <w:r>
      <w:rPr>
        <w:rStyle w:val="Ninguno"/>
        <w:shd w:val="nil" w:color="auto" w:fill="auto"/>
        <w:rtl w:val="0"/>
      </w:rPr>
      <w:fldChar w:fldCharType="begin" w:fldLock="0"/>
    </w:r>
    <w:r>
      <w:rPr>
        <w:rStyle w:val="Ninguno"/>
        <w:shd w:val="nil" w:color="auto" w:fill="auto"/>
        <w:rtl w:val="0"/>
      </w:rPr>
      <w:instrText xml:space="preserve"> PAGE </w:instrText>
    </w:r>
    <w:r>
      <w:rPr>
        <w:rStyle w:val="Ninguno"/>
        <w:shd w:val="nil" w:color="auto" w:fill="auto"/>
        <w:rtl w:val="0"/>
      </w:rPr>
      <w:fldChar w:fldCharType="separate" w:fldLock="0"/>
    </w:r>
    <w:r>
      <w:rPr>
        <w:rStyle w:val="Ninguno"/>
        <w:shd w:val="nil" w:color="auto" w:fill="auto"/>
        <w:rtl w:val="0"/>
      </w:rPr>
    </w:r>
    <w:r>
      <w:rPr>
        <w:rStyle w:val="Ninguno"/>
        <w:shd w:val="nil" w:color="auto" w:fill="auto"/>
        <w:rtl w:val="0"/>
      </w:rPr>
      <w:fldChar w:fldCharType="end" w:fldLock="0"/>
    </w:r>
    <w:r>
      <w:rPr>
        <w:rStyle w:val="Ninguno"/>
        <w:shd w:val="nil" w:color="auto" w:fill="auto"/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rPr>
        <w:rStyle w:val="page number"/>
        <w:sz w:val="24"/>
        <w:szCs w:val="24"/>
      </w:rPr>
    </w:pPr>
  </w:p>
  <w:p>
    <w:pPr>
      <w:pStyle w:val="Cuerpo"/>
      <w:pBdr>
        <w:top w:val="single" w:color="000000" w:sz="6" w:space="0" w:shadow="0" w:frame="0"/>
        <w:left w:val="nil"/>
        <w:bottom w:val="nil"/>
        <w:right w:val="nil"/>
      </w:pBdr>
      <w:rPr>
        <w:rStyle w:val="page number"/>
        <w:sz w:val="24"/>
        <w:szCs w:val="24"/>
      </w:rPr>
    </w:pPr>
  </w:p>
  <w:p>
    <w:pPr>
      <w:pStyle w:val="Cuerpo"/>
      <w:jc w:val="right"/>
      <w:rPr>
        <w:rStyle w:val="Ninguno"/>
        <w:rFonts w:ascii="Arial" w:cs="Arial" w:hAnsi="Arial" w:eastAsia="Arial"/>
        <w:b w:val="1"/>
        <w:bCs w:val="1"/>
        <w:sz w:val="36"/>
        <w:szCs w:val="36"/>
      </w:rPr>
    </w:pPr>
    <w:r>
      <w:rPr>
        <w:rStyle w:val="Ninguno"/>
        <w:rFonts w:ascii="Arial" w:hAnsi="Arial"/>
        <w:b w:val="1"/>
        <w:bCs w:val="1"/>
        <w:sz w:val="36"/>
        <w:szCs w:val="36"/>
        <w:rtl w:val="0"/>
        <w:lang w:val="pt-PT"/>
      </w:rPr>
      <w:t>Plataforma 9 3/4</w:t>
    </w:r>
  </w:p>
  <w:p>
    <w:pPr>
      <w:pStyle w:val="Cuerpo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rStyle w:val="page number"/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tabs>
        <w:tab w:val="left" w:pos="1135"/>
      </w:tabs>
      <w:bidi w:val="0"/>
      <w:spacing w:before="40"/>
      <w:ind w:left="0" w:right="68" w:firstLine="0"/>
      <w:jc w:val="left"/>
      <w:rPr>
        <w:rStyle w:val="Ninguno"/>
        <w:shd w:val="nil" w:color="auto" w:fill="auto"/>
        <w:rtl w:val="0"/>
      </w:rPr>
    </w:pPr>
    <w:r>
      <w:rPr>
        <w:rStyle w:val="Ninguno"/>
        <w:shd w:val="nil" w:color="auto" w:fill="auto"/>
        <w:rtl w:val="0"/>
        <w:lang w:val="de-DE"/>
      </w:rPr>
      <w:t>Plataforma 9 3/4</w:t>
      <w:tab/>
      <w:t xml:space="preserve">  Version:           1.0</w:t>
    </w:r>
  </w:p>
  <w:p>
    <w:pPr>
      <w:pStyle w:val="Cuerpo"/>
      <w:bidi w:val="0"/>
      <w:ind w:left="0" w:right="0" w:firstLine="0"/>
      <w:jc w:val="left"/>
      <w:rPr>
        <w:rStyle w:val="Ninguno"/>
        <w:shd w:val="nil" w:color="auto" w:fill="auto"/>
        <w:rtl w:val="0"/>
      </w:rPr>
    </w:pPr>
    <w:r>
      <w:rPr>
        <w:rStyle w:val="Ninguno"/>
        <w:shd w:val="nil" w:color="auto" w:fill="auto"/>
        <w:rtl w:val="0"/>
        <w:lang w:val="de-DE"/>
      </w:rPr>
      <w:t>Vision</w:t>
      <w:tab/>
      <w:t xml:space="preserve">  Date:  21/04/2023</w:t>
    </w:r>
  </w:p>
  <w:p>
    <w:pPr>
      <w:pStyle w:val="Cuerpo"/>
    </w:pPr>
    <w:r>
      <w:rPr>
        <w:rStyle w:val="Ninguno"/>
        <w:shd w:val="nil" w:color="auto" w:fill="auto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Estilo importado 2"/>
  </w:abstractNum>
  <w:abstractNum w:abstractNumId="4">
    <w:multiLevelType w:val="hybridMultilevel"/>
    <w:styleLink w:val="Estilo importado 2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page number">
    <w:name w:val="page number"/>
    <w:basedOn w:val="Ninguno"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ue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Cuerpo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InfoBlue">
    <w:name w:val="InfoBlue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shd w:val="nil" w:color="auto" w:fill="auto"/>
      <w:vertAlign w:val="baseline"/>
      <w14:textFill>
        <w14:solidFill>
          <w14:srgbClr w14:val="0000FF"/>
        </w14:solidFill>
      </w14:textFill>
    </w:rPr>
  </w:style>
  <w:style w:type="numbering" w:styleId="Estilo importado 1">
    <w:name w:val="Estilo importado 1"/>
    <w:pPr>
      <w:numPr>
        <w:numId w:val="6"/>
      </w:numPr>
    </w:pPr>
  </w:style>
  <w:style w:type="numbering" w:styleId="Estilo importado 2">
    <w:name w:val="Estilo importado 2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