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0925E" w14:textId="77777777" w:rsidR="00E028F6" w:rsidRDefault="00E028F6" w:rsidP="00E028F6">
      <w:pPr>
        <w:spacing w:after="0"/>
        <w:ind w:firstLine="709"/>
        <w:jc w:val="both"/>
      </w:pPr>
    </w:p>
    <w:p w14:paraId="39FBE65B" w14:textId="77777777" w:rsidR="00E028F6" w:rsidRPr="00E028F6" w:rsidRDefault="00E028F6" w:rsidP="00E028F6">
      <w:pPr>
        <w:spacing w:after="0"/>
        <w:ind w:firstLine="709"/>
        <w:jc w:val="both"/>
        <w:rPr>
          <w:b/>
          <w:bCs/>
        </w:rPr>
      </w:pPr>
      <w:r w:rsidRPr="00E028F6">
        <w:rPr>
          <w:b/>
          <w:bCs/>
        </w:rPr>
        <w:t>Практичне завдання:</w:t>
      </w:r>
    </w:p>
    <w:p w14:paraId="0FC11278" w14:textId="77777777" w:rsidR="00E028F6" w:rsidRDefault="00E028F6" w:rsidP="00E028F6">
      <w:pPr>
        <w:spacing w:after="0"/>
        <w:ind w:firstLine="709"/>
        <w:jc w:val="both"/>
      </w:pPr>
    </w:p>
    <w:p w14:paraId="7CEE3E29" w14:textId="77777777" w:rsidR="00E028F6" w:rsidRPr="00D313BD" w:rsidRDefault="00E028F6" w:rsidP="00E028F6">
      <w:pPr>
        <w:spacing w:after="0"/>
        <w:ind w:firstLine="709"/>
        <w:jc w:val="both"/>
        <w:rPr>
          <w:i/>
          <w:iCs/>
        </w:rPr>
      </w:pPr>
      <w:r w:rsidRPr="00D313BD">
        <w:rPr>
          <w:i/>
          <w:iCs/>
        </w:rPr>
        <w:t xml:space="preserve"> 1. Зробіть письмово логічні операції обмеження та узагальнення зі своєю фамілією і з поняттям "студент".</w:t>
      </w:r>
    </w:p>
    <w:p w14:paraId="5AD3B06A" w14:textId="77777777" w:rsidR="00E028F6" w:rsidRDefault="00E028F6" w:rsidP="00E028F6">
      <w:pPr>
        <w:spacing w:after="0"/>
        <w:ind w:firstLine="709"/>
        <w:jc w:val="both"/>
      </w:pPr>
    </w:p>
    <w:p w14:paraId="0623C6BA" w14:textId="77777777" w:rsidR="00E028F6" w:rsidRPr="00D313BD" w:rsidRDefault="00E028F6" w:rsidP="00E028F6">
      <w:pPr>
        <w:spacing w:after="0"/>
        <w:ind w:firstLine="709"/>
        <w:jc w:val="both"/>
        <w:rPr>
          <w:b/>
          <w:bCs/>
        </w:rPr>
      </w:pPr>
      <w:r w:rsidRPr="00D313BD">
        <w:rPr>
          <w:b/>
          <w:bCs/>
        </w:rPr>
        <w:t>Астаф</w:t>
      </w:r>
      <w:r w:rsidRPr="00D313BD">
        <w:rPr>
          <w:b/>
          <w:bCs/>
          <w:lang w:val="en-US"/>
        </w:rPr>
        <w:t>’</w:t>
      </w:r>
      <w:r w:rsidRPr="00D313BD">
        <w:rPr>
          <w:b/>
          <w:bCs/>
        </w:rPr>
        <w:t>єв</w:t>
      </w:r>
      <w:r w:rsidR="00D313BD" w:rsidRPr="00D313BD">
        <w:rPr>
          <w:b/>
          <w:bCs/>
        </w:rPr>
        <w:t>:</w:t>
      </w:r>
    </w:p>
    <w:p w14:paraId="258B767C" w14:textId="77777777" w:rsidR="00E028F6" w:rsidRDefault="00D313BD" w:rsidP="00DB2119">
      <w:pPr>
        <w:pStyle w:val="a3"/>
        <w:numPr>
          <w:ilvl w:val="0"/>
          <w:numId w:val="3"/>
        </w:numPr>
        <w:spacing w:after="0"/>
        <w:jc w:val="both"/>
      </w:pPr>
      <w:r>
        <w:t>обмеження:</w:t>
      </w:r>
      <w:r w:rsidR="001D24BB">
        <w:t xml:space="preserve"> Артем Астаф</w:t>
      </w:r>
      <w:r w:rsidR="001D24BB">
        <w:rPr>
          <w:lang w:val="en-US"/>
        </w:rPr>
        <w:t>’</w:t>
      </w:r>
      <w:r w:rsidR="001D24BB">
        <w:t>єв</w:t>
      </w:r>
    </w:p>
    <w:p w14:paraId="724D2D43" w14:textId="42EF2588" w:rsidR="00D313BD" w:rsidRDefault="00D313BD" w:rsidP="00DB2119">
      <w:pPr>
        <w:pStyle w:val="a3"/>
        <w:numPr>
          <w:ilvl w:val="0"/>
          <w:numId w:val="3"/>
        </w:numPr>
        <w:spacing w:after="0"/>
        <w:jc w:val="both"/>
      </w:pPr>
      <w:r>
        <w:t>узагальнення:</w:t>
      </w:r>
      <w:r w:rsidR="001D24BB">
        <w:t xml:space="preserve"> прізвище</w:t>
      </w:r>
      <w:r w:rsidR="00C738C6">
        <w:t xml:space="preserve">, що починається з літери </w:t>
      </w:r>
      <w:r w:rsidR="001D24BB" w:rsidRPr="001D24BB">
        <w:t>"</w:t>
      </w:r>
      <w:r w:rsidR="00C738C6">
        <w:t>А</w:t>
      </w:r>
      <w:r w:rsidR="001D24BB" w:rsidRPr="001D24BB">
        <w:t>"</w:t>
      </w:r>
    </w:p>
    <w:p w14:paraId="15CE68B7" w14:textId="77777777" w:rsidR="00D313BD" w:rsidRDefault="00D313BD" w:rsidP="00E028F6">
      <w:pPr>
        <w:spacing w:after="0"/>
        <w:ind w:firstLine="709"/>
        <w:jc w:val="both"/>
      </w:pPr>
    </w:p>
    <w:p w14:paraId="2A93F43F" w14:textId="77777777" w:rsidR="00E028F6" w:rsidRPr="00D313BD" w:rsidRDefault="00E028F6" w:rsidP="00E028F6">
      <w:pPr>
        <w:spacing w:after="0"/>
        <w:ind w:firstLine="709"/>
        <w:jc w:val="both"/>
        <w:rPr>
          <w:b/>
          <w:bCs/>
          <w:lang w:val="ru-RU"/>
        </w:rPr>
      </w:pPr>
      <w:r w:rsidRPr="00D313BD">
        <w:rPr>
          <w:b/>
          <w:bCs/>
        </w:rPr>
        <w:t>студент</w:t>
      </w:r>
      <w:r w:rsidR="00D313BD" w:rsidRPr="00D313BD">
        <w:rPr>
          <w:b/>
          <w:bCs/>
          <w:lang w:val="ru-RU"/>
        </w:rPr>
        <w:t>:</w:t>
      </w:r>
    </w:p>
    <w:p w14:paraId="090DDE78" w14:textId="77777777" w:rsidR="00D313BD" w:rsidRDefault="00D313BD" w:rsidP="00DB2119">
      <w:pPr>
        <w:pStyle w:val="a3"/>
        <w:numPr>
          <w:ilvl w:val="0"/>
          <w:numId w:val="4"/>
        </w:numPr>
        <w:spacing w:after="0"/>
        <w:jc w:val="both"/>
      </w:pPr>
      <w:r>
        <w:t>обмеження:</w:t>
      </w:r>
      <w:r w:rsidR="00EC6C67">
        <w:rPr>
          <w:lang w:val="ru-RU"/>
        </w:rPr>
        <w:t xml:space="preserve"> студент-</w:t>
      </w:r>
      <w:r w:rsidR="00EC6C67">
        <w:t>фізик</w:t>
      </w:r>
    </w:p>
    <w:p w14:paraId="741C634E" w14:textId="77777777" w:rsidR="00D313BD" w:rsidRDefault="00D313BD" w:rsidP="00DB2119">
      <w:pPr>
        <w:pStyle w:val="a3"/>
        <w:numPr>
          <w:ilvl w:val="0"/>
          <w:numId w:val="4"/>
        </w:numPr>
        <w:spacing w:after="0"/>
        <w:jc w:val="both"/>
      </w:pPr>
      <w:r>
        <w:t>узагальнення:</w:t>
      </w:r>
      <w:r w:rsidR="00EC6C67">
        <w:t xml:space="preserve"> людина</w:t>
      </w:r>
    </w:p>
    <w:p w14:paraId="001A8CA5" w14:textId="77777777" w:rsidR="00D313BD" w:rsidRPr="00D313BD" w:rsidRDefault="00D313BD" w:rsidP="00E028F6">
      <w:pPr>
        <w:spacing w:after="0"/>
        <w:ind w:firstLine="709"/>
        <w:jc w:val="both"/>
        <w:rPr>
          <w:lang w:val="ru-RU"/>
        </w:rPr>
      </w:pPr>
    </w:p>
    <w:p w14:paraId="1592393C" w14:textId="77777777" w:rsidR="00E028F6" w:rsidRDefault="00E028F6" w:rsidP="00D313BD">
      <w:pPr>
        <w:spacing w:after="0"/>
        <w:jc w:val="both"/>
      </w:pPr>
    </w:p>
    <w:p w14:paraId="25AA7B7B" w14:textId="77777777" w:rsidR="00E028F6" w:rsidRPr="00DB2119" w:rsidRDefault="00E028F6" w:rsidP="00E028F6">
      <w:pPr>
        <w:spacing w:after="0"/>
        <w:ind w:firstLine="709"/>
        <w:jc w:val="both"/>
        <w:rPr>
          <w:i/>
          <w:iCs/>
        </w:rPr>
      </w:pPr>
      <w:r w:rsidRPr="00DB2119">
        <w:rPr>
          <w:i/>
          <w:iCs/>
        </w:rPr>
        <w:t>2. Що називають ознакою предмета? Які з ознак предмета є суттєвими та несуттєвими, одиничними та загальними?</w:t>
      </w:r>
    </w:p>
    <w:p w14:paraId="184FE6DF" w14:textId="77777777" w:rsidR="00E028F6" w:rsidRPr="00DB2119" w:rsidRDefault="00E028F6" w:rsidP="00E028F6">
      <w:pPr>
        <w:spacing w:after="0"/>
        <w:ind w:firstLine="709"/>
        <w:jc w:val="both"/>
        <w:rPr>
          <w:sz w:val="24"/>
          <w:szCs w:val="24"/>
        </w:rPr>
      </w:pPr>
    </w:p>
    <w:p w14:paraId="72547B4C" w14:textId="50A892C2" w:rsidR="00DB2119" w:rsidRPr="00DB2119" w:rsidRDefault="00DB2119" w:rsidP="00DB2119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DB2119">
        <w:rPr>
          <w:rFonts w:eastAsia="Times New Roman" w:cs="Times New Roman"/>
          <w:kern w:val="0"/>
          <w:szCs w:val="28"/>
          <w:lang w:eastAsia="uk-UA"/>
          <w14:ligatures w14:val="none"/>
        </w:rPr>
        <w:t>Ознакою предмета називають будь-як</w:t>
      </w:r>
      <w:r w:rsidRPr="00DB2119">
        <w:rPr>
          <w:rFonts w:eastAsia="Times New Roman" w:cs="Times New Roman"/>
          <w:kern w:val="0"/>
          <w:szCs w:val="28"/>
          <w:lang w:eastAsia="uk-UA"/>
          <w14:ligatures w14:val="none"/>
        </w:rPr>
        <w:t>у</w:t>
      </w:r>
      <w:r w:rsidRPr="00DB2119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властивість, за допомогою якої можна визначити його і відрізнити від інших предметів. Ознаки можуть бути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суттєвими</w:t>
      </w:r>
      <w:r w:rsidRPr="00DB2119">
        <w:rPr>
          <w:rFonts w:eastAsia="Times New Roman" w:cs="Times New Roman"/>
          <w:kern w:val="0"/>
          <w:szCs w:val="28"/>
          <w:lang w:val="ru-RU" w:eastAsia="uk-UA"/>
          <w14:ligatures w14:val="none"/>
        </w:rPr>
        <w:t>/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несуттєвими, одиничними</w:t>
      </w:r>
      <w:r w:rsidRPr="00DB2119">
        <w:rPr>
          <w:rFonts w:eastAsia="Times New Roman" w:cs="Times New Roman"/>
          <w:kern w:val="0"/>
          <w:szCs w:val="28"/>
          <w:lang w:val="ru-RU" w:eastAsia="uk-UA"/>
          <w14:ligatures w14:val="none"/>
        </w:rPr>
        <w:t>/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загальними, </w:t>
      </w:r>
      <w:r w:rsidRPr="00DB2119">
        <w:rPr>
          <w:rFonts w:eastAsia="Times New Roman" w:cs="Times New Roman"/>
          <w:kern w:val="0"/>
          <w:szCs w:val="28"/>
          <w:lang w:eastAsia="uk-UA"/>
          <w14:ligatures w14:val="none"/>
        </w:rPr>
        <w:t>функціональними, кількісними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, </w:t>
      </w:r>
      <w:r w:rsidRPr="00DB2119">
        <w:rPr>
          <w:rFonts w:eastAsia="Times New Roman" w:cs="Times New Roman"/>
          <w:kern w:val="0"/>
          <w:szCs w:val="28"/>
          <w:lang w:eastAsia="uk-UA"/>
          <w14:ligatures w14:val="none"/>
        </w:rPr>
        <w:t>фізичними, хімічними та ін.</w:t>
      </w:r>
    </w:p>
    <w:p w14:paraId="2E0B00C1" w14:textId="77777777" w:rsidR="00DB2119" w:rsidRPr="00DB2119" w:rsidRDefault="00DB2119" w:rsidP="00DB211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DB2119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Суттєві та несуттєві ознаки:</w:t>
      </w:r>
    </w:p>
    <w:p w14:paraId="7728C68C" w14:textId="77777777" w:rsidR="00DB2119" w:rsidRPr="00DB2119" w:rsidRDefault="00DB2119" w:rsidP="00DB211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DB2119">
        <w:rPr>
          <w:rFonts w:eastAsia="Times New Roman" w:cs="Times New Roman"/>
          <w:kern w:val="0"/>
          <w:szCs w:val="28"/>
          <w:lang w:eastAsia="uk-UA"/>
          <w14:ligatures w14:val="none"/>
        </w:rPr>
        <w:t>Суттєві ознаки - це ті, які є визначальними для ідентифікації предмета. Їх відсутність може призвести до втрати ідентичності об'єкта.</w:t>
      </w:r>
    </w:p>
    <w:p w14:paraId="7255F246" w14:textId="77777777" w:rsidR="00DB2119" w:rsidRPr="00DB2119" w:rsidRDefault="00DB2119" w:rsidP="00DB211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DB2119">
        <w:rPr>
          <w:rFonts w:eastAsia="Times New Roman" w:cs="Times New Roman"/>
          <w:kern w:val="0"/>
          <w:szCs w:val="28"/>
          <w:lang w:eastAsia="uk-UA"/>
          <w14:ligatures w14:val="none"/>
        </w:rPr>
        <w:t>Несуттєві ознаки - це ті, які можуть бути присутні або відсутні без значущих змін в ідентичності предмета.</w:t>
      </w:r>
    </w:p>
    <w:p w14:paraId="663C6CBA" w14:textId="77777777" w:rsidR="00DB2119" w:rsidRPr="00DB2119" w:rsidRDefault="00DB2119" w:rsidP="00DB211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DB2119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Одиничні та загальні ознаки:</w:t>
      </w:r>
    </w:p>
    <w:p w14:paraId="3723FACE" w14:textId="77777777" w:rsidR="00DB2119" w:rsidRPr="00DB2119" w:rsidRDefault="00DB2119" w:rsidP="00DB211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DB2119">
        <w:rPr>
          <w:rFonts w:eastAsia="Times New Roman" w:cs="Times New Roman"/>
          <w:kern w:val="0"/>
          <w:szCs w:val="28"/>
          <w:lang w:eastAsia="uk-UA"/>
          <w14:ligatures w14:val="none"/>
        </w:rPr>
        <w:t>Одиничні ознаки - це ті, що притаманні конкретному предмету і роблять його унікальним. Наприклад, унікальний відбиток пальця.</w:t>
      </w:r>
    </w:p>
    <w:p w14:paraId="7A598580" w14:textId="77777777" w:rsidR="00DB2119" w:rsidRPr="00DB2119" w:rsidRDefault="00DB2119" w:rsidP="00DB211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DB2119">
        <w:rPr>
          <w:rFonts w:eastAsia="Times New Roman" w:cs="Times New Roman"/>
          <w:kern w:val="0"/>
          <w:szCs w:val="28"/>
          <w:lang w:eastAsia="uk-UA"/>
          <w14:ligatures w14:val="none"/>
        </w:rPr>
        <w:t>Загальні ознаки - це ті, які можуть бути притаманні більшій кількості предметів. Наприклад, колір, форма.</w:t>
      </w:r>
    </w:p>
    <w:p w14:paraId="6F2FA947" w14:textId="77777777" w:rsidR="00DB2119" w:rsidRDefault="00DB2119" w:rsidP="00E028F6">
      <w:pPr>
        <w:spacing w:after="0"/>
        <w:ind w:firstLine="709"/>
        <w:jc w:val="both"/>
      </w:pPr>
    </w:p>
    <w:p w14:paraId="03C52315" w14:textId="77777777" w:rsidR="00DB2119" w:rsidRDefault="00DB2119" w:rsidP="00E028F6">
      <w:pPr>
        <w:spacing w:after="0"/>
        <w:ind w:firstLine="709"/>
        <w:jc w:val="both"/>
      </w:pPr>
    </w:p>
    <w:p w14:paraId="4C58C61D" w14:textId="77777777" w:rsidR="00E028F6" w:rsidRPr="00DB2119" w:rsidRDefault="00E028F6" w:rsidP="00E028F6">
      <w:pPr>
        <w:spacing w:after="0"/>
        <w:ind w:firstLine="709"/>
        <w:jc w:val="both"/>
        <w:rPr>
          <w:i/>
          <w:iCs/>
        </w:rPr>
      </w:pPr>
      <w:r w:rsidRPr="00DB2119">
        <w:rPr>
          <w:i/>
          <w:iCs/>
        </w:rPr>
        <w:t>3. Дайте визначення аналізу, синтезу, порівнянню, абстрагуванню та узагальненню.</w:t>
      </w:r>
    </w:p>
    <w:p w14:paraId="04B51CDB" w14:textId="77777777" w:rsidR="00E028F6" w:rsidRPr="00DB2119" w:rsidRDefault="00E028F6" w:rsidP="00E028F6">
      <w:pPr>
        <w:spacing w:after="0"/>
        <w:ind w:firstLine="709"/>
        <w:jc w:val="both"/>
        <w:rPr>
          <w:szCs w:val="28"/>
        </w:rPr>
      </w:pPr>
    </w:p>
    <w:p w14:paraId="407CEBB3" w14:textId="0D6A28D9" w:rsidR="00DB2119" w:rsidRPr="00DB2119" w:rsidRDefault="00DB2119" w:rsidP="00DB211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DB2119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Аналіз</w:t>
      </w:r>
      <w:r w:rsidRPr="00DB2119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- це процес розбору складного цілого на більш прості складові частини для розуміння їхньої структури, властивостей і взаємодії. Цей </w:t>
      </w:r>
      <w:r w:rsidRPr="00DB2119">
        <w:rPr>
          <w:rFonts w:eastAsia="Times New Roman" w:cs="Times New Roman"/>
          <w:kern w:val="0"/>
          <w:szCs w:val="28"/>
          <w:lang w:eastAsia="uk-UA"/>
          <w14:ligatures w14:val="none"/>
        </w:rPr>
        <w:lastRenderedPageBreak/>
        <w:t>процес спрямований на виявлення складових елементів та їх взаємозв'язків.</w:t>
      </w:r>
    </w:p>
    <w:p w14:paraId="0DBB896D" w14:textId="66F51820" w:rsidR="00DB2119" w:rsidRPr="00DB2119" w:rsidRDefault="00DB2119" w:rsidP="00DB211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DB2119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Синтез</w:t>
      </w:r>
      <w:r w:rsidRPr="00DB2119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- це процес об'єднання окремих елементів чи складових частин в одне ціле. Це створення нового об'єкта або концепції за допомогою комбінування інших елементів.</w:t>
      </w:r>
    </w:p>
    <w:p w14:paraId="37F0B997" w14:textId="46014CC8" w:rsidR="00DB2119" w:rsidRPr="00DB2119" w:rsidRDefault="00DB2119" w:rsidP="00DB211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DB2119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Порівняння</w:t>
      </w:r>
      <w:r w:rsidRPr="00DB2119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- це процес визначення схожостей та відмінностей між двома чи більше об'єктами, явищами або концепціями. Це допомагає з'ясувати, наскільки вони подібні чи відмінні один від одного.</w:t>
      </w:r>
    </w:p>
    <w:p w14:paraId="67D104EB" w14:textId="7656A028" w:rsidR="00DB2119" w:rsidRPr="00DB2119" w:rsidRDefault="00DB2119" w:rsidP="00DB211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DB2119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Абстрагування</w:t>
      </w:r>
      <w:r w:rsidRPr="00DB2119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- це виділення основних або ключових характеристик об'єкта, відокремлення їх від деталей для спрощення інтелектуального сприйняття. Цей процес дозволяє ігнорувати незначущі або несуттєві деталі.</w:t>
      </w:r>
    </w:p>
    <w:p w14:paraId="7103CD8A" w14:textId="00D884C5" w:rsidR="00DB2119" w:rsidRPr="00DB2119" w:rsidRDefault="00DB2119" w:rsidP="00DB211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DB2119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Узагальнення</w:t>
      </w:r>
      <w:r w:rsidRPr="00DB2119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- це процес формулювання загальних висновків чи правил на основі вивчення конкретних випадків чи ситуацій. Це дозволяє встановити загальні тенденції або висновки на основі конкретного набору фактів.</w:t>
      </w:r>
    </w:p>
    <w:p w14:paraId="0BA859FF" w14:textId="77777777" w:rsidR="00DB2119" w:rsidRDefault="00DB2119" w:rsidP="00E028F6">
      <w:pPr>
        <w:spacing w:after="0"/>
        <w:ind w:firstLine="709"/>
        <w:jc w:val="both"/>
      </w:pPr>
    </w:p>
    <w:p w14:paraId="3320BAA0" w14:textId="310989D1" w:rsidR="00E028F6" w:rsidRPr="00B714DA" w:rsidRDefault="00E028F6" w:rsidP="00E028F6">
      <w:pPr>
        <w:spacing w:after="0"/>
        <w:ind w:firstLine="709"/>
        <w:jc w:val="both"/>
        <w:rPr>
          <w:i/>
          <w:iCs/>
        </w:rPr>
      </w:pPr>
      <w:r w:rsidRPr="00B714DA">
        <w:rPr>
          <w:i/>
          <w:iCs/>
        </w:rPr>
        <w:t>4. Що таке зміст і обсяг понять? Який закон регулює відношення між ними? Дайте класифікацію понять за змістом та за обсягом і наведіть приклади.</w:t>
      </w:r>
    </w:p>
    <w:p w14:paraId="7440EB22" w14:textId="77777777" w:rsidR="00DB2119" w:rsidRDefault="00DB2119" w:rsidP="00E028F6">
      <w:pPr>
        <w:spacing w:after="0"/>
        <w:ind w:firstLine="709"/>
        <w:jc w:val="both"/>
      </w:pPr>
    </w:p>
    <w:p w14:paraId="7B59E83D" w14:textId="2D4FD0C7" w:rsidR="00B714DA" w:rsidRPr="00B714DA" w:rsidRDefault="00B714DA" w:rsidP="00B714DA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Зміст поняття</w:t>
      </w: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- це сукупність властивостей, які характеризують предмет чи явище, що позначається цим поняттям. Зміст визначає сутність і значення поняття.</w:t>
      </w:r>
    </w:p>
    <w:p w14:paraId="0BC7AFD8" w14:textId="7E12C481" w:rsidR="00B714DA" w:rsidRPr="00B714DA" w:rsidRDefault="00B714DA" w:rsidP="00B714DA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Обсяг поняття</w:t>
      </w: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- це сукупність об'єктів, які можуть бути включені в це поняття. Це визначає, до яких конкретних об'єктів або явищ можна застосовувати дане поняття.</w:t>
      </w:r>
    </w:p>
    <w:p w14:paraId="06B1B80E" w14:textId="1905CA2E" w:rsidR="00B714DA" w:rsidRPr="00B714DA" w:rsidRDefault="00B714DA" w:rsidP="00B714DA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Закон внутрішньої єдності понять</w:t>
      </w: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(або закон єдності змісту і обсягу) визначає, що зміст і обсяг поняття не можуть бути абсолютно розділені: чим більший зміст, тим менший обсяг і навпаки. Це означає, що широкий обсяг поняття зазвичай супроводжується меншим змістом і навпаки.</w:t>
      </w:r>
    </w:p>
    <w:p w14:paraId="6AEEA89B" w14:textId="77777777" w:rsidR="00B714DA" w:rsidRPr="00B714DA" w:rsidRDefault="00B714DA" w:rsidP="00B714DA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Класифікація понять за змістом:</w:t>
      </w:r>
    </w:p>
    <w:p w14:paraId="60C73300" w14:textId="7C362C2F" w:rsidR="00B714DA" w:rsidRPr="00B714DA" w:rsidRDefault="00B714DA" w:rsidP="00B714D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Спеціальні (або професійні) поняття: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т</w:t>
      </w: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>і, які використовуються в певних галузях науки або професії. Наприклад, "електрон", "адвокатська консультація".</w:t>
      </w:r>
    </w:p>
    <w:p w14:paraId="54FC6808" w14:textId="41963CAE" w:rsidR="00B714DA" w:rsidRPr="00B714DA" w:rsidRDefault="00B714DA" w:rsidP="00B714D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Загальні (або наукові) поняття: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т</w:t>
      </w: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>і, які мають широкий обсяг і застосовуються в різних галузях. Наприклад, "маса", "енергія".</w:t>
      </w:r>
    </w:p>
    <w:p w14:paraId="722FDD5C" w14:textId="77777777" w:rsidR="00B714DA" w:rsidRPr="00B714DA" w:rsidRDefault="00B714DA" w:rsidP="00B714DA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Класифікація понять за обсягом:</w:t>
      </w:r>
    </w:p>
    <w:p w14:paraId="314C0630" w14:textId="6AB0AFC4" w:rsidR="00B714DA" w:rsidRPr="00B714DA" w:rsidRDefault="00B714DA" w:rsidP="00B714D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lastRenderedPageBreak/>
        <w:t xml:space="preserve">Широкі (або різнобічні) поняття: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т</w:t>
      </w: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>і, які включають велику кількість об'єктів. Наприклад, "тварини".</w:t>
      </w:r>
    </w:p>
    <w:p w14:paraId="4C962B57" w14:textId="0811CDC7" w:rsidR="00B714DA" w:rsidRPr="00B714DA" w:rsidRDefault="00B714DA" w:rsidP="00B714D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Вузькі (або однобічні) поняття: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т</w:t>
      </w: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>і, які включають обмежену кількість об'єктів. Наприклад, "білі тигри".</w:t>
      </w:r>
    </w:p>
    <w:p w14:paraId="38098285" w14:textId="1217D673" w:rsidR="00B714DA" w:rsidRPr="00B714DA" w:rsidRDefault="00B714DA" w:rsidP="00B714DA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Приклади</w:t>
      </w:r>
      <w:r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 xml:space="preserve"> понять за змістом</w:t>
      </w:r>
      <w:r w:rsidRPr="00B714DA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:</w:t>
      </w:r>
    </w:p>
    <w:p w14:paraId="55EE8C45" w14:textId="39A19B3A" w:rsidR="00B714DA" w:rsidRPr="00B714DA" w:rsidRDefault="00B714DA" w:rsidP="00B714DA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Дружба: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з</w:t>
      </w: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>міст - взаємне розуміння, підтримка, спільні інтереси.</w:t>
      </w:r>
    </w:p>
    <w:p w14:paraId="18A2837A" w14:textId="7C5A4061" w:rsidR="00B714DA" w:rsidRDefault="00B714DA" w:rsidP="00B714DA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Справедливість: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з</w:t>
      </w: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>міст - рівноправ'я, відсутність упереджень, дотримання законів.</w:t>
      </w:r>
    </w:p>
    <w:p w14:paraId="71748322" w14:textId="294A3A7D" w:rsidR="00B714DA" w:rsidRPr="00B714DA" w:rsidRDefault="00B714DA" w:rsidP="00B714DA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Приклади понять за о</w:t>
      </w:r>
      <w:r w:rsidRPr="00B714DA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бсяго</w:t>
      </w:r>
      <w:r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м</w:t>
      </w:r>
      <w:r w:rsidRPr="00B714DA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:</w:t>
      </w:r>
    </w:p>
    <w:p w14:paraId="1DD7B374" w14:textId="513839C7" w:rsidR="00B714DA" w:rsidRPr="00B714DA" w:rsidRDefault="00B714DA" w:rsidP="00B714DA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Транспорт: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о</w:t>
      </w: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>бсяг - автомобілі, автобуси, поїзди, літаки.</w:t>
      </w:r>
    </w:p>
    <w:p w14:paraId="770C259B" w14:textId="1D798558" w:rsidR="00B714DA" w:rsidRPr="00B714DA" w:rsidRDefault="00B714DA" w:rsidP="00B714DA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Фрукти: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о</w:t>
      </w: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>бсяг - яблука, груші, банани, апельсини.</w:t>
      </w:r>
    </w:p>
    <w:p w14:paraId="270D532B" w14:textId="77777777" w:rsidR="00DB2119" w:rsidRDefault="00DB2119" w:rsidP="00E028F6">
      <w:pPr>
        <w:spacing w:after="0"/>
        <w:ind w:firstLine="709"/>
        <w:jc w:val="both"/>
      </w:pPr>
    </w:p>
    <w:p w14:paraId="09A46764" w14:textId="77777777" w:rsidR="00E028F6" w:rsidRDefault="00E028F6" w:rsidP="00E028F6">
      <w:pPr>
        <w:spacing w:after="0"/>
        <w:ind w:firstLine="709"/>
        <w:jc w:val="both"/>
      </w:pPr>
    </w:p>
    <w:p w14:paraId="031F23F3" w14:textId="1FB2A1B5" w:rsidR="00E028F6" w:rsidRPr="00E028F6" w:rsidRDefault="00E028F6" w:rsidP="00E028F6">
      <w:pPr>
        <w:spacing w:after="0"/>
        <w:ind w:firstLine="709"/>
        <w:jc w:val="both"/>
        <w:rPr>
          <w:b/>
          <w:bCs/>
        </w:rPr>
      </w:pPr>
      <w:r w:rsidRPr="00E028F6">
        <w:rPr>
          <w:b/>
          <w:bCs/>
        </w:rPr>
        <w:t>Самостійна робота</w:t>
      </w:r>
      <w:r w:rsidR="00B714DA">
        <w:rPr>
          <w:b/>
          <w:bCs/>
        </w:rPr>
        <w:t>:</w:t>
      </w:r>
    </w:p>
    <w:p w14:paraId="5CB2D2BB" w14:textId="77777777" w:rsidR="00E028F6" w:rsidRDefault="00E028F6" w:rsidP="00E028F6">
      <w:pPr>
        <w:spacing w:after="0"/>
        <w:ind w:firstLine="709"/>
        <w:jc w:val="both"/>
      </w:pPr>
    </w:p>
    <w:p w14:paraId="534B2547" w14:textId="77777777" w:rsidR="00E028F6" w:rsidRPr="00B714DA" w:rsidRDefault="00E028F6" w:rsidP="00E028F6">
      <w:pPr>
        <w:spacing w:after="0"/>
        <w:ind w:firstLine="709"/>
        <w:jc w:val="both"/>
        <w:rPr>
          <w:i/>
          <w:iCs/>
        </w:rPr>
      </w:pPr>
      <w:r w:rsidRPr="00B714DA">
        <w:rPr>
          <w:i/>
          <w:iCs/>
        </w:rPr>
        <w:t>1. В якому співвідношенні знаходяться індивідуальна й суспільна свідомості?</w:t>
      </w:r>
    </w:p>
    <w:p w14:paraId="04E2015E" w14:textId="77777777" w:rsidR="00E028F6" w:rsidRPr="00B714DA" w:rsidRDefault="00E028F6" w:rsidP="00E028F6">
      <w:pPr>
        <w:spacing w:after="0"/>
        <w:ind w:firstLine="709"/>
        <w:jc w:val="both"/>
        <w:rPr>
          <w:szCs w:val="28"/>
        </w:rPr>
      </w:pPr>
    </w:p>
    <w:p w14:paraId="1E4E429E" w14:textId="09FF9A2F" w:rsidR="00B714DA" w:rsidRPr="00B714DA" w:rsidRDefault="00B714DA" w:rsidP="00B714DA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Співвідношення між індивідуальною і суспільною свідомістю визначається взаємодією між індивідами та суспільством. Це питання розглядається в </w:t>
      </w: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>численних</w:t>
      </w: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соціологічних та філософських теоріях. Нижче подано кілька підходів до розуміння цього співвідношення:</w:t>
      </w:r>
    </w:p>
    <w:p w14:paraId="3B5E61FE" w14:textId="0050103C" w:rsidR="00B714DA" w:rsidRPr="00B714DA" w:rsidRDefault="00B714DA" w:rsidP="00B714D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 xml:space="preserve">Індивідуалізм та </w:t>
      </w:r>
      <w:r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к</w:t>
      </w:r>
      <w:r w:rsidRPr="00B714DA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олективізм:</w:t>
      </w:r>
    </w:p>
    <w:p w14:paraId="2EE228C3" w14:textId="75136A4A" w:rsidR="00B714DA" w:rsidRPr="00B714DA" w:rsidRDefault="00B714DA" w:rsidP="00B714DA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Індивідуалізм: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п</w:t>
      </w: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>ідкреслює незалежність та самостійність індивіда, його особисті права та свободи. В цьому випадку індивідуальна свідомість розглядається як самостійний конструкт, незалежний від суспільства.</w:t>
      </w:r>
    </w:p>
    <w:p w14:paraId="3542925D" w14:textId="5CEB0406" w:rsidR="00B714DA" w:rsidRPr="00B714DA" w:rsidRDefault="00B714DA" w:rsidP="00B714DA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Колективізм: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в</w:t>
      </w: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>казує на важливість груп та колективів, відзначає вплив суспільства на формування індивідуальної свідомості через культурні, соціальні та інші впливи.</w:t>
      </w:r>
    </w:p>
    <w:p w14:paraId="55F5C53D" w14:textId="77777777" w:rsidR="00B714DA" w:rsidRPr="00B714DA" w:rsidRDefault="00B714DA" w:rsidP="00B714D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Соціокультурний вплив:</w:t>
      </w:r>
    </w:p>
    <w:p w14:paraId="509C8BA0" w14:textId="77777777" w:rsidR="00B714DA" w:rsidRPr="00B714DA" w:rsidRDefault="00B714DA" w:rsidP="00B714DA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>Індивідуальна свідомість формується через взаємодію з суспільством, його цінностями, нормами та культурою.</w:t>
      </w:r>
    </w:p>
    <w:p w14:paraId="20A56A7E" w14:textId="77777777" w:rsidR="00B714DA" w:rsidRPr="00B714DA" w:rsidRDefault="00B714DA" w:rsidP="00B714DA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>Суспільна свідомість включає загальні переконання, цінності та ідеї, які є типовими для даного суспільства.</w:t>
      </w:r>
    </w:p>
    <w:p w14:paraId="04F336CC" w14:textId="77777777" w:rsidR="00B714DA" w:rsidRPr="00B714DA" w:rsidRDefault="00B714DA" w:rsidP="00B714D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Взаємодія та взаємовплив:</w:t>
      </w:r>
    </w:p>
    <w:p w14:paraId="0189ED7B" w14:textId="77777777" w:rsidR="00B714DA" w:rsidRPr="00B714DA" w:rsidRDefault="00B714DA" w:rsidP="00B714DA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>Індивіди впливають на суспільство своїми діями та переконаннями.</w:t>
      </w:r>
    </w:p>
    <w:p w14:paraId="23683218" w14:textId="77777777" w:rsidR="00B714DA" w:rsidRPr="00B714DA" w:rsidRDefault="00B714DA" w:rsidP="00B714DA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lastRenderedPageBreak/>
        <w:t>Суспільство, у свою чергу, створює умови і впливає на формування індивідуальної свідомості через освіту, засоби масової інформації, норми поведінки тощо.</w:t>
      </w:r>
    </w:p>
    <w:p w14:paraId="46F98237" w14:textId="720DD9A3" w:rsidR="00B714DA" w:rsidRPr="00B714DA" w:rsidRDefault="00B714DA" w:rsidP="00B714DA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>
        <w:rPr>
          <w:rFonts w:eastAsia="Times New Roman" w:cs="Times New Roman"/>
          <w:kern w:val="0"/>
          <w:szCs w:val="28"/>
          <w:lang w:eastAsia="uk-UA"/>
          <w14:ligatures w14:val="none"/>
        </w:rPr>
        <w:t>Прийнято вважати</w:t>
      </w:r>
      <w:r w:rsidRPr="00B714DA">
        <w:rPr>
          <w:rFonts w:eastAsia="Times New Roman" w:cs="Times New Roman"/>
          <w:kern w:val="0"/>
          <w:szCs w:val="28"/>
          <w:lang w:eastAsia="uk-UA"/>
          <w14:ligatures w14:val="none"/>
        </w:rPr>
        <w:t>, що індивідуальна та суспільна свідомості взаємодіють і взаємопоєднуються. Суспільство надає рамки та контекст для розвитку індивідуальної свідомості, в той час як індивід приносить свої внески у суспільство через свої ідеї та дії.</w:t>
      </w:r>
    </w:p>
    <w:p w14:paraId="7FFB58A3" w14:textId="77777777" w:rsidR="00B714DA" w:rsidRDefault="00B714DA" w:rsidP="00E028F6">
      <w:pPr>
        <w:spacing w:after="0"/>
        <w:ind w:firstLine="709"/>
        <w:jc w:val="both"/>
      </w:pPr>
    </w:p>
    <w:p w14:paraId="6D5B2E31" w14:textId="2CB89010" w:rsidR="00E028F6" w:rsidRPr="00B714DA" w:rsidRDefault="00E028F6" w:rsidP="00E028F6">
      <w:pPr>
        <w:spacing w:after="0"/>
        <w:ind w:firstLine="709"/>
        <w:jc w:val="both"/>
        <w:rPr>
          <w:i/>
          <w:iCs/>
        </w:rPr>
      </w:pPr>
      <w:r w:rsidRPr="00B714DA">
        <w:rPr>
          <w:i/>
          <w:iCs/>
        </w:rPr>
        <w:t>2. Визначте поняття "філософія".</w:t>
      </w:r>
      <w:r w:rsidR="00B714DA">
        <w:rPr>
          <w:i/>
          <w:iCs/>
        </w:rPr>
        <w:t xml:space="preserve"> </w:t>
      </w:r>
      <w:r w:rsidRPr="00B714DA">
        <w:rPr>
          <w:i/>
          <w:iCs/>
        </w:rPr>
        <w:t>Розкрийте особливості філософського знання, логічно  визначивши поняття: "універсальність", "вічність", "теоретичність", "рефлексивність", "критичність", "плюралізм". Розкрийте зміст основних функцій філософії у світоглядному і науковому аспектах.</w:t>
      </w:r>
    </w:p>
    <w:p w14:paraId="5E07ECBC" w14:textId="77777777" w:rsidR="00E028F6" w:rsidRDefault="00E028F6" w:rsidP="00E028F6">
      <w:pPr>
        <w:spacing w:after="0"/>
        <w:ind w:firstLine="709"/>
        <w:jc w:val="both"/>
      </w:pPr>
    </w:p>
    <w:p w14:paraId="5B4DACAB" w14:textId="31C6BA2B" w:rsidR="005C51BC" w:rsidRPr="005C51BC" w:rsidRDefault="005C51BC" w:rsidP="005C51BC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5C51B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Філософія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- це наука, що вивчає загальні та фундаментальні питання про природу, сутність, значення та структуру реальності, а також основи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>людського пізнання і моральності. Вона прагне досягти системного розуміння світу та життя та розглядає як фундаментально теоретичні, так і практичні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>аспекти.</w:t>
      </w:r>
    </w:p>
    <w:p w14:paraId="4DE5FD74" w14:textId="77777777" w:rsidR="005C51BC" w:rsidRPr="005C51BC" w:rsidRDefault="005C51BC" w:rsidP="005C51BC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>Особливості філософського знання:</w:t>
      </w:r>
    </w:p>
    <w:p w14:paraId="0F648DAF" w14:textId="0E181EFD" w:rsidR="005C51BC" w:rsidRPr="005C51BC" w:rsidRDefault="005C51BC" w:rsidP="005C51B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5C51B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Універсальність: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ф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>ілософія ставить універсальні питання, що стосуються всіх аспектів існування та пізнання.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>Спрямованість на загальні, всезагальні аспекти існування та пізнання.</w:t>
      </w:r>
    </w:p>
    <w:p w14:paraId="0408FCB8" w14:textId="52723F57" w:rsidR="005C51BC" w:rsidRPr="005C51BC" w:rsidRDefault="005C51BC" w:rsidP="005C51B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5C51B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Вічність: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ф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>ілософське знання ставить питання, які є актуальними для різних епох та культур.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>Здатність підходити до проблем, які залишаються важливими протягом тривалого часу.</w:t>
      </w:r>
    </w:p>
    <w:p w14:paraId="135F5D56" w14:textId="06EF986C" w:rsidR="005C51BC" w:rsidRPr="005C51BC" w:rsidRDefault="005C51BC" w:rsidP="005C51B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5C51B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Теоретичність: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ф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>ілософія орієнтована на теоретичний аналіз та розуміння фундаментальних питань.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>Зосередженість на формулюванні концепцій, теорій і логічному аналізі.</w:t>
      </w:r>
    </w:p>
    <w:p w14:paraId="710EEBB2" w14:textId="7E236BC8" w:rsidR="005C51BC" w:rsidRPr="005C51BC" w:rsidRDefault="005C51BC" w:rsidP="005C51B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5C51B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Рефлексивність: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ф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>ілософія включає в себе рефлексію, тобто вивчення та осмислення власного пізнання та світогляду.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Здатність до самоаналізу та усвідомлення впливу пізнання на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того, хто пізнає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>.</w:t>
      </w:r>
    </w:p>
    <w:p w14:paraId="3159EB94" w14:textId="5FC9A045" w:rsidR="005C51BC" w:rsidRPr="005C51BC" w:rsidRDefault="005C51BC" w:rsidP="005C51B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5C51B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Критичність: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ф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>ілософія висуває вимогу до критичного мислення, сумніву та аналізу.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>Здатність аналізувати та оцінювати явища, ідеї та концепції.</w:t>
      </w:r>
    </w:p>
    <w:p w14:paraId="6AEFE8B1" w14:textId="73CCBD14" w:rsidR="005C51BC" w:rsidRDefault="005C51BC" w:rsidP="005C51B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5C51B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Плюралізм: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ф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>ілософія відкрита до різноманітності поглядів і концепцій.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>Визнання різноманітності та плюралізму у філософських дискусіях.</w:t>
      </w:r>
    </w:p>
    <w:p w14:paraId="6390D21A" w14:textId="77777777" w:rsidR="005C51BC" w:rsidRPr="005C51BC" w:rsidRDefault="005C51BC" w:rsidP="005C51BC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</w:p>
    <w:p w14:paraId="10BEBC4C" w14:textId="5DC4580E" w:rsidR="005C51BC" w:rsidRPr="005C51BC" w:rsidRDefault="005C51BC" w:rsidP="005C51BC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lastRenderedPageBreak/>
        <w:t>Зміст о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>сновн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>их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функці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>й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філософії:</w:t>
      </w:r>
    </w:p>
    <w:p w14:paraId="448269BA" w14:textId="30E2B68D" w:rsidR="005C51BC" w:rsidRPr="005C51BC" w:rsidRDefault="005C51BC" w:rsidP="005C51B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5C51B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Світоглядна функція: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ф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>ормування загального світогляду, основи усвідомлення місця та ролі людини в світі.</w:t>
      </w:r>
    </w:p>
    <w:p w14:paraId="6F246CBB" w14:textId="0440228B" w:rsidR="005C51BC" w:rsidRPr="005C51BC" w:rsidRDefault="005C51BC" w:rsidP="005C51B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5C51B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Наукова функція: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в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>изначення методологічних засад і основ наукового пізнання.</w:t>
      </w:r>
    </w:p>
    <w:p w14:paraId="4B600864" w14:textId="1B440961" w:rsidR="005C51BC" w:rsidRPr="005C51BC" w:rsidRDefault="005C51BC" w:rsidP="005C51B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5C51B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Етична функція: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р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>озробка етичних принципів та цінностей для життя та взаємин.</w:t>
      </w:r>
    </w:p>
    <w:p w14:paraId="24DA4B6C" w14:textId="59839576" w:rsidR="005C51BC" w:rsidRPr="005C51BC" w:rsidRDefault="005C51BC" w:rsidP="005C51B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5C51B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Спостережна функція: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а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>наліз і виявлення фундаментальних закономірностей суспільства та природи.</w:t>
      </w:r>
    </w:p>
    <w:p w14:paraId="4CF5E947" w14:textId="17418519" w:rsidR="005C51BC" w:rsidRPr="005C51BC" w:rsidRDefault="005C51BC" w:rsidP="005C51B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5C51B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Прогностична функція: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п</w:t>
      </w:r>
      <w:r w:rsidRPr="005C51BC">
        <w:rPr>
          <w:rFonts w:eastAsia="Times New Roman" w:cs="Times New Roman"/>
          <w:kern w:val="0"/>
          <w:szCs w:val="28"/>
          <w:lang w:eastAsia="uk-UA"/>
          <w14:ligatures w14:val="none"/>
        </w:rPr>
        <w:t>рогнозування можливих розвитків та наслідків соціокультурних та наукових тенденцій.</w:t>
      </w:r>
    </w:p>
    <w:p w14:paraId="402855AC" w14:textId="77777777" w:rsidR="00B714DA" w:rsidRDefault="00B714DA" w:rsidP="005C51BC">
      <w:pPr>
        <w:spacing w:after="0"/>
        <w:jc w:val="both"/>
      </w:pPr>
    </w:p>
    <w:p w14:paraId="7111C787" w14:textId="77777777" w:rsidR="00E028F6" w:rsidRPr="005C51BC" w:rsidRDefault="00E028F6" w:rsidP="00E028F6">
      <w:pPr>
        <w:spacing w:after="0"/>
        <w:ind w:firstLine="709"/>
        <w:jc w:val="both"/>
        <w:rPr>
          <w:i/>
          <w:iCs/>
        </w:rPr>
      </w:pPr>
      <w:r w:rsidRPr="005C51BC">
        <w:rPr>
          <w:i/>
          <w:iCs/>
        </w:rPr>
        <w:t>3. Що розуміють під практичною орієнтацією філософії? У чому полягає зміст блага таких філософсько-етичних принципів, як евдемонізм, гедонізм, аскетизм, гуманізм, прагматизм, перфекціонізм, корпоративізм, з огляду на обґрунтування сенсу життя?</w:t>
      </w:r>
    </w:p>
    <w:p w14:paraId="4113EF4E" w14:textId="77777777" w:rsidR="005C51BC" w:rsidRPr="000069EC" w:rsidRDefault="005C51BC" w:rsidP="00E028F6">
      <w:pPr>
        <w:spacing w:after="0"/>
        <w:ind w:firstLine="709"/>
        <w:jc w:val="both"/>
        <w:rPr>
          <w:szCs w:val="28"/>
        </w:rPr>
      </w:pPr>
    </w:p>
    <w:p w14:paraId="29BA732C" w14:textId="77777777" w:rsidR="000069EC" w:rsidRPr="000069EC" w:rsidRDefault="000069EC" w:rsidP="000069EC">
      <w:pPr>
        <w:pStyle w:val="a4"/>
        <w:rPr>
          <w:sz w:val="28"/>
          <w:szCs w:val="28"/>
        </w:rPr>
      </w:pPr>
      <w:r w:rsidRPr="000069EC">
        <w:rPr>
          <w:b/>
          <w:bCs/>
          <w:sz w:val="28"/>
          <w:szCs w:val="28"/>
        </w:rPr>
        <w:t>Практична орієнтація філософії</w:t>
      </w:r>
      <w:r w:rsidRPr="000069EC">
        <w:rPr>
          <w:sz w:val="28"/>
          <w:szCs w:val="28"/>
        </w:rPr>
        <w:t xml:space="preserve"> полягає в застосуванні філософських принципів і теорій до розв'язання конкретних практичних проблем у суспільстві, етиці, політиці, економіці та інших сферах людського життя. Це означає, що філософія не обмежується тільки теоретичними роздумами, але також намагається вносити конструктивний внесок у вирішення практичних завдань та проблем.</w:t>
      </w:r>
    </w:p>
    <w:p w14:paraId="6F1C93EC" w14:textId="7DB08BA7" w:rsidR="000069EC" w:rsidRPr="000069EC" w:rsidRDefault="000069EC" w:rsidP="000069EC">
      <w:pPr>
        <w:spacing w:before="100" w:beforeAutospacing="1" w:after="100" w:afterAutospacing="1"/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</w:pPr>
      <w:r w:rsidRPr="000069E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Благо філософсько-етичн</w:t>
      </w:r>
      <w:r w:rsidRPr="000069E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их</w:t>
      </w:r>
      <w:r w:rsidRPr="000069E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 xml:space="preserve"> принцип</w:t>
      </w:r>
      <w:r w:rsidRPr="000069E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ів:</w:t>
      </w:r>
    </w:p>
    <w:p w14:paraId="2CA86418" w14:textId="55D58CCE" w:rsidR="000069EC" w:rsidRPr="000069EC" w:rsidRDefault="000069EC" w:rsidP="000069E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0069E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Евдемонізм</w:t>
      </w:r>
      <w:r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 xml:space="preserve"> - 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е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тичний принцип, який визнає щастя і благо як головну мету та ціль життя.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Сенс життя в евдемонізмі полягає в досягненні особистого щастя та е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в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даймонії.</w:t>
      </w:r>
    </w:p>
    <w:p w14:paraId="11415C5C" w14:textId="071481DA" w:rsidR="000069EC" w:rsidRPr="000069EC" w:rsidRDefault="000069EC" w:rsidP="000069E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0069E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Гедонізм</w:t>
      </w:r>
      <w:r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 xml:space="preserve"> -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в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важає задоволення та насолоду основними цілями життя.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Сенс життя в гедонізмі полягає в досягненні максимального рівня задоволення.</w:t>
      </w:r>
    </w:p>
    <w:p w14:paraId="2369E982" w14:textId="06B41D4E" w:rsidR="000069EC" w:rsidRPr="000069EC" w:rsidRDefault="000069EC" w:rsidP="000069E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0069E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Аскетизм</w:t>
      </w:r>
      <w:r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 xml:space="preserve"> -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п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ринцип відмовлення від матеріальних задоволень та віддання духовному розвитку.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Сенс життя в аскетизмі полягає в самопожертві та духовному вдосконаленні.</w:t>
      </w:r>
    </w:p>
    <w:p w14:paraId="5248CE65" w14:textId="05417443" w:rsidR="000069EC" w:rsidRPr="000069EC" w:rsidRDefault="000069EC" w:rsidP="000069E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0069E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Гуманізм</w:t>
      </w:r>
      <w:r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 xml:space="preserve"> -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з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осереджений на гідності, свободі та розвитку людини.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Сенс життя в гуманізмі пов'язаний з гармонійним розвитком людської особистості.</w:t>
      </w:r>
    </w:p>
    <w:p w14:paraId="4328168E" w14:textId="0E4F948E" w:rsidR="000069EC" w:rsidRPr="000069EC" w:rsidRDefault="000069EC" w:rsidP="000069E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0069E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Прагматизм</w:t>
      </w:r>
      <w:r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 xml:space="preserve"> -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с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прямований на досягнення конкретних результатів і користі в практичному житті.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Сенс життя у прагматизмі пов'язаний з досягненням практичних цілей та успіху.</w:t>
      </w:r>
    </w:p>
    <w:p w14:paraId="7BBD2DDA" w14:textId="5BDCF1FE" w:rsidR="000069EC" w:rsidRPr="000069EC" w:rsidRDefault="000069EC" w:rsidP="000069E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0069E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lastRenderedPageBreak/>
        <w:t>Перфекціонізм</w:t>
      </w:r>
      <w:r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 xml:space="preserve"> -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з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осереджений на досягненні високого рівня досконалості та вдосконалення.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Сенс життя в перфекціонізмі пов'язаний з досягненням максимального потенціалу та вдосконаленням себе.</w:t>
      </w:r>
    </w:p>
    <w:p w14:paraId="3A7C0309" w14:textId="2F463AA3" w:rsidR="005C51BC" w:rsidRPr="000069EC" w:rsidRDefault="000069EC" w:rsidP="000069E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0069E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Корпоративізм</w:t>
      </w:r>
      <w:r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 xml:space="preserve"> - 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с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прямований на досягнення спільних цілей та інтересів групи чи спільноти.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Сенс життя в корпоративізмі пов'язаний зі спільними досягненнями та взаємною підтримкою.</w:t>
      </w:r>
    </w:p>
    <w:p w14:paraId="52208113" w14:textId="77777777" w:rsidR="00E028F6" w:rsidRDefault="00E028F6" w:rsidP="00E028F6">
      <w:pPr>
        <w:spacing w:after="0"/>
        <w:ind w:firstLine="709"/>
        <w:jc w:val="both"/>
      </w:pPr>
    </w:p>
    <w:p w14:paraId="440499A2" w14:textId="77777777" w:rsidR="00E028F6" w:rsidRPr="000069EC" w:rsidRDefault="00E028F6" w:rsidP="00E028F6">
      <w:pPr>
        <w:spacing w:after="0"/>
        <w:ind w:firstLine="709"/>
        <w:jc w:val="both"/>
        <w:rPr>
          <w:i/>
          <w:iCs/>
        </w:rPr>
      </w:pPr>
      <w:r w:rsidRPr="000069EC">
        <w:rPr>
          <w:i/>
          <w:iCs/>
        </w:rPr>
        <w:t>4. Що спільного між філософією та мистецтвом? Що спільного має філософія з правом і політикою?</w:t>
      </w:r>
    </w:p>
    <w:p w14:paraId="3975E9A9" w14:textId="77777777" w:rsidR="000069EC" w:rsidRPr="000069EC" w:rsidRDefault="000069EC" w:rsidP="000069EC">
      <w:pPr>
        <w:spacing w:after="0"/>
        <w:jc w:val="both"/>
        <w:rPr>
          <w:szCs w:val="28"/>
        </w:rPr>
      </w:pPr>
    </w:p>
    <w:p w14:paraId="29C4A0B2" w14:textId="2E386CBD" w:rsidR="000069EC" w:rsidRPr="000069EC" w:rsidRDefault="000069EC" w:rsidP="000069EC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Філософі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ю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та мистецтво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об</w:t>
      </w:r>
      <w:r w:rsidRPr="000069EC">
        <w:rPr>
          <w:rFonts w:eastAsia="Times New Roman" w:cs="Times New Roman"/>
          <w:kern w:val="0"/>
          <w:szCs w:val="28"/>
          <w:lang w:val="en-US" w:eastAsia="uk-UA"/>
          <w14:ligatures w14:val="none"/>
        </w:rPr>
        <w:t>’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єднують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:</w:t>
      </w:r>
    </w:p>
    <w:p w14:paraId="2A2F6811" w14:textId="25B61072" w:rsidR="000069EC" w:rsidRPr="000069EC" w:rsidRDefault="000069EC" w:rsidP="000069E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0069E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Естетика: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і філософія, і мистецтво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співвідносяться з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питання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ми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естетики та сприйняття краси. Філософія може аналізувати природу та значення краси, тоді як мистецтво виражає ці ідеї через творчість.</w:t>
      </w:r>
    </w:p>
    <w:p w14:paraId="6B40D55F" w14:textId="10259F6B" w:rsidR="000069EC" w:rsidRPr="000069EC" w:rsidRDefault="000069EC" w:rsidP="000069E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0069E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Вираження ідеї: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м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истецьк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ий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твір може бути спробою виразити або відобразити філософські ідеї чи концепції. Так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само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філософія може намагатися розкрити аспекти життя та людського існування, які можуть бути втілені в мистецтві.</w:t>
      </w:r>
    </w:p>
    <w:p w14:paraId="799C6F93" w14:textId="10E3E1FD" w:rsidR="000069EC" w:rsidRPr="000069EC" w:rsidRDefault="000069EC" w:rsidP="000069E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0069E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Трансцендентність: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мистецтво може створювати твори, які переносять глядача в інший світ або спонукають до роздумів, і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так само 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філософія також може працювати над ідеями, що виходять за межі повсякденно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ї реальності.</w:t>
      </w:r>
    </w:p>
    <w:p w14:paraId="01714E8C" w14:textId="4DFFB789" w:rsidR="000069EC" w:rsidRPr="000069EC" w:rsidRDefault="000069EC" w:rsidP="000069EC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Філософі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ю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та право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і політику об</w:t>
      </w:r>
      <w:r w:rsidRPr="000069EC">
        <w:rPr>
          <w:rFonts w:eastAsia="Times New Roman" w:cs="Times New Roman"/>
          <w:kern w:val="0"/>
          <w:szCs w:val="28"/>
          <w:lang w:val="ru-RU" w:eastAsia="uk-UA"/>
          <w14:ligatures w14:val="none"/>
        </w:rPr>
        <w:t>’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єднують:</w:t>
      </w:r>
    </w:p>
    <w:p w14:paraId="6E1B46EB" w14:textId="1ABBD27C" w:rsidR="000069EC" w:rsidRPr="000069EC" w:rsidRDefault="000069EC" w:rsidP="000069E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0069E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Соціальна філософія: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усі три дисципліни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вивчають соціальні відносини, структури суспільства та правопорядок. Філософія може аналізувати справедливість, свободу та права, </w:t>
      </w:r>
      <w:r w:rsidR="00D33C8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та надавати теоретичний фундамент, 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а право та політика впроваджують ці ідеї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як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конкретні закони та політичні системи.</w:t>
      </w:r>
    </w:p>
    <w:p w14:paraId="6F5F7E65" w14:textId="4D0BDFE3" w:rsidR="000069EC" w:rsidRPr="000069EC" w:rsidRDefault="000069EC" w:rsidP="000069E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0069E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Етика: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 w:rsidR="00D33C8C">
        <w:rPr>
          <w:rFonts w:eastAsia="Times New Roman" w:cs="Times New Roman"/>
          <w:kern w:val="0"/>
          <w:szCs w:val="28"/>
          <w:lang w:eastAsia="uk-UA"/>
          <w14:ligatures w14:val="none"/>
        </w:rPr>
        <w:t>усі ці науки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можуть вивчати етичні питання, такі як права людини, моральність та справедливість. Філософія розглядає їх теоретично, в той час як право та політика визначають конкретні правила та норми.</w:t>
      </w:r>
    </w:p>
    <w:p w14:paraId="12F82799" w14:textId="1DD1ED9F" w:rsidR="000069EC" w:rsidRPr="000069EC" w:rsidRDefault="000069EC" w:rsidP="00D33C8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0069E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Філософія права:</w:t>
      </w:r>
      <w:r w:rsidR="00D33C8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>вивчає теоретичні аспекти права, включаючи його природу, походження та справедливість. Вона взаємодіє з правозахисними принципами та визначає філософські основи права.</w:t>
      </w:r>
    </w:p>
    <w:p w14:paraId="765BA96C" w14:textId="06B21921" w:rsidR="000069EC" w:rsidRPr="000069EC" w:rsidRDefault="000069EC" w:rsidP="00D33C8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0069E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Людські права:</w:t>
      </w:r>
      <w:r w:rsidR="00D33C8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усі ці дисципліни</w:t>
      </w:r>
      <w:r w:rsidRPr="000069E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займаються питанням прав та свобод людини. Філософія може аналізувати моральні та філософські основи прав людини, а право визначає їх конкретне законодавство.</w:t>
      </w:r>
    </w:p>
    <w:p w14:paraId="230A672E" w14:textId="77777777" w:rsidR="000069EC" w:rsidRDefault="000069EC" w:rsidP="00E028F6">
      <w:pPr>
        <w:spacing w:after="0"/>
        <w:ind w:firstLine="709"/>
        <w:jc w:val="both"/>
      </w:pPr>
    </w:p>
    <w:p w14:paraId="6C99489E" w14:textId="77777777" w:rsidR="00E028F6" w:rsidRPr="00D33C8C" w:rsidRDefault="00E028F6" w:rsidP="00E028F6">
      <w:pPr>
        <w:spacing w:after="0"/>
        <w:ind w:firstLine="709"/>
        <w:jc w:val="both"/>
        <w:rPr>
          <w:i/>
          <w:iCs/>
        </w:rPr>
      </w:pPr>
      <w:r w:rsidRPr="00D33C8C">
        <w:rPr>
          <w:i/>
          <w:iCs/>
        </w:rPr>
        <w:lastRenderedPageBreak/>
        <w:t xml:space="preserve">5. Яке місце займає філософія у системі культури? Яким чином філософія може «змінити світ»? </w:t>
      </w:r>
    </w:p>
    <w:p w14:paraId="727BB026" w14:textId="77777777" w:rsidR="00D33C8C" w:rsidRDefault="00D33C8C" w:rsidP="00E028F6">
      <w:pPr>
        <w:spacing w:after="0"/>
        <w:ind w:firstLine="709"/>
        <w:jc w:val="both"/>
      </w:pPr>
    </w:p>
    <w:p w14:paraId="0D0E112F" w14:textId="44399F98" w:rsidR="00D33C8C" w:rsidRPr="00D33C8C" w:rsidRDefault="00D33C8C" w:rsidP="00D33C8C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D33C8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Філософія займає важливе місце у системі культури,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оскільки вона</w:t>
      </w:r>
      <w:r w:rsidRPr="00D33C8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є основним джерелом роздумів та ідей, які впливають на формування цінностей, переконань та світогляду суспільства.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Зокрема, це виражається у таких аспектах</w:t>
      </w:r>
      <w:r w:rsidRPr="00D33C8C">
        <w:rPr>
          <w:rFonts w:eastAsia="Times New Roman" w:cs="Times New Roman"/>
          <w:kern w:val="0"/>
          <w:szCs w:val="28"/>
          <w:lang w:eastAsia="uk-UA"/>
          <w14:ligatures w14:val="none"/>
        </w:rPr>
        <w:t>:</w:t>
      </w:r>
    </w:p>
    <w:p w14:paraId="33C3933F" w14:textId="14C4E6D8" w:rsidR="00D33C8C" w:rsidRPr="00D33C8C" w:rsidRDefault="00D33C8C" w:rsidP="00D33C8C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D33C8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Формування світогляду</w:t>
      </w:r>
      <w:r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ф</w:t>
      </w:r>
      <w:r w:rsidRPr="00D33C8C">
        <w:rPr>
          <w:rFonts w:eastAsia="Times New Roman" w:cs="Times New Roman"/>
          <w:kern w:val="0"/>
          <w:szCs w:val="28"/>
          <w:lang w:eastAsia="uk-UA"/>
          <w14:ligatures w14:val="none"/>
        </w:rPr>
        <w:t>ілософія визначає основні поняття, які лежать в основі світогляду суспільства, включаючи віру, мораль, цінності та сприйняття світу.</w:t>
      </w:r>
    </w:p>
    <w:p w14:paraId="73A11D47" w14:textId="441DCDDD" w:rsidR="00D33C8C" w:rsidRPr="00D33C8C" w:rsidRDefault="00D33C8C" w:rsidP="00D33C8C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D33C8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Пошук істини: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ф</w:t>
      </w:r>
      <w:r w:rsidRPr="00D33C8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ілософія є спробою розуміти фундаментальні питання і шукати істину у високому розумінні. Це впливає на спосіб,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у </w:t>
      </w:r>
      <w:r w:rsidRPr="00D33C8C">
        <w:rPr>
          <w:rFonts w:eastAsia="Times New Roman" w:cs="Times New Roman"/>
          <w:kern w:val="0"/>
          <w:szCs w:val="28"/>
          <w:lang w:eastAsia="uk-UA"/>
          <w14:ligatures w14:val="none"/>
        </w:rPr>
        <w:t>яки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й</w:t>
      </w:r>
      <w:r w:rsidRPr="00D33C8C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суспільство розуміє само себе та світ навколо.</w:t>
      </w:r>
    </w:p>
    <w:p w14:paraId="52969362" w14:textId="48F710B2" w:rsidR="00D33C8C" w:rsidRPr="00D33C8C" w:rsidRDefault="00D33C8C" w:rsidP="00D33C8C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D33C8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Філософія як культурний продукт: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ф</w:t>
      </w:r>
      <w:r w:rsidRPr="00D33C8C">
        <w:rPr>
          <w:rFonts w:eastAsia="Times New Roman" w:cs="Times New Roman"/>
          <w:kern w:val="0"/>
          <w:szCs w:val="28"/>
          <w:lang w:eastAsia="uk-UA"/>
          <w14:ligatures w14:val="none"/>
        </w:rPr>
        <w:t>ілософія є частиною культури. Філософські ідеї відображають культурні впливи і взаємодіють з іншими аспектами культури, такими як мистецтво, література та релігія.</w:t>
      </w:r>
    </w:p>
    <w:p w14:paraId="3DD566F3" w14:textId="52D39516" w:rsidR="00D33C8C" w:rsidRPr="00D33C8C" w:rsidRDefault="00D33C8C" w:rsidP="00D33C8C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D33C8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Філософія та освіта: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о</w:t>
      </w:r>
      <w:r w:rsidRPr="00D33C8C">
        <w:rPr>
          <w:rFonts w:eastAsia="Times New Roman" w:cs="Times New Roman"/>
          <w:kern w:val="0"/>
          <w:szCs w:val="28"/>
          <w:lang w:eastAsia="uk-UA"/>
          <w14:ligatures w14:val="none"/>
        </w:rPr>
        <w:t>світа в галузі філософії сприяє розвитку критичного мислення, логічності та аналітичних навичок, що є важливими для формування культурно освіченої громадянської особистості.</w:t>
      </w:r>
    </w:p>
    <w:p w14:paraId="3EDB5D5B" w14:textId="77777777" w:rsidR="00D33C8C" w:rsidRPr="00D33C8C" w:rsidRDefault="00D33C8C" w:rsidP="00D33C8C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D33C8C">
        <w:rPr>
          <w:rFonts w:eastAsia="Times New Roman" w:cs="Times New Roman"/>
          <w:kern w:val="0"/>
          <w:szCs w:val="28"/>
          <w:lang w:eastAsia="uk-UA"/>
          <w14:ligatures w14:val="none"/>
        </w:rPr>
        <w:t>Як філософія може «змінити світ»:</w:t>
      </w:r>
    </w:p>
    <w:p w14:paraId="134C3808" w14:textId="2D4A3E94" w:rsidR="00D33C8C" w:rsidRPr="00D33C8C" w:rsidRDefault="00D33C8C" w:rsidP="00D33C8C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D33C8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Формування ідей: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ф</w:t>
      </w:r>
      <w:r w:rsidRPr="00D33C8C">
        <w:rPr>
          <w:rFonts w:eastAsia="Times New Roman" w:cs="Times New Roman"/>
          <w:kern w:val="0"/>
          <w:szCs w:val="28"/>
          <w:lang w:eastAsia="uk-UA"/>
          <w14:ligatures w14:val="none"/>
        </w:rPr>
        <w:t>ілософія може породжувати ідеї, які впливають на суспільний розвиток та становлять основу для змін. Такі ідеї можуть надихати на нові підходи до організації суспільства, політики, економіки та культури.</w:t>
      </w:r>
    </w:p>
    <w:p w14:paraId="346AA80B" w14:textId="04D2ABA2" w:rsidR="00D33C8C" w:rsidRPr="00D33C8C" w:rsidRDefault="00D33C8C" w:rsidP="00D33C8C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D33C8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Критика існуючого порядку: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ф</w:t>
      </w:r>
      <w:r w:rsidRPr="00D33C8C">
        <w:rPr>
          <w:rFonts w:eastAsia="Times New Roman" w:cs="Times New Roman"/>
          <w:kern w:val="0"/>
          <w:szCs w:val="28"/>
          <w:lang w:eastAsia="uk-UA"/>
          <w14:ligatures w14:val="none"/>
        </w:rPr>
        <w:t>ілософія, як критичне мислення, може допомагати визначати проблеми у суспільстві, вказувати на невірності та нерівності, сприяючи тим самим потребі в змінах.</w:t>
      </w:r>
    </w:p>
    <w:p w14:paraId="50F1D25E" w14:textId="75AFC7ED" w:rsidR="00D33C8C" w:rsidRPr="00D33C8C" w:rsidRDefault="00D33C8C" w:rsidP="00D33C8C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D33C8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Вплив на політику та законодавство: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ф</w:t>
      </w:r>
      <w:r w:rsidRPr="00D33C8C">
        <w:rPr>
          <w:rFonts w:eastAsia="Times New Roman" w:cs="Times New Roman"/>
          <w:kern w:val="0"/>
          <w:szCs w:val="28"/>
          <w:lang w:eastAsia="uk-UA"/>
          <w14:ligatures w14:val="none"/>
        </w:rPr>
        <w:t>ілософські концепції можуть визначати основи правозахисних принципів, соціальної справедливості та прав людини, що впливає на створення законів та політичних рішень.</w:t>
      </w:r>
    </w:p>
    <w:p w14:paraId="3682FA69" w14:textId="181B55CC" w:rsidR="00D33C8C" w:rsidRPr="00D33C8C" w:rsidRDefault="00D33C8C" w:rsidP="00D33C8C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D33C8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Культурний вплив: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ф</w:t>
      </w:r>
      <w:r w:rsidRPr="00D33C8C">
        <w:rPr>
          <w:rFonts w:eastAsia="Times New Roman" w:cs="Times New Roman"/>
          <w:kern w:val="0"/>
          <w:szCs w:val="28"/>
          <w:lang w:eastAsia="uk-UA"/>
          <w14:ligatures w14:val="none"/>
        </w:rPr>
        <w:t>ілософські ідеї можуть впливати на культурний розвиток, сприяючи формуванню нових течій у мистецтві, літературі та інших сферах.</w:t>
      </w:r>
    </w:p>
    <w:p w14:paraId="38FB3622" w14:textId="75CF3E83" w:rsidR="00D33C8C" w:rsidRPr="00D33C8C" w:rsidRDefault="00D33C8C" w:rsidP="00D33C8C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D33C8C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Освіченість та громадянська активність: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о</w:t>
      </w:r>
      <w:r w:rsidRPr="00D33C8C">
        <w:rPr>
          <w:rFonts w:eastAsia="Times New Roman" w:cs="Times New Roman"/>
          <w:kern w:val="0"/>
          <w:szCs w:val="28"/>
          <w:lang w:eastAsia="uk-UA"/>
          <w14:ligatures w14:val="none"/>
        </w:rPr>
        <w:t>свіченість в галузі філософії може сприяти розвитку громадянської активності, формуванню свідомого суспільства та підвищенню рівня освіченості.</w:t>
      </w:r>
    </w:p>
    <w:p w14:paraId="18588135" w14:textId="55480516" w:rsidR="00D33C8C" w:rsidRPr="00D33C8C" w:rsidRDefault="00D33C8C" w:rsidP="00D33C8C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>
        <w:rPr>
          <w:rFonts w:eastAsia="Times New Roman" w:cs="Times New Roman"/>
          <w:kern w:val="0"/>
          <w:szCs w:val="28"/>
          <w:lang w:eastAsia="uk-UA"/>
          <w14:ligatures w14:val="none"/>
        </w:rPr>
        <w:lastRenderedPageBreak/>
        <w:t>Отже</w:t>
      </w:r>
      <w:r w:rsidRPr="00D33C8C">
        <w:rPr>
          <w:rFonts w:eastAsia="Times New Roman" w:cs="Times New Roman"/>
          <w:kern w:val="0"/>
          <w:szCs w:val="28"/>
          <w:lang w:eastAsia="uk-UA"/>
          <w14:ligatures w14:val="none"/>
        </w:rPr>
        <w:t>, філософія може змінювати світ, впливаючи на ідеї, цінності та спосіб мислення, які формують основи суспільства та його розвиток.</w:t>
      </w:r>
    </w:p>
    <w:p w14:paraId="1B5D12B8" w14:textId="77777777" w:rsidR="00D33C8C" w:rsidRPr="00D33C8C" w:rsidRDefault="00D33C8C" w:rsidP="00E028F6">
      <w:pPr>
        <w:spacing w:after="0"/>
        <w:ind w:firstLine="709"/>
        <w:jc w:val="both"/>
        <w:rPr>
          <w:szCs w:val="28"/>
        </w:rPr>
      </w:pPr>
    </w:p>
    <w:p w14:paraId="4F83D527" w14:textId="77777777" w:rsidR="00E028F6" w:rsidRDefault="00E028F6" w:rsidP="00E028F6">
      <w:pPr>
        <w:spacing w:after="0"/>
        <w:ind w:firstLine="709"/>
        <w:jc w:val="both"/>
      </w:pPr>
    </w:p>
    <w:p w14:paraId="030B4049" w14:textId="03C02A37" w:rsidR="00E028F6" w:rsidRPr="00F328CF" w:rsidRDefault="00E028F6" w:rsidP="00F328CF">
      <w:pPr>
        <w:spacing w:after="0"/>
        <w:ind w:firstLine="709"/>
        <w:jc w:val="both"/>
        <w:rPr>
          <w:i/>
          <w:iCs/>
        </w:rPr>
      </w:pPr>
      <w:r w:rsidRPr="00D33C8C">
        <w:rPr>
          <w:i/>
          <w:iCs/>
        </w:rPr>
        <w:t>6. Робота над першоджерелом Е.</w:t>
      </w:r>
      <w:r w:rsidR="005C51BC" w:rsidRPr="00D33C8C">
        <w:rPr>
          <w:i/>
          <w:iCs/>
        </w:rPr>
        <w:t xml:space="preserve"> </w:t>
      </w:r>
      <w:r w:rsidRPr="00D33C8C">
        <w:rPr>
          <w:i/>
          <w:iCs/>
        </w:rPr>
        <w:t>Фромм "Людина для себе" глава 2:</w:t>
      </w:r>
      <w:r w:rsidR="00F328CF">
        <w:rPr>
          <w:i/>
          <w:iCs/>
        </w:rPr>
        <w:t xml:space="preserve"> </w:t>
      </w:r>
      <w:r w:rsidRPr="00F328CF">
        <w:rPr>
          <w:i/>
          <w:iCs/>
        </w:rPr>
        <w:t>зробити порівняння гуманістичної і авторитарної етики</w:t>
      </w:r>
      <w:r w:rsidR="00F328CF" w:rsidRPr="00F328CF">
        <w:rPr>
          <w:i/>
          <w:iCs/>
        </w:rPr>
        <w:t>.</w:t>
      </w:r>
    </w:p>
    <w:p w14:paraId="61ADEB69" w14:textId="77777777" w:rsidR="00E028F6" w:rsidRDefault="00E028F6" w:rsidP="00E028F6">
      <w:pPr>
        <w:spacing w:after="0"/>
        <w:ind w:firstLine="709"/>
        <w:jc w:val="both"/>
      </w:pPr>
    </w:p>
    <w:p w14:paraId="5899BF03" w14:textId="175441EB" w:rsidR="00F328CF" w:rsidRPr="00F328CF" w:rsidRDefault="00F328CF" w:rsidP="00F328C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>У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творі "Людина для себе" Еріх Фромм розглядає дві основні етичні позиції - гуманістичну і авторитарну.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Їх основні особливості такі:</w:t>
      </w:r>
    </w:p>
    <w:p w14:paraId="1D41C716" w14:textId="77777777" w:rsidR="00F328CF" w:rsidRPr="00F328CF" w:rsidRDefault="00F328CF" w:rsidP="00F328C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F328CF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Гуманістична етика:</w:t>
      </w:r>
    </w:p>
    <w:p w14:paraId="50DA34F5" w14:textId="7A73A79A" w:rsidR="00F328CF" w:rsidRPr="00F328CF" w:rsidRDefault="00F328CF" w:rsidP="00F328C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F328CF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Зосередженість на індивідуальних цінностях: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>гуманістична етика спрямована на розвиток індивідуальної особистості та підтримку індивідуальних цінностей.</w:t>
      </w:r>
    </w:p>
    <w:p w14:paraId="35A766C4" w14:textId="08BA8103" w:rsidR="00F328CF" w:rsidRPr="00F328CF" w:rsidRDefault="00F328CF" w:rsidP="00F328C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Важливість</w:t>
      </w:r>
      <w:r w:rsidRPr="00F328CF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 xml:space="preserve"> самореалізації: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г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>уманістична етика відзначається підтримкою саморозвитку та самореалізації як важливих аспектів життя.</w:t>
      </w:r>
    </w:p>
    <w:p w14:paraId="0B7926A0" w14:textId="04412B77" w:rsidR="00F328CF" w:rsidRPr="00F328CF" w:rsidRDefault="00F328CF" w:rsidP="00F328C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F328CF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Любов як основа етики: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л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>юбов та взаємодія з іншими людьми визначають основу гуманістичної етики, сприяючи гармонійним відносинам.</w:t>
      </w:r>
    </w:p>
    <w:p w14:paraId="35771E72" w14:textId="0EB5EE7B" w:rsidR="00F328CF" w:rsidRPr="00F328CF" w:rsidRDefault="00F328CF" w:rsidP="00F328C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F328CF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Свобода та відповідальність: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г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>уманістична етика підкреслює важливість свободи та відповідальності перед самим собою.</w:t>
      </w:r>
    </w:p>
    <w:p w14:paraId="35D7DB19" w14:textId="77777777" w:rsidR="00F328CF" w:rsidRPr="00F328CF" w:rsidRDefault="00F328CF" w:rsidP="00F328C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F328CF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Авторитарна етика:</w:t>
      </w:r>
    </w:p>
    <w:p w14:paraId="6EAF3D61" w14:textId="6AADDDFD" w:rsidR="00F328CF" w:rsidRPr="00F328CF" w:rsidRDefault="00F328CF" w:rsidP="00F328C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Акцент</w:t>
      </w:r>
      <w:r w:rsidRPr="00F328CF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 xml:space="preserve"> на владу та конформізм: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а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>вторитарна етика визначається концентрацією влади в обмеженому колі осіб, які диктують етичні норми для інших.</w:t>
      </w:r>
    </w:p>
    <w:p w14:paraId="51F82EB2" w14:textId="4273A93C" w:rsidR="00F328CF" w:rsidRPr="00F328CF" w:rsidRDefault="00F328CF" w:rsidP="00F328C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F328CF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Важливість слідування правил</w:t>
      </w:r>
      <w:r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ам</w:t>
      </w:r>
      <w:r w:rsidRPr="00F328CF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а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>вторитарна етика підкреслює важливість слідування жорстки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м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правил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ам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і норм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ам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>, встановлени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м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авторитетами.</w:t>
      </w:r>
    </w:p>
    <w:p w14:paraId="3ED00B6C" w14:textId="6811EBCA" w:rsidR="00F328CF" w:rsidRPr="00F328CF" w:rsidRDefault="00F328CF" w:rsidP="00F328C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F328CF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Суспільний порядок та стабільність: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а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>вторитарна етика спрямована на забезпечення соціального порядку та стабільності, навіть за рахунок обмеження індивідуальних свобод.</w:t>
      </w:r>
    </w:p>
    <w:p w14:paraId="6EC3B5ED" w14:textId="4AECA4A2" w:rsidR="00F328CF" w:rsidRPr="00F328CF" w:rsidRDefault="00F328CF" w:rsidP="00F328C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 w:rsidRPr="00F328CF"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  <w:t>Підкреслення послуху та покірності: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>авторитарн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а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ети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ка 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>наголошує на послуху, покірності та відданості владі або авторитету.</w:t>
      </w:r>
    </w:p>
    <w:p w14:paraId="454FB278" w14:textId="5EE42AC2" w:rsidR="00F328CF" w:rsidRPr="00F328CF" w:rsidRDefault="00F328CF" w:rsidP="00F328C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  <w:r>
        <w:rPr>
          <w:rFonts w:eastAsia="Times New Roman" w:cs="Times New Roman"/>
          <w:kern w:val="0"/>
          <w:szCs w:val="28"/>
          <w:lang w:eastAsia="uk-UA"/>
          <w14:ligatures w14:val="none"/>
        </w:rPr>
        <w:t>За Фроммом, а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вторитарну та гуманістичну етику можна розрізнити за двома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основними 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>критеріями – одним формальним, іншим матеріальним. Формально авторитарна етика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, на відміну від гуманістичної,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заперечує здатність людини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розрізняти між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 w:rsidRPr="00F328CF">
        <w:t>"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>добре</w:t>
      </w:r>
      <w:r w:rsidRPr="00F328CF">
        <w:t>"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і </w:t>
      </w:r>
      <w:r w:rsidRPr="00F328CF">
        <w:t>"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>погано</w:t>
      </w:r>
      <w:r w:rsidRPr="00F328CF">
        <w:t>"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; норму визначає завжди авторитет, що стоїть вище за індивіда. Така система ґрунтується не на розумі та знаннях, а на схилянні перед авторитетом; відмова від прийняття рішень 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lastRenderedPageBreak/>
        <w:t xml:space="preserve">та передача цього права авторитету походять з його магічної влади; його рішення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>не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повинні піддаватися сумніву. У матеріальному сенсі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авторитарна етика відповідає 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на 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>питання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про те, 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>що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є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добре і що</w:t>
      </w:r>
      <w:r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є</w:t>
      </w:r>
      <w:r w:rsidRPr="00F328CF">
        <w:rPr>
          <w:rFonts w:eastAsia="Times New Roman" w:cs="Times New Roman"/>
          <w:kern w:val="0"/>
          <w:szCs w:val="28"/>
          <w:lang w:eastAsia="uk-UA"/>
          <w14:ligatures w14:val="none"/>
        </w:rPr>
        <w:t xml:space="preserve"> погано, насамперед у сфері авторитету, а чи не в інтересах індивіда; вона має експлуататорський характер, </w:t>
      </w:r>
      <w:r w:rsidR="00C738C6">
        <w:rPr>
          <w:rFonts w:eastAsia="Times New Roman" w:cs="Times New Roman"/>
          <w:kern w:val="0"/>
          <w:szCs w:val="28"/>
          <w:lang w:eastAsia="uk-UA"/>
          <w14:ligatures w14:val="none"/>
        </w:rPr>
        <w:t>на противагу гуманістичній етиці.</w:t>
      </w:r>
    </w:p>
    <w:p w14:paraId="086C5937" w14:textId="77777777" w:rsidR="00F328CF" w:rsidRPr="00F328CF" w:rsidRDefault="00F328CF" w:rsidP="00F328C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</w:p>
    <w:p w14:paraId="41D463F4" w14:textId="7E203746" w:rsidR="00F12C76" w:rsidRPr="00F328CF" w:rsidRDefault="00F12C76" w:rsidP="00F328C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uk-UA"/>
          <w14:ligatures w14:val="none"/>
        </w:rPr>
      </w:pPr>
    </w:p>
    <w:sectPr w:rsidR="00F12C76" w:rsidRPr="00F328CF" w:rsidSect="001D3084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2B62"/>
    <w:multiLevelType w:val="multilevel"/>
    <w:tmpl w:val="F2CC2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17EDC"/>
    <w:multiLevelType w:val="multilevel"/>
    <w:tmpl w:val="2BC80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A2F56"/>
    <w:multiLevelType w:val="multilevel"/>
    <w:tmpl w:val="65386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A2752"/>
    <w:multiLevelType w:val="multilevel"/>
    <w:tmpl w:val="82EE7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90A23"/>
    <w:multiLevelType w:val="multilevel"/>
    <w:tmpl w:val="165E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000A0"/>
    <w:multiLevelType w:val="hybridMultilevel"/>
    <w:tmpl w:val="9206596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564C6D"/>
    <w:multiLevelType w:val="multilevel"/>
    <w:tmpl w:val="6FC8E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9C6F8C"/>
    <w:multiLevelType w:val="multilevel"/>
    <w:tmpl w:val="30BE7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2D7B65"/>
    <w:multiLevelType w:val="multilevel"/>
    <w:tmpl w:val="5E22B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A447F9"/>
    <w:multiLevelType w:val="multilevel"/>
    <w:tmpl w:val="E3D02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752249"/>
    <w:multiLevelType w:val="multilevel"/>
    <w:tmpl w:val="E50C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B12E0B"/>
    <w:multiLevelType w:val="multilevel"/>
    <w:tmpl w:val="3C10A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EA274A"/>
    <w:multiLevelType w:val="hybridMultilevel"/>
    <w:tmpl w:val="0208439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F2760CA"/>
    <w:multiLevelType w:val="multilevel"/>
    <w:tmpl w:val="BC02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3A1101"/>
    <w:multiLevelType w:val="multilevel"/>
    <w:tmpl w:val="25164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EF7CAF"/>
    <w:multiLevelType w:val="multilevel"/>
    <w:tmpl w:val="49AA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C4489D"/>
    <w:multiLevelType w:val="hybridMultilevel"/>
    <w:tmpl w:val="05C4AE8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67B47CB"/>
    <w:multiLevelType w:val="multilevel"/>
    <w:tmpl w:val="F3B4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7B431C"/>
    <w:multiLevelType w:val="multilevel"/>
    <w:tmpl w:val="966EA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007791">
    <w:abstractNumId w:val="16"/>
  </w:num>
  <w:num w:numId="2" w16cid:durableId="858592061">
    <w:abstractNumId w:val="14"/>
  </w:num>
  <w:num w:numId="3" w16cid:durableId="800341531">
    <w:abstractNumId w:val="5"/>
  </w:num>
  <w:num w:numId="4" w16cid:durableId="88503907">
    <w:abstractNumId w:val="12"/>
  </w:num>
  <w:num w:numId="5" w16cid:durableId="940379292">
    <w:abstractNumId w:val="7"/>
  </w:num>
  <w:num w:numId="6" w16cid:durableId="1364790326">
    <w:abstractNumId w:val="2"/>
  </w:num>
  <w:num w:numId="7" w16cid:durableId="535119285">
    <w:abstractNumId w:val="4"/>
  </w:num>
  <w:num w:numId="8" w16cid:durableId="2052220086">
    <w:abstractNumId w:val="6"/>
  </w:num>
  <w:num w:numId="9" w16cid:durableId="1790856772">
    <w:abstractNumId w:val="0"/>
  </w:num>
  <w:num w:numId="10" w16cid:durableId="152725493">
    <w:abstractNumId w:val="17"/>
  </w:num>
  <w:num w:numId="11" w16cid:durableId="394426698">
    <w:abstractNumId w:val="9"/>
  </w:num>
  <w:num w:numId="12" w16cid:durableId="1683244832">
    <w:abstractNumId w:val="13"/>
  </w:num>
  <w:num w:numId="13" w16cid:durableId="318579447">
    <w:abstractNumId w:val="1"/>
  </w:num>
  <w:num w:numId="14" w16cid:durableId="1867407172">
    <w:abstractNumId w:val="10"/>
  </w:num>
  <w:num w:numId="15" w16cid:durableId="1801651580">
    <w:abstractNumId w:val="18"/>
  </w:num>
  <w:num w:numId="16" w16cid:durableId="2061128653">
    <w:abstractNumId w:val="11"/>
  </w:num>
  <w:num w:numId="17" w16cid:durableId="447360467">
    <w:abstractNumId w:val="3"/>
  </w:num>
  <w:num w:numId="18" w16cid:durableId="1339039867">
    <w:abstractNumId w:val="15"/>
  </w:num>
  <w:num w:numId="19" w16cid:durableId="14229893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D6"/>
    <w:rsid w:val="000069EC"/>
    <w:rsid w:val="001D24BB"/>
    <w:rsid w:val="001D3084"/>
    <w:rsid w:val="005C51BC"/>
    <w:rsid w:val="00650965"/>
    <w:rsid w:val="006C0B77"/>
    <w:rsid w:val="008242FF"/>
    <w:rsid w:val="00870751"/>
    <w:rsid w:val="00922C48"/>
    <w:rsid w:val="00A717D6"/>
    <w:rsid w:val="00B714DA"/>
    <w:rsid w:val="00B915B7"/>
    <w:rsid w:val="00C738C6"/>
    <w:rsid w:val="00D313BD"/>
    <w:rsid w:val="00D33C8C"/>
    <w:rsid w:val="00DB2119"/>
    <w:rsid w:val="00E028F6"/>
    <w:rsid w:val="00EA59DF"/>
    <w:rsid w:val="00EC6C67"/>
    <w:rsid w:val="00EE4070"/>
    <w:rsid w:val="00F12C76"/>
    <w:rsid w:val="00F3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95A11"/>
  <w15:chartTrackingRefBased/>
  <w15:docId w15:val="{245BFE94-6700-4DDD-AB05-2F2EFD5D6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13BD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DB211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uk-UA"/>
      <w14:ligatures w14:val="none"/>
    </w:rPr>
  </w:style>
  <w:style w:type="character" w:styleId="a5">
    <w:name w:val="Strong"/>
    <w:basedOn w:val="a0"/>
    <w:uiPriority w:val="22"/>
    <w:qFormat/>
    <w:rsid w:val="00DB2119"/>
    <w:rPr>
      <w:b/>
      <w:bCs/>
    </w:rPr>
  </w:style>
  <w:style w:type="character" w:styleId="a6">
    <w:name w:val="Emphasis"/>
    <w:basedOn w:val="a0"/>
    <w:uiPriority w:val="20"/>
    <w:qFormat/>
    <w:rsid w:val="00B714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7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6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3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52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2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2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7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1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3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8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8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3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7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23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57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9</Pages>
  <Words>9708</Words>
  <Characters>5534</Characters>
  <Application>Microsoft Office Word</Application>
  <DocSecurity>0</DocSecurity>
  <Lines>46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Allie</dc:creator>
  <cp:keywords/>
  <dc:description/>
  <cp:lastModifiedBy>Allie</cp:lastModifiedBy>
  <cp:revision>8</cp:revision>
  <dcterms:created xsi:type="dcterms:W3CDTF">2023-12-27T16:09:00Z</dcterms:created>
  <dcterms:modified xsi:type="dcterms:W3CDTF">2023-12-27T17:44:00Z</dcterms:modified>
</cp:coreProperties>
</file>