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1145EA4A" w:rsidP="1145EA4A" w:rsidRDefault="1145EA4A" w14:noSpellErr="1" w14:paraId="6188B31E" w14:textId="18092C2D">
      <w:pPr>
        <w:pStyle w:val="Normal"/>
      </w:pPr>
      <w:hyperlink r:id="R078629da37b342e5">
        <w:r w:rsidRPr="1F87648D" w:rsidR="1F87648D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https://experiments.withgoogle.com/</w:t>
        </w:r>
      </w:hyperlink>
      <w:r w:rsidRPr="1F87648D" w:rsidR="1F87648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IA - </w:t>
      </w:r>
      <w:hyperlink r:id="Rcc1e8741e3d74794">
        <w:r w:rsidRPr="1F87648D" w:rsidR="1F87648D">
          <w:rPr>
            <w:rFonts w:ascii="Calibri" w:hAnsi="Calibri" w:eastAsia="Calibri" w:cs="Calibri"/>
            <w:noProof w:val="0"/>
            <w:sz w:val="22"/>
            <w:szCs w:val="22"/>
            <w:lang w:val="en-US"/>
          </w:rPr>
          <w:t>Experiments with Google</w:t>
        </w:r>
      </w:hyperlink>
    </w:p>
    <w:p w:rsidR="1F87648D" w:rsidP="1F87648D" w:rsidRDefault="1F87648D" w14:paraId="1A2DBE29" w14:textId="683B8674">
      <w:pPr>
        <w:pStyle w:val="Normal"/>
      </w:pPr>
      <w:hyperlink r:id="R8c8a3ec2ed2144b6">
        <w:r w:rsidRPr="01D4D9DF" w:rsidR="01D4D9DF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http://www.inf.ufsc.br/~ricardo.silveira/INE602200/Artigos/TCC_Moser.pdf</w:t>
        </w:r>
      </w:hyperlink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Um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Ambiente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para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Desenvolvimento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de </w:t>
      </w:r>
      <w:proofErr w:type="spellStart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>Agentes</w:t>
      </w:r>
      <w:proofErr w:type="spellEnd"/>
      <w:r w:rsidRPr="01D4D9DF" w:rsidR="01D4D9DF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BDI</w:t>
      </w:r>
    </w:p>
    <w:p w:rsidR="01D4D9DF" w:rsidP="01D4D9DF" w:rsidRDefault="01D4D9DF" w14:paraId="6EA35C23" w14:noSpellErr="1" w14:textId="5A306D2B">
      <w:pPr>
        <w:pStyle w:val="Normal"/>
      </w:pPr>
      <w:hyperlink r:id="R6a8d762257474490">
        <w:r w:rsidRPr="358F6DC1" w:rsidR="358F6DC1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https://github.com/almandsky/ai-tester/blob/master/README.md</w:t>
        </w:r>
      </w:hyperlink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TG</w:t>
      </w:r>
      <w:r>
        <w:br/>
      </w:r>
    </w:p>
    <w:p w:rsidR="358F6DC1" w:rsidP="358F6DC1" w:rsidRDefault="358F6DC1" w14:paraId="0E69663A" w14:textId="514052B0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Email </w:t>
      </w:r>
      <w:proofErr w:type="spellStart"/>
      <w:r w:rsidRPr="358F6DC1" w:rsidR="358F6DC1">
        <w:rPr>
          <w:rFonts w:ascii="Arial" w:hAnsi="Arial" w:eastAsia="Arial" w:cs="Arial"/>
          <w:sz w:val="20"/>
          <w:szCs w:val="20"/>
        </w:rPr>
        <w:t>Graça</w:t>
      </w:r>
      <w:proofErr w:type="spellEnd"/>
      <w:r w:rsidRPr="358F6DC1" w:rsidR="358F6DC1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58F6DC1" w:rsidR="358F6DC1">
        <w:rPr>
          <w:rFonts w:ascii="Arial" w:hAnsi="Arial" w:eastAsia="Arial" w:cs="Arial"/>
          <w:sz w:val="20"/>
          <w:szCs w:val="20"/>
        </w:rPr>
        <w:t>Tomazela</w:t>
      </w:r>
      <w:proofErr w:type="spellEnd"/>
      <w:r w:rsidRPr="358F6DC1" w:rsidR="358F6DC1">
        <w:rPr>
          <w:rFonts w:ascii="Arial" w:hAnsi="Arial" w:eastAsia="Arial" w:cs="Arial"/>
          <w:sz w:val="20"/>
          <w:szCs w:val="20"/>
        </w:rPr>
        <w:t xml:space="preserve"> </w:t>
      </w:r>
      <w:r w:rsidRPr="358F6DC1" w:rsidR="358F6DC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- 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gtomazela@fatecindaiatuba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.edu.br </w:t>
      </w:r>
      <w:r>
        <w:br/>
      </w:r>
      <w:r>
        <w:br/>
      </w:r>
      <w:hyperlink r:id="R85f37d8b71d1492e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https://www.tensorflow.org/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IA open 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source</w:t>
      </w:r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gram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google</w:t>
      </w:r>
      <w:proofErr w:type="gramEnd"/>
    </w:p>
    <w:p w:rsidR="358F6DC1" w:rsidP="358F6DC1" w:rsidRDefault="358F6DC1" w14:paraId="234C6671" w14:textId="219FB3B3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hyperlink r:id="R7263f3c6458e41ff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https://tableless.com.br/machine-learning-codigo-frontend/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cita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artigo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abaixo</w:t>
      </w:r>
      <w:proofErr w:type="spellEnd"/>
    </w:p>
    <w:p w:rsidR="358F6DC1" w:rsidP="358F6DC1" w:rsidRDefault="358F6DC1" w14:paraId="067AAA94" w14:textId="6D2E4ABF">
      <w:pPr>
        <w:pStyle w:val="Normal"/>
      </w:pPr>
      <w:hyperlink r:id="R879d274930754372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https://thenextweb.com/syndication/2018/02/11/can-train-ai-convert-design-mockups-html-css/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artigo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original da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ia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q </w:t>
      </w:r>
      <w:proofErr w:type="spellStart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>cria</w:t>
      </w:r>
      <w:proofErr w:type="spellEnd"/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front end</w:t>
      </w:r>
    </w:p>
    <w:p w:rsidR="358F6DC1" w:rsidP="358F6DC1" w:rsidRDefault="358F6DC1" w14:noSpellErr="1" w14:paraId="4346966E" w14:textId="5CF9717E">
      <w:pPr>
        <w:pStyle w:val="Normal"/>
      </w:pPr>
      <w:hyperlink r:id="R77f5607dc8c84e0e">
        <w:r w:rsidRPr="358F6DC1" w:rsidR="358F6D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https://www.youtube.com/watch?v=2FmcHiLCwTU</w:t>
        </w:r>
      </w:hyperlink>
      <w:r w:rsidRPr="358F6DC1" w:rsidR="358F6D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mini tutorial TensorFlow</w:t>
      </w:r>
    </w:p>
    <w:p w:rsidR="33012943" w:rsidP="79DC7EA7" w:rsidRDefault="33012943" w14:paraId="4BF9BF5D" w14:textId="2CB3281E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  <w:hyperlink r:id="Rf6fa426531dd4432">
        <w:r w:rsidRPr="79DC7EA7" w:rsidR="79DC7EA7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https://www.tensorflow.org/tutorials/</w:t>
        </w:r>
      </w:hyperlink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Tensor flow original site</w:t>
      </w:r>
      <w:r>
        <w:br/>
      </w:r>
      <w:r>
        <w:br/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Os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contatos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 que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tenho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do Robson </w:t>
      </w:r>
      <w:proofErr w:type="spellStart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>são</w:t>
      </w:r>
      <w:proofErr w:type="spellEnd"/>
      <w:r w:rsidRPr="79DC7EA7" w:rsidR="79DC7EA7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: </w:t>
      </w:r>
      <w:r>
        <w:br/>
      </w:r>
      <w:hyperlink r:id="R495a8ade589041ef">
        <w:r w:rsidRPr="79DC7EA7" w:rsidR="79DC7EA7">
          <w:rPr>
            <w:rFonts w:ascii="Arial" w:hAnsi="Arial" w:eastAsia="Arial" w:cs="Arial"/>
            <w:noProof w:val="0"/>
            <w:sz w:val="20"/>
            <w:szCs w:val="20"/>
            <w:lang w:val="en-US"/>
          </w:rPr>
          <w:t>robagapito@hotmail.com</w:t>
        </w:r>
        <w:r>
          <w:br/>
        </w:r>
      </w:hyperlink>
      <w:hyperlink r:id="R7445e55fe63d406d">
        <w:r w:rsidRPr="79DC7EA7" w:rsidR="79DC7EA7">
          <w:rPr>
            <w:rFonts w:ascii="Arial" w:hAnsi="Arial" w:eastAsia="Arial" w:cs="Arial"/>
            <w:noProof w:val="0"/>
            <w:sz w:val="20"/>
            <w:szCs w:val="20"/>
            <w:lang w:val="en-US"/>
          </w:rPr>
          <w:t>https://www.linkedin.com/in/robsonagapito/</w:t>
        </w:r>
        <w:r>
          <w:br/>
        </w:r>
      </w:hyperlink>
    </w:p>
    <w:p w:rsidR="79DC7EA7" w:rsidP="79DC7EA7" w:rsidRDefault="79DC7EA7" w14:noSpellErr="1" w14:paraId="31D723F5" w14:textId="1BB61814">
      <w:pPr>
        <w:pStyle w:val="Normal"/>
      </w:pPr>
      <w:hyperlink r:id="Rdc6a290ce0b44bbe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https://tecnoblog.net/236041/guia-normas-abnt-trabalho-academico-tcc/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NORMAS ABNT</w:t>
      </w:r>
    </w:p>
    <w:p w:rsidR="6CB838C1" w:rsidP="6CB838C1" w:rsidRDefault="6CB838C1" w14:paraId="50E72A78" w14:textId="7BB7DC14">
      <w:pPr>
        <w:pStyle w:val="Normal"/>
      </w:pPr>
      <w:hyperlink r:id="R3d66a0e5b2754471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https://qualidadebr.wordpress.com/2008/07/07/teste-estrutural-x-teste-funcional/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teste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estrutural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e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funcional</w:t>
      </w:r>
      <w:proofErr w:type="spellEnd"/>
    </w:p>
    <w:p w:rsidR="6CB838C1" w:rsidP="6CB838C1" w:rsidRDefault="6CB838C1" w14:paraId="3C91FB08" w14:textId="381DBB7A">
      <w:pPr>
        <w:pStyle w:val="Normal"/>
      </w:pPr>
      <w:hyperlink r:id="Rfe5e7737519c4002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http://blog.onedaytesting.com.br/teste-de-software/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testes (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talvez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</w:t>
      </w:r>
      <w:proofErr w:type="spellStart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>não</w:t>
      </w:r>
      <w:proofErr w:type="spellEnd"/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use)</w:t>
      </w:r>
    </w:p>
    <w:p w:rsidR="6CB838C1" w:rsidP="6CB838C1" w:rsidRDefault="6CB838C1" w14:noSpellErr="1" w14:paraId="6BAC50B6" w14:textId="0C035DA1">
      <w:pPr>
        <w:pStyle w:val="Normal"/>
      </w:pPr>
      <w:hyperlink r:id="R454d56d226ac4720">
        <w:r w:rsidRPr="6CB838C1" w:rsidR="6CB838C1">
          <w:rPr>
            <w:rStyle w:val="Hyperlink"/>
            <w:rFonts w:ascii="Arial" w:hAnsi="Arial" w:eastAsia="Arial" w:cs="Arial"/>
            <w:noProof w:val="0"/>
            <w:sz w:val="20"/>
            <w:szCs w:val="20"/>
            <w:lang w:val="en-US"/>
          </w:rPr>
          <w:t>https://www.softwaretestinghelp.com/types-of-software-testing/</w:t>
        </w:r>
      </w:hyperlink>
      <w:r w:rsidRPr="6CB838C1" w:rsidR="6CB838C1">
        <w:rPr>
          <w:rFonts w:ascii="Arial" w:hAnsi="Arial" w:eastAsia="Arial" w:cs="Arial"/>
          <w:noProof w:val="0"/>
          <w:sz w:val="20"/>
          <w:szCs w:val="20"/>
          <w:lang w:val="en-US"/>
        </w:rPr>
        <w:t xml:space="preserve"> - types of testing - details</w:t>
      </w:r>
    </w:p>
    <w:p w:rsidR="6CB838C1" w:rsidP="6CB838C1" w:rsidRDefault="6CB838C1" w14:paraId="62401EE9" w14:textId="04C4EE53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358F6DC1" w:rsidP="33012943" w:rsidRDefault="358F6DC1" w14:paraId="7939D6D4" w14:textId="58D540E3" w14:noSpellErr="1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p w:rsidR="358F6DC1" w:rsidP="358F6DC1" w:rsidRDefault="358F6DC1" w14:paraId="4FBE2F76" w14:textId="73694457">
      <w:pPr>
        <w:pStyle w:val="Normal"/>
        <w:rPr>
          <w:rFonts w:ascii="Arial" w:hAnsi="Arial" w:eastAsia="Arial" w:cs="Arial"/>
          <w:noProof w:val="0"/>
          <w:sz w:val="20"/>
          <w:szCs w:val="20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BDB50A6"/>
  <w15:docId w15:val="{2a41f7df-8860-4057-ac90-8423136c25c7}"/>
  <w:rsids>
    <w:rsidRoot w:val="50CCD319"/>
    <w:rsid w:val="01D4D9DF"/>
    <w:rsid w:val="1145EA4A"/>
    <w:rsid w:val="1F87648D"/>
    <w:rsid w:val="33012943"/>
    <w:rsid w:val="358F6DC1"/>
    <w:rsid w:val="50CCD319"/>
    <w:rsid w:val="6CB838C1"/>
    <w:rsid w:val="79DC7EA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experiments.withgoogle.com/" TargetMode="External" Id="R078629da37b342e5" /><Relationship Type="http://schemas.openxmlformats.org/officeDocument/2006/relationships/hyperlink" Target="https://experiments.withgoogle.com/" TargetMode="External" Id="Rcc1e8741e3d74794" /><Relationship Type="http://schemas.openxmlformats.org/officeDocument/2006/relationships/hyperlink" Target="http://www.inf.ufsc.br/~ricardo.silveira/INE602200/Artigos/TCC_Moser.pdf" TargetMode="External" Id="R8c8a3ec2ed2144b6" /><Relationship Type="http://schemas.openxmlformats.org/officeDocument/2006/relationships/hyperlink" Target="https://github.com/almandsky/ai-tester/blob/master/README.md" TargetMode="External" Id="R6a8d762257474490" /><Relationship Type="http://schemas.openxmlformats.org/officeDocument/2006/relationships/hyperlink" Target="https://www.tensorflow.org/" TargetMode="External" Id="R85f37d8b71d1492e" /><Relationship Type="http://schemas.openxmlformats.org/officeDocument/2006/relationships/hyperlink" Target="https://tableless.com.br/machine-learning-codigo-frontend/" TargetMode="External" Id="R7263f3c6458e41ff" /><Relationship Type="http://schemas.openxmlformats.org/officeDocument/2006/relationships/hyperlink" Target="https://thenextweb.com/syndication/2018/02/11/can-train-ai-convert-design-mockups-html-css/" TargetMode="External" Id="R879d274930754372" /><Relationship Type="http://schemas.openxmlformats.org/officeDocument/2006/relationships/hyperlink" Target="https://www.youtube.com/watch?v=2FmcHiLCwTU" TargetMode="External" Id="R77f5607dc8c84e0e" /><Relationship Type="http://schemas.openxmlformats.org/officeDocument/2006/relationships/hyperlink" Target="https://www.tensorflow.org/tutorials/" TargetMode="External" Id="Rf6fa426531dd4432" /><Relationship Type="http://schemas.openxmlformats.org/officeDocument/2006/relationships/hyperlink" Target="mailto:robagapito@hotmail.com" TargetMode="External" Id="R495a8ade589041ef" /><Relationship Type="http://schemas.openxmlformats.org/officeDocument/2006/relationships/hyperlink" Target="https://www.linkedin.com/in/robsonagapito/" TargetMode="External" Id="R7445e55fe63d406d" /><Relationship Type="http://schemas.openxmlformats.org/officeDocument/2006/relationships/hyperlink" Target="https://tecnoblog.net/236041/guia-normas-abnt-trabalho-academico-tcc/" TargetMode="External" Id="Rdc6a290ce0b44bbe" /><Relationship Type="http://schemas.openxmlformats.org/officeDocument/2006/relationships/hyperlink" Target="https://qualidadebr.wordpress.com/2008/07/07/teste-estrutural-x-teste-funcional/" TargetMode="External" Id="R3d66a0e5b2754471" /><Relationship Type="http://schemas.openxmlformats.org/officeDocument/2006/relationships/hyperlink" Target="http://blog.onedaytesting.com.br/teste-de-software/" TargetMode="External" Id="Rfe5e7737519c4002" /><Relationship Type="http://schemas.openxmlformats.org/officeDocument/2006/relationships/hyperlink" Target="https://www.softwaretestinghelp.com/types-of-software-testing/" TargetMode="External" Id="R454d56d226ac472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2018-08-25T20:48:08.5228019Z</dcterms:created>
  <dcterms:modified xsi:type="dcterms:W3CDTF">2018-09-23T20:46:08.2837722Z</dcterms:modified>
  <dc:creator>FERNANDA PEREIRA DOS SANTOS SOUSA</dc:creator>
  <lastModifiedBy>FERNANDA PEREIRA DOS SANTOS SOUSA</lastModifiedBy>
</coreProperties>
</file>