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10397" w:type="dxa"/>
        <w:tblInd w:w="-771" w:type="dxa"/>
        <w:tblLook w:val="04A0" w:firstRow="1" w:lastRow="0" w:firstColumn="1" w:lastColumn="0" w:noHBand="0" w:noVBand="1"/>
      </w:tblPr>
      <w:tblGrid>
        <w:gridCol w:w="222"/>
        <w:gridCol w:w="10176"/>
      </w:tblGrid>
      <w:tr w:rsidR="00AC2A8B" w:rsidTr="17F647CA" w14:paraId="1A7FB374" w14:textId="77777777">
        <w:tc>
          <w:tcPr>
            <w:tcW w:w="222" w:type="dxa"/>
            <w:shd w:val="clear" w:color="auto" w:fill="auto"/>
            <w:tcMar/>
            <w:vAlign w:val="center"/>
          </w:tcPr>
          <w:p w:rsidR="00AC2A8B" w:rsidP="00C72D9B" w:rsidRDefault="00AC2A8B" w14:paraId="3E6FEA71" w14:textId="77777777">
            <w:pPr>
              <w:pStyle w:val="Header"/>
              <w:jc w:val="center"/>
            </w:pPr>
          </w:p>
        </w:tc>
        <w:tc>
          <w:tcPr>
            <w:tcW w:w="10175" w:type="dxa"/>
            <w:shd w:val="clear" w:color="auto" w:fill="auto"/>
            <w:tcMar/>
            <w:vAlign w:val="center"/>
          </w:tcPr>
          <w:p w:rsidR="00AC2A8B" w:rsidP="00C72D9B" w:rsidRDefault="00B67D23" w14:paraId="6681BEC0" w14:textId="77777777">
            <w:pPr>
              <w:pStyle w:val="Header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1" behindDoc="0" locked="0" layoutInCell="1" allowOverlap="1" wp14:anchorId="426C99D3" wp14:editId="5B55FDD4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528320</wp:posOffset>
                  </wp:positionV>
                  <wp:extent cx="6324600" cy="1019175"/>
                  <wp:effectExtent l="0" t="0" r="0" b="0"/>
                  <wp:wrapSquare wrapText="bothSides"/>
                  <wp:docPr id="4" name="Imagem 3" descr="Logo fatec - 2016 - Denil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fatec - 2016 - Denil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17F647CA" w:rsidRDefault="17F647CA" w14:paraId="379E7766" w14:textId="1C46C180"/>
    <w:p w:rsidRPr="00A8552D" w:rsidR="00797246" w:rsidP="00AC2A8B" w:rsidRDefault="00797246" w14:paraId="30142B9A" w14:textId="77777777">
      <w:pPr>
        <w:pStyle w:val="Header"/>
      </w:pPr>
    </w:p>
    <w:p w:rsidR="00797246" w:rsidP="00797246" w:rsidRDefault="00797246" w14:paraId="10D99135" w14:textId="77777777">
      <w:pPr>
        <w:pStyle w:val="Header"/>
        <w:jc w:val="center"/>
        <w:rPr>
          <w:sz w:val="16"/>
          <w:szCs w:val="16"/>
        </w:rPr>
      </w:pPr>
    </w:p>
    <w:p w:rsidR="000C1929" w:rsidP="000C1929" w:rsidRDefault="000C1929" w14:paraId="05A46511" w14:textId="77777777">
      <w:pPr>
        <w:pStyle w:val="Title"/>
        <w:spacing w:line="240" w:lineRule="auto"/>
        <w:rPr>
          <w:rFonts w:ascii="Arial" w:hAnsi="Arial"/>
          <w:b w:val="0"/>
          <w:sz w:val="36"/>
        </w:rPr>
      </w:pPr>
    </w:p>
    <w:p w:rsidRPr="000C1929" w:rsidR="00454F54" w:rsidP="000C1929" w:rsidRDefault="000C1929" w14:paraId="0EC5E33E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Coordenadoria de Tecnologia da Informação</w:t>
      </w:r>
    </w:p>
    <w:p w:rsidRPr="000C1929" w:rsidR="00A8552D" w:rsidP="000C1929" w:rsidRDefault="000C1929" w14:paraId="58AB7F7D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:rsidR="00FE223A" w:rsidRDefault="00FE223A" w14:paraId="4646C091" w14:textId="77777777">
      <w:pPr>
        <w:pStyle w:val="Title"/>
        <w:rPr>
          <w:rFonts w:ascii="Arial" w:hAnsi="Arial"/>
          <w:b w:val="0"/>
          <w:i/>
          <w:sz w:val="40"/>
        </w:rPr>
      </w:pPr>
    </w:p>
    <w:p w:rsidR="000C1929" w:rsidRDefault="000C1929" w14:paraId="23565292" w14:textId="77777777">
      <w:pPr>
        <w:pStyle w:val="Title"/>
        <w:rPr>
          <w:rFonts w:ascii="Arial" w:hAnsi="Arial"/>
          <w:b w:val="0"/>
          <w:i/>
          <w:sz w:val="40"/>
        </w:rPr>
      </w:pPr>
    </w:p>
    <w:p w:rsidR="000C1929" w:rsidRDefault="000C1929" w14:paraId="41AA60FD" w14:textId="77777777">
      <w:pPr>
        <w:pStyle w:val="Title"/>
        <w:rPr>
          <w:rFonts w:ascii="Arial" w:hAnsi="Arial"/>
          <w:b w:val="0"/>
          <w:i/>
          <w:sz w:val="40"/>
        </w:rPr>
      </w:pPr>
    </w:p>
    <w:p w:rsidR="00FE223A" w:rsidP="00326B20" w:rsidRDefault="00326B20" w14:paraId="7BEFDCE7" w14:textId="0AC5E8C2">
      <w:pPr>
        <w:pStyle w:val="Title"/>
        <w:rPr>
          <w:rFonts w:ascii="Arial" w:hAnsi="Arial"/>
          <w:b w:val="0"/>
          <w:i/>
          <w:sz w:val="40"/>
        </w:rPr>
      </w:pPr>
      <w:r w:rsidRPr="00326B20">
        <w:rPr>
          <w:rFonts w:ascii="Arial" w:hAnsi="Arial"/>
          <w:b w:val="0"/>
          <w:sz w:val="44"/>
        </w:rPr>
        <w:t>Utilização de Inteligência Artificial na automação de testes de aplicações Web</w:t>
      </w:r>
    </w:p>
    <w:p w:rsidR="00FE223A" w:rsidRDefault="00FE223A" w14:paraId="3BFA8ADF" w14:textId="77777777">
      <w:pPr>
        <w:pStyle w:val="Title"/>
        <w:jc w:val="left"/>
        <w:rPr>
          <w:rFonts w:ascii="Arial" w:hAnsi="Arial"/>
          <w:b w:val="0"/>
          <w:i/>
          <w:sz w:val="40"/>
        </w:rPr>
      </w:pPr>
    </w:p>
    <w:p w:rsidR="00797246" w:rsidRDefault="00797246" w14:paraId="15AE57B8" w14:textId="77777777">
      <w:pPr>
        <w:pStyle w:val="Title"/>
        <w:jc w:val="right"/>
        <w:rPr>
          <w:rFonts w:ascii="Arial" w:hAnsi="Arial"/>
          <w:b w:val="0"/>
          <w:sz w:val="40"/>
        </w:rPr>
      </w:pPr>
    </w:p>
    <w:p w:rsidR="00FE223A" w:rsidRDefault="00326B20" w14:paraId="5C67E4FD" w14:textId="73A84860">
      <w:pPr>
        <w:pStyle w:val="Title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Fernanda Pereira dos Santos Sousa</w:t>
      </w:r>
    </w:p>
    <w:p w:rsidR="006C2A08" w:rsidP="00797246" w:rsidRDefault="006C2A08" w14:paraId="18C8B220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6C2A08" w:rsidP="00797246" w:rsidRDefault="006C2A08" w14:paraId="666644E6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6C2A08" w:rsidP="00797246" w:rsidRDefault="006C2A08" w14:paraId="7C6E0C22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6C2A08" w:rsidP="00797246" w:rsidRDefault="006C2A08" w14:paraId="24D479BA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6C2A08" w:rsidP="00797246" w:rsidRDefault="006C2A08" w14:paraId="064E9457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C12E05" w:rsidP="00797246" w:rsidRDefault="00C12E05" w14:paraId="0F9D70D3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:rsidR="00FE223A" w:rsidP="00797246" w:rsidRDefault="00D601FD" w14:paraId="25FE105E" w14:textId="12E88F45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C12E05">
        <w:rPr>
          <w:rFonts w:ascii="Arial" w:hAnsi="Arial"/>
          <w:b w:val="0"/>
          <w:sz w:val="32"/>
        </w:rPr>
        <w:t xml:space="preserve"> </w:t>
      </w:r>
      <w:r w:rsidR="00B021F2">
        <w:rPr>
          <w:rFonts w:ascii="Arial" w:hAnsi="Arial"/>
          <w:b w:val="0"/>
          <w:sz w:val="32"/>
        </w:rPr>
        <w:t>–</w:t>
      </w:r>
      <w:r w:rsidR="00FE223A">
        <w:rPr>
          <w:rFonts w:ascii="Arial" w:hAnsi="Arial"/>
          <w:b w:val="0"/>
          <w:sz w:val="32"/>
        </w:rPr>
        <w:t xml:space="preserve"> 20</w:t>
      </w:r>
      <w:r w:rsidR="00454F54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:rsidR="00B021F2" w:rsidP="00797246" w:rsidRDefault="00B021F2" w14:paraId="1EC6A517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tbl>
      <w:tblPr>
        <w:tblW w:w="10028" w:type="dxa"/>
        <w:tblInd w:w="-591" w:type="dxa"/>
        <w:tblLook w:val="04A0" w:firstRow="1" w:lastRow="0" w:firstColumn="1" w:lastColumn="0" w:noHBand="0" w:noVBand="1"/>
      </w:tblPr>
      <w:tblGrid>
        <w:gridCol w:w="6438"/>
        <w:gridCol w:w="3590"/>
      </w:tblGrid>
      <w:tr w:rsidR="00AC2A8B" w:rsidTr="00DC3342" w14:paraId="2F8F2AC0" w14:textId="77777777">
        <w:tc>
          <w:tcPr>
            <w:tcW w:w="6438" w:type="dxa"/>
            <w:shd w:val="clear" w:color="auto" w:fill="auto"/>
            <w:vAlign w:val="center"/>
          </w:tcPr>
          <w:p w:rsidR="00AC2A8B" w:rsidP="00C72D9B" w:rsidRDefault="00AC2A8B" w14:paraId="45B82D03" w14:textId="77777777">
            <w:pPr>
              <w:pStyle w:val="Header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:rsidR="00AC2A8B" w:rsidP="00DC3342" w:rsidRDefault="00AC2A8B" w14:paraId="45A394C5" w14:textId="77777777">
            <w:pPr>
              <w:pStyle w:val="Header"/>
            </w:pPr>
          </w:p>
        </w:tc>
      </w:tr>
      <w:tr w:rsidR="00DC3342" w:rsidTr="00DC3342" w14:paraId="008B8C8B" w14:textId="77777777">
        <w:tc>
          <w:tcPr>
            <w:tcW w:w="6438" w:type="dxa"/>
            <w:shd w:val="clear" w:color="auto" w:fill="auto"/>
            <w:vAlign w:val="center"/>
          </w:tcPr>
          <w:p w:rsidR="00DC3342" w:rsidP="00C72D9B" w:rsidRDefault="00DC3342" w14:paraId="2267D1C8" w14:textId="77777777">
            <w:pPr>
              <w:pStyle w:val="Header"/>
              <w:jc w:val="center"/>
            </w:pPr>
          </w:p>
          <w:p w:rsidR="00DC3342" w:rsidP="00C72D9B" w:rsidRDefault="00DC3342" w14:paraId="03E7AAD2" w14:textId="77777777">
            <w:pPr>
              <w:pStyle w:val="Header"/>
              <w:jc w:val="center"/>
            </w:pPr>
          </w:p>
          <w:p w:rsidR="00DC3342" w:rsidP="00C72D9B" w:rsidRDefault="00DC3342" w14:paraId="6990E080" w14:textId="77777777">
            <w:pPr>
              <w:pStyle w:val="Header"/>
              <w:jc w:val="center"/>
            </w:pPr>
          </w:p>
          <w:p w:rsidR="00DC3342" w:rsidP="00C72D9B" w:rsidRDefault="00DC3342" w14:paraId="760180C3" w14:textId="77777777">
            <w:pPr>
              <w:pStyle w:val="Header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:rsidR="00DC3342" w:rsidP="00DC3342" w:rsidRDefault="00DC3342" w14:paraId="32B5B91E" w14:textId="77777777">
            <w:pPr>
              <w:pStyle w:val="Header"/>
            </w:pPr>
          </w:p>
        </w:tc>
      </w:tr>
    </w:tbl>
    <w:p w:rsidRPr="000C1929" w:rsidR="000C1929" w:rsidP="00DC3342" w:rsidRDefault="00B67D23" w14:paraId="049B5F68" w14:textId="77777777">
      <w:pPr>
        <w:pStyle w:val="Header"/>
        <w:jc w:val="center"/>
        <w:rPr>
          <w:rFonts w:ascii="Arial" w:hAnsi="Arial"/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CF7A77A" wp14:editId="13E0B7A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24600" cy="1019175"/>
            <wp:effectExtent l="0" t="0" r="0" b="0"/>
            <wp:wrapSquare wrapText="bothSides"/>
            <wp:docPr id="3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929" w:rsidR="000C1929">
        <w:rPr>
          <w:rFonts w:ascii="Arial" w:hAnsi="Arial"/>
          <w:b/>
          <w:sz w:val="32"/>
        </w:rPr>
        <w:t>Coordenadoria de Tecnologia da Informação</w:t>
      </w:r>
    </w:p>
    <w:p w:rsidRPr="000C1929" w:rsidR="000C1929" w:rsidP="000C1929" w:rsidRDefault="000C1929" w14:paraId="57A7C105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:rsidR="002C5281" w:rsidP="006052DD" w:rsidRDefault="002C5281" w14:paraId="59A4B08B" w14:textId="77777777">
      <w:pPr>
        <w:pStyle w:val="Title"/>
        <w:jc w:val="left"/>
        <w:rPr>
          <w:rFonts w:ascii="Arial" w:hAnsi="Arial"/>
          <w:b w:val="0"/>
          <w:i/>
          <w:sz w:val="40"/>
        </w:rPr>
      </w:pPr>
    </w:p>
    <w:p w:rsidR="000C1929" w:rsidP="006052DD" w:rsidRDefault="000C1929" w14:paraId="1E15A947" w14:textId="77777777">
      <w:pPr>
        <w:pStyle w:val="Title"/>
        <w:jc w:val="left"/>
        <w:rPr>
          <w:rFonts w:ascii="Arial" w:hAnsi="Arial"/>
          <w:b w:val="0"/>
          <w:i/>
          <w:sz w:val="40"/>
        </w:rPr>
      </w:pPr>
    </w:p>
    <w:p w:rsidR="000C1929" w:rsidP="006052DD" w:rsidRDefault="000C1929" w14:paraId="400BC808" w14:textId="77777777">
      <w:pPr>
        <w:pStyle w:val="Title"/>
        <w:jc w:val="left"/>
        <w:rPr>
          <w:rFonts w:ascii="Arial" w:hAnsi="Arial"/>
          <w:b w:val="0"/>
          <w:i/>
          <w:sz w:val="40"/>
        </w:rPr>
      </w:pPr>
    </w:p>
    <w:p w:rsidR="006052DD" w:rsidP="006052DD" w:rsidRDefault="008E1C81" w14:paraId="3AB440E2" w14:textId="35EA5954">
      <w:pPr>
        <w:pStyle w:val="Title"/>
        <w:rPr>
          <w:rFonts w:ascii="Arial" w:hAnsi="Arial"/>
          <w:b w:val="0"/>
          <w:i/>
          <w:sz w:val="40"/>
        </w:rPr>
      </w:pPr>
      <w:r w:rsidRPr="008E1C81">
        <w:rPr>
          <w:rFonts w:ascii="Arial" w:hAnsi="Arial"/>
          <w:b w:val="0"/>
          <w:sz w:val="44"/>
        </w:rPr>
        <w:t>Utilização de I</w:t>
      </w:r>
      <w:r w:rsidR="009E66C6">
        <w:rPr>
          <w:rFonts w:ascii="Arial" w:hAnsi="Arial"/>
          <w:b w:val="0"/>
          <w:sz w:val="44"/>
        </w:rPr>
        <w:t xml:space="preserve">nteligência </w:t>
      </w:r>
      <w:r w:rsidRPr="008E1C81">
        <w:rPr>
          <w:rFonts w:ascii="Arial" w:hAnsi="Arial"/>
          <w:b w:val="0"/>
          <w:sz w:val="44"/>
        </w:rPr>
        <w:t>A</w:t>
      </w:r>
      <w:r w:rsidR="009E66C6">
        <w:rPr>
          <w:rFonts w:ascii="Arial" w:hAnsi="Arial"/>
          <w:b w:val="0"/>
          <w:sz w:val="44"/>
        </w:rPr>
        <w:t>rtificial</w:t>
      </w:r>
      <w:r w:rsidRPr="008E1C81">
        <w:rPr>
          <w:rFonts w:ascii="Arial" w:hAnsi="Arial"/>
          <w:b w:val="0"/>
          <w:sz w:val="44"/>
        </w:rPr>
        <w:t xml:space="preserve"> na automação de testes de aplicações Web</w:t>
      </w:r>
    </w:p>
    <w:p w:rsidR="002C5281" w:rsidP="006052DD" w:rsidRDefault="002C5281" w14:paraId="302A00C9" w14:textId="77777777">
      <w:pPr>
        <w:pStyle w:val="Title"/>
        <w:jc w:val="left"/>
        <w:rPr>
          <w:rFonts w:ascii="Arial" w:hAnsi="Arial"/>
          <w:b w:val="0"/>
          <w:i/>
          <w:sz w:val="40"/>
        </w:rPr>
      </w:pPr>
    </w:p>
    <w:p w:rsidR="006052DD" w:rsidP="006052DD" w:rsidRDefault="008E1C81" w14:paraId="566CDAF6" w14:textId="2A0588AE">
      <w:pPr>
        <w:pStyle w:val="Title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Fernanda Pereira dos Santos Sousa</w:t>
      </w:r>
    </w:p>
    <w:p w:rsidR="006052DD" w:rsidP="006052DD" w:rsidRDefault="00503B87" w14:paraId="2918F532" w14:textId="2243050D">
      <w:pPr>
        <w:pStyle w:val="Title"/>
        <w:jc w:val="right"/>
        <w:rPr>
          <w:rFonts w:ascii="Arial" w:hAnsi="Arial"/>
          <w:b w:val="0"/>
          <w:sz w:val="40"/>
        </w:rPr>
      </w:pPr>
      <w:proofErr w:type="gramStart"/>
      <w:r w:rsidRPr="00503B87">
        <w:rPr>
          <w:rFonts w:ascii="Arial" w:hAnsi="Arial"/>
          <w:b w:val="0"/>
          <w:sz w:val="40"/>
        </w:rPr>
        <w:t>Profa. Maria</w:t>
      </w:r>
      <w:proofErr w:type="gramEnd"/>
      <w:r w:rsidRPr="00503B87">
        <w:rPr>
          <w:rFonts w:ascii="Arial" w:hAnsi="Arial"/>
          <w:b w:val="0"/>
          <w:sz w:val="40"/>
        </w:rPr>
        <w:t xml:space="preserve"> das Graças Junqueira Machado Tomazela</w:t>
      </w:r>
      <w:r w:rsidRPr="006052DD" w:rsidR="006052DD">
        <w:rPr>
          <w:rFonts w:ascii="Arial" w:hAnsi="Arial"/>
          <w:b w:val="0"/>
          <w:sz w:val="40"/>
        </w:rPr>
        <w:t xml:space="preserve"> </w:t>
      </w:r>
      <w:r w:rsidR="00DC3342">
        <w:rPr>
          <w:rFonts w:ascii="Arial" w:hAnsi="Arial"/>
          <w:b w:val="0"/>
          <w:sz w:val="40"/>
        </w:rPr>
        <w:t>–</w:t>
      </w:r>
      <w:r w:rsidRPr="006052DD" w:rsidR="006052DD">
        <w:rPr>
          <w:rFonts w:ascii="Arial" w:hAnsi="Arial"/>
          <w:b w:val="0"/>
          <w:sz w:val="40"/>
        </w:rPr>
        <w:t xml:space="preserve"> Orientador</w:t>
      </w:r>
      <w:r>
        <w:rPr>
          <w:rFonts w:ascii="Arial" w:hAnsi="Arial"/>
          <w:b w:val="0"/>
          <w:sz w:val="40"/>
        </w:rPr>
        <w:t>a</w:t>
      </w:r>
    </w:p>
    <w:p w:rsidR="00DC3342" w:rsidP="006052DD" w:rsidRDefault="00DC3342" w14:paraId="3D83533C" w14:textId="77777777">
      <w:pPr>
        <w:pStyle w:val="Title"/>
        <w:jc w:val="right"/>
        <w:rPr>
          <w:rFonts w:ascii="Arial" w:hAnsi="Arial"/>
          <w:b w:val="0"/>
          <w:sz w:val="40"/>
        </w:rPr>
      </w:pPr>
    </w:p>
    <w:p w:rsidRPr="006052DD" w:rsidR="00DC3342" w:rsidP="006052DD" w:rsidRDefault="00DC3342" w14:paraId="721CF6FE" w14:textId="77777777">
      <w:pPr>
        <w:pStyle w:val="Title"/>
        <w:jc w:val="right"/>
        <w:rPr>
          <w:rFonts w:ascii="Arial" w:hAnsi="Arial"/>
          <w:b w:val="0"/>
          <w:sz w:val="40"/>
        </w:rPr>
      </w:pPr>
    </w:p>
    <w:p w:rsidR="006C2A08" w:rsidP="006C2A08" w:rsidRDefault="006C2A08" w14:paraId="5C3C5214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:rsidR="006052DD" w:rsidP="006C2A08" w:rsidRDefault="006052DD" w14:paraId="1125A103" w14:textId="77777777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:rsidR="006052DD" w:rsidP="00797246" w:rsidRDefault="00D601FD" w14:paraId="6B9E9819" w14:textId="6455F612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D47974">
        <w:rPr>
          <w:rFonts w:ascii="Arial" w:hAnsi="Arial"/>
          <w:b w:val="0"/>
          <w:sz w:val="32"/>
        </w:rPr>
        <w:t xml:space="preserve"> - 20</w:t>
      </w:r>
      <w:r w:rsidR="002C5281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:rsidR="006052DD" w:rsidP="006052DD" w:rsidRDefault="006052DD" w14:paraId="3E3DF723" w14:textId="77777777">
      <w:pPr>
        <w:pStyle w:val="Title"/>
      </w:pPr>
    </w:p>
    <w:p w:rsidR="006052DD" w:rsidP="006052DD" w:rsidRDefault="006052DD" w14:paraId="6A3EBD86" w14:textId="77777777">
      <w:pPr>
        <w:pStyle w:val="Title"/>
      </w:pPr>
    </w:p>
    <w:p w:rsidR="00FE223A" w:rsidRDefault="00FE223A" w14:paraId="03F9A649" w14:textId="77777777">
      <w:pPr>
        <w:pStyle w:val="Title"/>
      </w:pPr>
    </w:p>
    <w:p w:rsidR="00FE223A" w:rsidRDefault="00FE223A" w14:paraId="1B6CE183" w14:textId="77777777">
      <w:pPr>
        <w:pStyle w:val="Title"/>
      </w:pPr>
    </w:p>
    <w:p w:rsidR="00FE223A" w:rsidRDefault="00FE223A" w14:paraId="3B1431C3" w14:textId="77777777">
      <w:pPr>
        <w:pStyle w:val="Title"/>
      </w:pPr>
    </w:p>
    <w:p w:rsidR="00FE223A" w:rsidRDefault="00FE223A" w14:paraId="10C5D125" w14:textId="77777777">
      <w:pPr>
        <w:pStyle w:val="Title"/>
      </w:pPr>
    </w:p>
    <w:p w:rsidR="00FE223A" w:rsidRDefault="00FE223A" w14:paraId="0FF540FA" w14:textId="77777777">
      <w:pPr>
        <w:pStyle w:val="Title"/>
      </w:pPr>
    </w:p>
    <w:p w:rsidR="00FE223A" w:rsidRDefault="00FE223A" w14:paraId="4ECA63B4" w14:textId="77777777">
      <w:pPr>
        <w:pStyle w:val="Title"/>
      </w:pPr>
    </w:p>
    <w:p w:rsidR="00FE223A" w:rsidRDefault="00FE223A" w14:paraId="455FC2A9" w14:textId="77777777">
      <w:pPr>
        <w:pStyle w:val="Title"/>
      </w:pPr>
    </w:p>
    <w:p w:rsidR="00FE223A" w:rsidRDefault="00FE223A" w14:paraId="05BBB82C" w14:textId="77777777">
      <w:pPr>
        <w:pStyle w:val="Title"/>
      </w:pPr>
    </w:p>
    <w:p w:rsidR="00FE223A" w:rsidRDefault="00FE223A" w14:paraId="0D951D3F" w14:textId="77777777">
      <w:pPr>
        <w:pStyle w:val="Title"/>
      </w:pPr>
    </w:p>
    <w:p w:rsidR="00FE223A" w:rsidRDefault="00FE223A" w14:paraId="2C8FA246" w14:textId="77777777">
      <w:pPr>
        <w:pStyle w:val="Title"/>
      </w:pPr>
    </w:p>
    <w:p w:rsidR="00FE223A" w:rsidRDefault="00FE223A" w14:paraId="1D512D9A" w14:textId="77777777">
      <w:pPr>
        <w:pStyle w:val="Title"/>
      </w:pPr>
    </w:p>
    <w:p w:rsidR="00FE223A" w:rsidRDefault="00FE223A" w14:paraId="4E4F1C13" w14:textId="77777777">
      <w:pPr>
        <w:pStyle w:val="Title"/>
      </w:pPr>
    </w:p>
    <w:p w:rsidR="00C12E05" w:rsidRDefault="00C12E05" w14:paraId="4BF4E868" w14:textId="77777777">
      <w:pPr>
        <w:pStyle w:val="Title"/>
      </w:pPr>
    </w:p>
    <w:p w:rsidR="00C12E05" w:rsidRDefault="00C12E05" w14:paraId="0D84C004" w14:textId="77777777">
      <w:pPr>
        <w:pStyle w:val="Title"/>
      </w:pPr>
    </w:p>
    <w:p w:rsidR="00C12E05" w:rsidRDefault="00C12E05" w14:paraId="38C711F3" w14:textId="77777777">
      <w:pPr>
        <w:pStyle w:val="Title"/>
      </w:pPr>
    </w:p>
    <w:p w:rsidR="00C12E05" w:rsidRDefault="00C12E05" w14:paraId="48086F78" w14:textId="77777777">
      <w:pPr>
        <w:pStyle w:val="Title"/>
      </w:pPr>
    </w:p>
    <w:p w:rsidR="00C12E05" w:rsidRDefault="00C12E05" w14:paraId="06A9206B" w14:textId="77777777">
      <w:pPr>
        <w:pStyle w:val="Title"/>
      </w:pPr>
    </w:p>
    <w:p w:rsidR="00FE223A" w:rsidRDefault="00FE223A" w14:paraId="214D69D6" w14:textId="77777777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:rsidR="00FE223A" w:rsidRDefault="00FE223A" w14:paraId="31E1FCBA" w14:textId="77777777"/>
    <w:p w:rsidR="00FE223A" w:rsidRDefault="00FE223A" w14:paraId="45A93812" w14:textId="77777777"/>
    <w:p w:rsidR="00FE223A" w:rsidRDefault="00FE223A" w14:paraId="07D8F5D7" w14:textId="77777777"/>
    <w:p w:rsidR="000C1929" w:rsidRDefault="000C1929" w14:paraId="295BF0C7" w14:textId="0687F031">
      <w:pPr>
        <w:pStyle w:val="BodyTextIndent2"/>
      </w:pPr>
      <w:r>
        <w:t>A dedicatória é opcional. Aproveite esse espaço para dedicar seu trabalho a pessoas e instituições que f</w:t>
      </w:r>
      <w:r w:rsidR="00B419E4">
        <w:t xml:space="preserve">izeram parte da sua vida e que </w:t>
      </w:r>
      <w:r>
        <w:t>merecem reconhecimento na construção da sua vida acadêmica e profissional até hoje.</w:t>
      </w:r>
    </w:p>
    <w:p w:rsidR="000C1929" w:rsidRDefault="000C1929" w14:paraId="4730DA8F" w14:textId="77777777">
      <w:pPr>
        <w:pStyle w:val="BodyTextIndent2"/>
      </w:pPr>
      <w:r>
        <w:t xml:space="preserve"> </w:t>
      </w:r>
    </w:p>
    <w:p w:rsidR="0025127D" w:rsidRDefault="000C1929" w14:paraId="383D78BD" w14:textId="77777777">
      <w:pPr>
        <w:pStyle w:val="BodyTextIndent2"/>
      </w:pPr>
      <w:r>
        <w:t xml:space="preserve"> </w:t>
      </w:r>
      <w:r w:rsidR="0025127D">
        <w:t>Exemplo de dedicatória</w:t>
      </w:r>
    </w:p>
    <w:p w:rsidR="00FE223A" w:rsidRDefault="00FE223A" w14:paraId="294DCDDE" w14:textId="77777777">
      <w:pPr>
        <w:pStyle w:val="BodyTextIndent2"/>
      </w:pPr>
      <w:r>
        <w:t xml:space="preserve">Dedico este trabalho aos meus pais que com muita perseverança e paciência sempre incentivaram meus estudos </w:t>
      </w:r>
      <w:r w:rsidR="000C1929">
        <w:t xml:space="preserve">e proporcionaram a educação que </w:t>
      </w:r>
      <w:r>
        <w:t>hoje tenho.</w:t>
      </w:r>
    </w:p>
    <w:p w:rsidR="00FE223A" w:rsidRDefault="00FE223A" w14:paraId="28DF8402" w14:textId="77777777">
      <w:pPr>
        <w:pStyle w:val="Title"/>
      </w:pPr>
    </w:p>
    <w:p w:rsidR="00FE223A" w:rsidRDefault="00FE223A" w14:paraId="21D809B5" w14:textId="77777777">
      <w:pPr>
        <w:pStyle w:val="Title"/>
      </w:pPr>
    </w:p>
    <w:p w:rsidR="00FE223A" w:rsidRDefault="00FE223A" w14:paraId="77F93B71" w14:textId="77777777">
      <w:pPr>
        <w:pStyle w:val="Title"/>
      </w:pPr>
    </w:p>
    <w:p w:rsidR="00FE223A" w:rsidP="003D16A7" w:rsidRDefault="00FE223A" w14:paraId="483BCC6A" w14:textId="40FB3F47">
      <w:pPr>
        <w:rPr>
          <w:b/>
          <w:sz w:val="28"/>
        </w:rPr>
      </w:pPr>
      <w:r>
        <w:rPr>
          <w:b/>
          <w:sz w:val="28"/>
        </w:rPr>
        <w:t>Agradecimento</w:t>
      </w:r>
    </w:p>
    <w:p w:rsidR="00B51258" w:rsidP="00B51258" w:rsidRDefault="00B51258" w14:paraId="539A9EA0" w14:textId="77777777">
      <w:pPr>
        <w:jc w:val="both"/>
      </w:pPr>
    </w:p>
    <w:p w:rsidRPr="00B51258" w:rsidR="000C1929" w:rsidP="00B51258" w:rsidRDefault="000C1929" w14:paraId="4B93E263" w14:textId="0FDE060B">
      <w:pPr>
        <w:jc w:val="both"/>
        <w:rPr>
          <w:sz w:val="24"/>
        </w:rPr>
      </w:pPr>
      <w:r w:rsidRPr="00B51258">
        <w:rPr>
          <w:sz w:val="24"/>
        </w:rPr>
        <w:t xml:space="preserve">Os agradecimentos são opcionais. </w:t>
      </w:r>
    </w:p>
    <w:p w:rsidRPr="00B51258" w:rsidR="009A1136" w:rsidP="00B51258" w:rsidRDefault="009A1136" w14:paraId="0360D8B8" w14:textId="77777777">
      <w:pPr>
        <w:jc w:val="both"/>
        <w:rPr>
          <w:sz w:val="24"/>
        </w:rPr>
      </w:pPr>
      <w:proofErr w:type="spellStart"/>
      <w:r w:rsidRPr="00B51258">
        <w:rPr>
          <w:sz w:val="24"/>
        </w:rPr>
        <w:t>È</w:t>
      </w:r>
      <w:proofErr w:type="spellEnd"/>
      <w:r w:rsidRPr="00B51258">
        <w:rPr>
          <w:sz w:val="24"/>
        </w:rPr>
        <w:t xml:space="preserve"> importante reconhecer nos agradecimentos</w:t>
      </w:r>
    </w:p>
    <w:p w:rsidRPr="00B51258" w:rsidR="009A1136" w:rsidP="00B51258" w:rsidRDefault="009A1136" w14:paraId="3566BBC6" w14:textId="77777777">
      <w:pPr>
        <w:jc w:val="both"/>
        <w:rPr>
          <w:sz w:val="24"/>
        </w:rPr>
      </w:pPr>
      <w:r w:rsidRPr="00B51258">
        <w:rPr>
          <w:sz w:val="24"/>
        </w:rPr>
        <w:t xml:space="preserve"> todas as pessoas e instituições que de alguma</w:t>
      </w:r>
    </w:p>
    <w:p w:rsidRPr="00B51258" w:rsidR="009A1136" w:rsidP="00B51258" w:rsidRDefault="009A1136" w14:paraId="413E65DC" w14:textId="77777777">
      <w:pPr>
        <w:jc w:val="both"/>
        <w:rPr>
          <w:sz w:val="24"/>
        </w:rPr>
      </w:pPr>
      <w:r w:rsidRPr="00B51258">
        <w:rPr>
          <w:sz w:val="24"/>
        </w:rPr>
        <w:t xml:space="preserve"> forma auxiliaram na construção</w:t>
      </w:r>
    </w:p>
    <w:p w:rsidRPr="00B51258" w:rsidR="009A1136" w:rsidP="00B51258" w:rsidRDefault="009A1136" w14:paraId="11D674FA" w14:textId="77777777">
      <w:pPr>
        <w:jc w:val="both"/>
        <w:rPr>
          <w:sz w:val="24"/>
        </w:rPr>
      </w:pPr>
      <w:r w:rsidRPr="00B51258">
        <w:rPr>
          <w:sz w:val="24"/>
        </w:rPr>
        <w:t xml:space="preserve"> do seu trabalho de graduação</w:t>
      </w:r>
    </w:p>
    <w:p w:rsidRPr="00B51258" w:rsidR="009A1136" w:rsidP="00B51258" w:rsidRDefault="009A1136" w14:paraId="6B525C4E" w14:textId="77777777">
      <w:pPr>
        <w:jc w:val="both"/>
        <w:rPr>
          <w:sz w:val="24"/>
        </w:rPr>
      </w:pPr>
    </w:p>
    <w:p w:rsidR="00B51258" w:rsidP="00B51258" w:rsidRDefault="008A1404" w14:paraId="56B44FED" w14:textId="77777777">
      <w:pPr>
        <w:jc w:val="both"/>
        <w:rPr>
          <w:sz w:val="24"/>
        </w:rPr>
      </w:pPr>
      <w:r w:rsidRPr="00B51258">
        <w:rPr>
          <w:sz w:val="24"/>
        </w:rPr>
        <w:t>Exemplo de agradecimento</w:t>
      </w:r>
    </w:p>
    <w:p w:rsidR="00B51258" w:rsidP="00B51258" w:rsidRDefault="00FE223A" w14:paraId="7E388E0B" w14:textId="77777777">
      <w:pPr>
        <w:jc w:val="both"/>
        <w:rPr>
          <w:sz w:val="24"/>
        </w:rPr>
      </w:pPr>
      <w:r w:rsidRPr="00B51258">
        <w:rPr>
          <w:sz w:val="24"/>
        </w:rPr>
        <w:t>Agradeço a tod</w:t>
      </w:r>
      <w:r w:rsidRPr="00B51258" w:rsidR="002576AA">
        <w:rPr>
          <w:sz w:val="24"/>
        </w:rPr>
        <w:t xml:space="preserve">os que de uma forma ou de outra </w:t>
      </w:r>
      <w:r w:rsidRPr="00B51258">
        <w:rPr>
          <w:sz w:val="24"/>
        </w:rPr>
        <w:t>colaboraram para com este trabalho,</w:t>
      </w:r>
      <w:r w:rsidR="00B51258">
        <w:rPr>
          <w:sz w:val="24"/>
        </w:rPr>
        <w:t xml:space="preserve"> </w:t>
      </w:r>
      <w:r w:rsidRPr="00B51258">
        <w:rPr>
          <w:sz w:val="24"/>
        </w:rPr>
        <w:t>em especial ao</w:t>
      </w:r>
      <w:r w:rsidRPr="00B51258" w:rsidR="00797246">
        <w:rPr>
          <w:sz w:val="24"/>
        </w:rPr>
        <w:t>s</w:t>
      </w:r>
      <w:r w:rsidRPr="00B51258">
        <w:rPr>
          <w:sz w:val="24"/>
        </w:rPr>
        <w:t xml:space="preserve"> meu</w:t>
      </w:r>
      <w:r w:rsidRPr="00B51258" w:rsidR="00797246">
        <w:rPr>
          <w:sz w:val="24"/>
        </w:rPr>
        <w:t>s</w:t>
      </w:r>
      <w:r w:rsidRPr="00B51258">
        <w:rPr>
          <w:sz w:val="24"/>
        </w:rPr>
        <w:t xml:space="preserve"> grande</w:t>
      </w:r>
      <w:r w:rsidRPr="00B51258" w:rsidR="00797246">
        <w:rPr>
          <w:sz w:val="24"/>
        </w:rPr>
        <w:t>s</w:t>
      </w:r>
      <w:r w:rsidRPr="00B51258">
        <w:rPr>
          <w:sz w:val="24"/>
        </w:rPr>
        <w:t xml:space="preserve"> amigo</w:t>
      </w:r>
      <w:r w:rsidRPr="00B51258" w:rsidR="00797246">
        <w:rPr>
          <w:sz w:val="24"/>
        </w:rPr>
        <w:t>s</w:t>
      </w:r>
      <w:r w:rsidRPr="00B51258">
        <w:rPr>
          <w:sz w:val="24"/>
        </w:rPr>
        <w:t xml:space="preserve"> </w:t>
      </w:r>
      <w:r w:rsidRPr="00B51258" w:rsidR="00797246">
        <w:rPr>
          <w:sz w:val="24"/>
        </w:rPr>
        <w:t xml:space="preserve">Luke Skywalker e seu </w:t>
      </w:r>
      <w:proofErr w:type="gramStart"/>
      <w:r w:rsidRPr="00B51258" w:rsidR="00797246">
        <w:rPr>
          <w:sz w:val="24"/>
        </w:rPr>
        <w:t xml:space="preserve">pai </w:t>
      </w:r>
      <w:r w:rsidRPr="00B51258" w:rsidR="002576AA">
        <w:rPr>
          <w:sz w:val="24"/>
        </w:rPr>
        <w:t xml:space="preserve"> Darth</w:t>
      </w:r>
      <w:proofErr w:type="gramEnd"/>
      <w:r w:rsidRPr="00B51258" w:rsidR="00797246">
        <w:rPr>
          <w:sz w:val="24"/>
        </w:rPr>
        <w:t xml:space="preserve"> Vader </w:t>
      </w:r>
      <w:r w:rsidRPr="00B51258">
        <w:rPr>
          <w:sz w:val="24"/>
        </w:rPr>
        <w:t>qu</w:t>
      </w:r>
      <w:r w:rsidRPr="00B51258" w:rsidR="002576AA">
        <w:rPr>
          <w:sz w:val="24"/>
        </w:rPr>
        <w:t>e me ajuda</w:t>
      </w:r>
      <w:r w:rsidRPr="00B51258" w:rsidR="009A1136">
        <w:rPr>
          <w:sz w:val="24"/>
        </w:rPr>
        <w:t>ram</w:t>
      </w:r>
      <w:r w:rsidRPr="00B51258" w:rsidR="00B419E4">
        <w:rPr>
          <w:sz w:val="24"/>
        </w:rPr>
        <w:t xml:space="preserve"> com a força nas horas difíceis</w:t>
      </w:r>
      <w:r w:rsidRPr="00B51258">
        <w:rPr>
          <w:sz w:val="24"/>
        </w:rPr>
        <w:t>.</w:t>
      </w:r>
    </w:p>
    <w:p w:rsidRPr="00B51258" w:rsidR="009A1136" w:rsidP="00B51258" w:rsidRDefault="009A1136" w14:paraId="314A8AA4" w14:textId="3BC135C5">
      <w:pPr>
        <w:jc w:val="both"/>
        <w:rPr>
          <w:sz w:val="24"/>
        </w:rPr>
      </w:pPr>
      <w:r w:rsidRPr="00B51258">
        <w:rPr>
          <w:sz w:val="24"/>
        </w:rPr>
        <w:t xml:space="preserve">Agradeço em especial aos professores do curso de Análise e Desenvolvimento de Sistemas da Fatec Sorocaba que com muita dedicação contribuíram para minha formação profissional. Em especial ao meu orientador, prof. Feitosa, pela paciência e contribuições fundamentais durante as sessões de orientação. </w:t>
      </w:r>
    </w:p>
    <w:p w:rsidR="00AE2E98" w:rsidRDefault="00AE2E98" w14:paraId="13B57113" w14:textId="77777777">
      <w:pPr>
        <w:pStyle w:val="Title"/>
      </w:pPr>
    </w:p>
    <w:p w:rsidR="009A1136" w:rsidRDefault="009A1136" w14:paraId="32BFA1EC" w14:textId="77777777">
      <w:pPr>
        <w:pStyle w:val="Title"/>
        <w:sectPr w:rsidR="009A1136">
          <w:pgSz w:w="12240" w:h="15840" w:orient="portrait"/>
          <w:pgMar w:top="1417" w:right="1701" w:bottom="1417" w:left="1701" w:header="720" w:footer="720" w:gutter="0"/>
          <w:cols w:space="720"/>
        </w:sectPr>
      </w:pPr>
    </w:p>
    <w:p w:rsidR="00AE2E98" w:rsidRDefault="0025127D" w14:paraId="7CB3A12A" w14:textId="77777777">
      <w:pPr>
        <w:pStyle w:val="Heading1"/>
      </w:pPr>
      <w:r>
        <w:lastRenderedPageBreak/>
        <w:t>Índice: faça um índice como neste exemplo</w:t>
      </w:r>
    </w:p>
    <w:p w:rsidR="00AE2E98" w:rsidRDefault="00AE2E98" w14:paraId="123ABE93" w14:textId="77777777">
      <w:pPr>
        <w:tabs>
          <w:tab w:val="left" w:leader="dot" w:pos="8505"/>
          <w:tab w:val="right" w:pos="8789"/>
        </w:tabs>
        <w:spacing w:line="360" w:lineRule="auto"/>
      </w:pPr>
      <w:r>
        <w:t>Resumo</w:t>
      </w:r>
      <w:r>
        <w:tab/>
      </w:r>
      <w:r>
        <w:tab/>
      </w:r>
      <w:r>
        <w:t>i</w:t>
      </w:r>
    </w:p>
    <w:p w:rsidR="00AE2E98" w:rsidRDefault="00AE2E98" w14:paraId="72ADB9AF" w14:textId="77777777">
      <w:pPr>
        <w:tabs>
          <w:tab w:val="left" w:leader="dot" w:pos="8505"/>
          <w:tab w:val="right" w:pos="8789"/>
        </w:tabs>
        <w:spacing w:line="360" w:lineRule="auto"/>
      </w:pPr>
      <w:r>
        <w:t>1. Objetivo</w:t>
      </w:r>
      <w:proofErr w:type="gramStart"/>
      <w:r w:rsidR="00D47974">
        <w:t>.......,...</w:t>
      </w:r>
      <w:proofErr w:type="gramEnd"/>
      <w:r w:rsidR="00D47974">
        <w:t>..</w:t>
      </w:r>
      <w:r w:rsidR="00D47974">
        <w:tab/>
      </w:r>
      <w:r w:rsidR="00D47974">
        <w:t>1</w:t>
      </w:r>
    </w:p>
    <w:p w:rsidR="00AE2E98" w:rsidP="00A450BD" w:rsidRDefault="00AE2E98" w14:paraId="0DB955D4" w14:textId="77777777">
      <w:pPr>
        <w:spacing w:line="360" w:lineRule="auto"/>
        <w:jc w:val="both"/>
      </w:pPr>
      <w:r>
        <w:t>2. Assunto: Visão Geral</w:t>
      </w:r>
      <w:r>
        <w:tab/>
      </w:r>
      <w:r>
        <w:tab/>
      </w:r>
      <w:r>
        <w:t>i</w:t>
      </w:r>
    </w:p>
    <w:p w:rsidR="00AE2E98" w:rsidRDefault="00AE2E98" w14:paraId="1A1E652F" w14:textId="77777777">
      <w:pPr>
        <w:tabs>
          <w:tab w:val="left" w:leader="dot" w:pos="8505"/>
          <w:tab w:val="right" w:pos="8789"/>
        </w:tabs>
        <w:spacing w:line="360" w:lineRule="auto"/>
      </w:pPr>
      <w:r>
        <w:t>3. Desenvolvimento do Tema</w:t>
      </w:r>
      <w:r>
        <w:tab/>
      </w:r>
      <w:r>
        <w:tab/>
      </w:r>
      <w:r>
        <w:t>1</w:t>
      </w:r>
    </w:p>
    <w:p w:rsidR="00AE2E98" w:rsidRDefault="00AE2E98" w14:paraId="1B1C7446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3.1 Definição de Informação</w:t>
      </w:r>
      <w:r>
        <w:tab/>
      </w:r>
      <w:r>
        <w:tab/>
      </w:r>
      <w:r>
        <w:t>1</w:t>
      </w:r>
    </w:p>
    <w:p w:rsidR="00AE2E98" w:rsidRDefault="00AE2E98" w14:paraId="2DA55DC0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3.1.1 Histórico e Desenvolvimento</w:t>
      </w:r>
      <w:r>
        <w:tab/>
      </w:r>
      <w:r>
        <w:tab/>
      </w:r>
      <w:r>
        <w:t>1</w:t>
      </w:r>
    </w:p>
    <w:p w:rsidR="00AE2E98" w:rsidRDefault="00AE2E98" w14:paraId="3C0A4AB1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3.2 Sistemas de Informação Gerenciais</w:t>
      </w:r>
      <w:r>
        <w:tab/>
      </w:r>
      <w:r>
        <w:tab/>
      </w:r>
      <w:r>
        <w:t>1</w:t>
      </w:r>
    </w:p>
    <w:p w:rsidR="00AE2E98" w:rsidRDefault="00AE2E98" w14:paraId="71E04E20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3.3 A Gestão de Recursos Humanos</w:t>
      </w:r>
      <w:r>
        <w:tab/>
      </w:r>
      <w:r>
        <w:tab/>
      </w:r>
      <w:r>
        <w:t>3</w:t>
      </w:r>
    </w:p>
    <w:p w:rsidR="00AE2E98" w:rsidRDefault="00AE2E98" w14:paraId="45221C0F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3.3.1 Introdução</w:t>
      </w:r>
      <w:r>
        <w:tab/>
      </w:r>
      <w:r>
        <w:tab/>
      </w:r>
      <w:r>
        <w:t>3</w:t>
      </w:r>
    </w:p>
    <w:p w:rsidR="00AE2E98" w:rsidRDefault="00AE2E98" w14:paraId="489B3DCC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3.3.2 Histórico da Administração de Recursos Humanos</w:t>
      </w:r>
      <w:r>
        <w:tab/>
      </w:r>
      <w:r>
        <w:tab/>
      </w:r>
      <w:r>
        <w:t>6</w:t>
      </w:r>
    </w:p>
    <w:p w:rsidR="00AE2E98" w:rsidRDefault="00AE2E98" w14:paraId="069E867E" w14:textId="77777777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3.3.2.1 A Administração Científica</w:t>
      </w:r>
      <w:r>
        <w:tab/>
      </w:r>
      <w:r>
        <w:tab/>
      </w:r>
      <w:r>
        <w:t>6</w:t>
      </w:r>
    </w:p>
    <w:p w:rsidR="00AE2E98" w:rsidRDefault="00AE2E98" w14:paraId="0A9A38EA" w14:textId="77777777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3.3.2.2 A Escola das Relações Humanas</w:t>
      </w:r>
      <w:r>
        <w:tab/>
      </w:r>
      <w:r>
        <w:tab/>
      </w:r>
      <w:r>
        <w:t>7</w:t>
      </w:r>
    </w:p>
    <w:p w:rsidR="00AE2E98" w:rsidRDefault="00AE2E98" w14:paraId="598611C4" w14:textId="77777777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3.3.2.3 Relações Industriais</w:t>
      </w:r>
      <w:r>
        <w:tab/>
      </w:r>
      <w:r>
        <w:tab/>
      </w:r>
      <w:r>
        <w:t>7</w:t>
      </w:r>
    </w:p>
    <w:p w:rsidR="00AE2E98" w:rsidRDefault="00AE2E98" w14:paraId="07648537" w14:textId="77777777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3.3.2.4 Administração de Recursos Humanos</w:t>
      </w:r>
      <w:r>
        <w:tab/>
      </w:r>
      <w:r>
        <w:tab/>
      </w:r>
      <w:r>
        <w:t>8</w:t>
      </w:r>
    </w:p>
    <w:p w:rsidR="00AE2E98" w:rsidRDefault="00AE2E98" w14:paraId="36574FDF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3.3.3 Desenvolvimento</w:t>
      </w:r>
      <w:r>
        <w:tab/>
      </w:r>
      <w:r>
        <w:tab/>
      </w:r>
      <w:r>
        <w:t>10</w:t>
      </w:r>
    </w:p>
    <w:p w:rsidR="00AE2E98" w:rsidRDefault="00AE2E98" w14:paraId="4E9FDD07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3.3.4 Situação Atual</w:t>
      </w:r>
      <w:r>
        <w:tab/>
      </w:r>
      <w:r>
        <w:tab/>
      </w:r>
      <w:r>
        <w:t>12</w:t>
      </w:r>
    </w:p>
    <w:p w:rsidR="00AE2E98" w:rsidRDefault="00AE2E98" w14:paraId="65EF262A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3.3.5 Tendências</w:t>
      </w:r>
      <w:r>
        <w:tab/>
      </w:r>
      <w:r>
        <w:tab/>
      </w:r>
      <w:r>
        <w:t>14</w:t>
      </w:r>
    </w:p>
    <w:p w:rsidR="00AE2E98" w:rsidRDefault="00AE2E98" w14:paraId="2298042F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3.4 Organizações</w:t>
      </w:r>
      <w:r>
        <w:tab/>
      </w:r>
      <w:r>
        <w:tab/>
      </w:r>
      <w:r>
        <w:t>17</w:t>
      </w:r>
    </w:p>
    <w:p w:rsidR="00AE2E98" w:rsidRDefault="00AE2E98" w14:paraId="3CE53A45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3.4.1 Introdução: As organizações</w:t>
      </w:r>
      <w:r>
        <w:tab/>
      </w:r>
      <w:r>
        <w:tab/>
      </w:r>
      <w:r>
        <w:t>17</w:t>
      </w:r>
    </w:p>
    <w:p w:rsidR="00AE2E98" w:rsidRDefault="00AE2E98" w14:paraId="40F92F93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3.4.2 Conceito de Organização</w:t>
      </w:r>
      <w:r>
        <w:tab/>
      </w:r>
      <w:r>
        <w:tab/>
      </w:r>
      <w:r>
        <w:t>17</w:t>
      </w:r>
    </w:p>
    <w:p w:rsidR="00AE2E98" w:rsidRDefault="00AE2E98" w14:paraId="32A2F152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3.4.3 A complexidade das organizações</w:t>
      </w:r>
      <w:r>
        <w:tab/>
      </w:r>
      <w:r>
        <w:tab/>
      </w:r>
      <w:r>
        <w:t>18</w:t>
      </w:r>
    </w:p>
    <w:p w:rsidR="00AE2E98" w:rsidRDefault="00AE2E98" w14:paraId="3010A53E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3.4.4 As diferentes eras da organização</w:t>
      </w:r>
      <w:r>
        <w:tab/>
      </w:r>
      <w:r>
        <w:tab/>
      </w:r>
      <w:r>
        <w:t>19</w:t>
      </w:r>
    </w:p>
    <w:p w:rsidR="00AE2E98" w:rsidRDefault="00AE2E98" w14:paraId="099FF5D2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3.4.5 Organizações como sistemas abertos</w:t>
      </w:r>
      <w:r>
        <w:tab/>
      </w:r>
      <w:r>
        <w:tab/>
      </w:r>
      <w:r>
        <w:t>23</w:t>
      </w:r>
    </w:p>
    <w:p w:rsidR="00AE2E98" w:rsidRDefault="00AE2E98" w14:paraId="58A638E7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3.5 As influências da Tecnologia da Informação na Gestão de Recursos Humanos</w:t>
      </w:r>
      <w:r>
        <w:tab/>
      </w:r>
      <w:r>
        <w:tab/>
      </w:r>
      <w:r>
        <w:t>24</w:t>
      </w:r>
    </w:p>
    <w:p w:rsidR="00AE2E98" w:rsidRDefault="00AE2E98" w14:paraId="7BE1D7EC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3.5.1 Situação Atual</w:t>
      </w:r>
      <w:r>
        <w:tab/>
      </w:r>
      <w:r>
        <w:tab/>
      </w:r>
      <w:r>
        <w:t>24</w:t>
      </w:r>
    </w:p>
    <w:p w:rsidR="00AE2E98" w:rsidRDefault="00AE2E98" w14:paraId="2225690E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3.5.2 Tendências</w:t>
      </w:r>
      <w:r>
        <w:tab/>
      </w:r>
      <w:r>
        <w:tab/>
      </w:r>
      <w:r>
        <w:t>25</w:t>
      </w:r>
    </w:p>
    <w:p w:rsidR="00AE2E98" w:rsidP="00AE2E98" w:rsidRDefault="00AE2E98" w14:paraId="103BFC5B" w14:textId="77777777">
      <w:pPr>
        <w:pStyle w:val="BodyTextIndent"/>
        <w:tabs>
          <w:tab w:val="left" w:leader="dot" w:pos="8505"/>
          <w:tab w:val="right" w:pos="8789"/>
        </w:tabs>
      </w:pPr>
      <w:r>
        <w:t>3.5.2.1 Influência da Internet nas comunicações e formas de aprendizado</w:t>
      </w:r>
      <w:r>
        <w:tab/>
      </w:r>
      <w:r>
        <w:tab/>
      </w:r>
      <w:r>
        <w:t>25</w:t>
      </w:r>
    </w:p>
    <w:p w:rsidR="00AE2E98" w:rsidRDefault="00AE2E98" w14:paraId="684CE05C" w14:textId="77777777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3.6 Estudo de casos </w:t>
      </w:r>
      <w:r>
        <w:tab/>
      </w:r>
      <w:r>
        <w:tab/>
      </w:r>
      <w:r>
        <w:t>26</w:t>
      </w:r>
    </w:p>
    <w:p w:rsidR="00AE2E98" w:rsidRDefault="00AE2E98" w14:paraId="68481731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 Estudo de caso I: A Área de Recursos Humanos da HP</w:t>
      </w:r>
      <w:r>
        <w:tab/>
      </w:r>
      <w:r>
        <w:tab/>
      </w:r>
      <w:r>
        <w:t>26</w:t>
      </w:r>
    </w:p>
    <w:p w:rsidR="00AE2E98" w:rsidRDefault="00AE2E98" w14:paraId="30AE909D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3.6.1.5 Alinhamento RH / TI – o caso da HP</w:t>
      </w:r>
      <w:r>
        <w:tab/>
      </w:r>
      <w:r>
        <w:tab/>
      </w:r>
      <w:r>
        <w:t>30</w:t>
      </w:r>
    </w:p>
    <w:p w:rsidR="00AE2E98" w:rsidRDefault="00AE2E98" w14:paraId="33EE9A66" w14:textId="77777777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3.6.2 Estudo de caso II: Secretaria da Fazenda do Estado de São Paulo</w:t>
      </w:r>
      <w:r>
        <w:tab/>
      </w:r>
      <w:r>
        <w:tab/>
      </w:r>
      <w:r>
        <w:t>31</w:t>
      </w:r>
    </w:p>
    <w:p w:rsidR="00AE2E98" w:rsidRDefault="00AE2E98" w14:paraId="63A5F9D8" w14:textId="77777777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3.6.2.6 Alinhamento RH / TI – o caso da Secretaria da Fazenda</w:t>
      </w:r>
      <w:r>
        <w:tab/>
      </w:r>
      <w:r>
        <w:tab/>
      </w:r>
      <w:r>
        <w:t>36</w:t>
      </w:r>
    </w:p>
    <w:p w:rsidR="00AE2E98" w:rsidRDefault="00AE2E98" w14:paraId="716EB58C" w14:textId="77777777">
      <w:pPr>
        <w:tabs>
          <w:tab w:val="left" w:leader="dot" w:pos="8505"/>
          <w:tab w:val="right" w:pos="8789"/>
        </w:tabs>
        <w:spacing w:line="360" w:lineRule="auto"/>
      </w:pPr>
      <w:r>
        <w:t>4 Conclusões</w:t>
      </w:r>
      <w:r>
        <w:tab/>
      </w:r>
      <w:r>
        <w:tab/>
      </w:r>
      <w:r>
        <w:t>38</w:t>
      </w:r>
    </w:p>
    <w:p w:rsidR="00AE2E98" w:rsidRDefault="00AE2E98" w14:paraId="3F37B325" w14:textId="77777777">
      <w:pPr>
        <w:tabs>
          <w:tab w:val="left" w:leader="dot" w:pos="8505"/>
          <w:tab w:val="right" w:pos="8789"/>
        </w:tabs>
        <w:spacing w:line="360" w:lineRule="auto"/>
      </w:pPr>
      <w:r>
        <w:t>5 Bibliografia</w:t>
      </w:r>
      <w:r>
        <w:tab/>
      </w:r>
      <w:r>
        <w:tab/>
      </w:r>
      <w:r>
        <w:t>40</w:t>
      </w:r>
    </w:p>
    <w:p w:rsidR="00AE2E98" w:rsidRDefault="00AE2E98" w14:paraId="56E072DF" w14:textId="77777777">
      <w:pPr>
        <w:tabs>
          <w:tab w:val="left" w:leader="dot" w:pos="8505"/>
          <w:tab w:val="right" w:pos="8789"/>
        </w:tabs>
        <w:spacing w:line="360" w:lineRule="auto"/>
      </w:pPr>
      <w:r>
        <w:t>6. Glossário</w:t>
      </w:r>
      <w:r>
        <w:tab/>
      </w:r>
      <w:r>
        <w:tab/>
      </w:r>
      <w:r>
        <w:t>41</w:t>
      </w:r>
    </w:p>
    <w:p w:rsidR="00AE2E98" w:rsidRDefault="00AE2E98" w14:paraId="7BA3CC72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55E71FC8" w14:textId="77777777">
      <w:pPr>
        <w:pStyle w:val="Heading1"/>
      </w:pPr>
      <w:r>
        <w:lastRenderedPageBreak/>
        <w:t xml:space="preserve">Lista de Figuras </w:t>
      </w:r>
    </w:p>
    <w:p w:rsidR="00AE2E98" w:rsidRDefault="00AE2E98" w14:paraId="1EBB2AED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0D6A95D3" w14:textId="77777777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</w:r>
      <w:r>
        <w:t>10</w:t>
      </w:r>
    </w:p>
    <w:p w:rsidR="00AE2E98" w:rsidRDefault="00AE2E98" w14:paraId="4D027D51" w14:textId="77777777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</w:r>
      <w:r>
        <w:t>12</w:t>
      </w:r>
    </w:p>
    <w:p w:rsidR="00AE2E98" w:rsidRDefault="00AE2E98" w14:paraId="738E7912" w14:textId="77777777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</w:r>
      <w:r>
        <w:t>13</w:t>
      </w:r>
    </w:p>
    <w:p w:rsidR="00AE2E98" w:rsidRDefault="00AE2E98" w14:paraId="3BC78FEA" w14:textId="77777777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</w:r>
      <w:r>
        <w:t>24</w:t>
      </w:r>
    </w:p>
    <w:p w:rsidR="00AE2E98" w:rsidRDefault="00AE2E98" w14:paraId="71E8DEE5" w14:textId="77777777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</w:r>
      <w:r>
        <w:t>25</w:t>
      </w:r>
    </w:p>
    <w:p w:rsidR="00AE2E98" w:rsidRDefault="00AE2E98" w14:paraId="0DBBDDB2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7B34BBB8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31127BAE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2D1F832D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2CF81B55" w14:textId="77777777">
      <w:pPr>
        <w:pStyle w:val="Heading1"/>
      </w:pPr>
      <w:r>
        <w:t>Lista de Tabelas</w:t>
      </w:r>
    </w:p>
    <w:p w:rsidR="00AE2E98" w:rsidRDefault="00AE2E98" w14:paraId="453D5861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5D746C89" w14:textId="77777777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</w:r>
      <w:r>
        <w:t>17</w:t>
      </w:r>
    </w:p>
    <w:p w:rsidR="00AE2E98" w:rsidRDefault="00AE2E98" w14:paraId="5674A1CE" w14:textId="77777777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</w:r>
      <w:r>
        <w:t>22</w:t>
      </w:r>
    </w:p>
    <w:p w:rsidR="00AE2E98" w:rsidRDefault="00AE2E98" w14:paraId="5370341A" w14:textId="77777777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</w:r>
      <w:r>
        <w:t>29</w:t>
      </w:r>
    </w:p>
    <w:p w:rsidR="00AE2E98" w:rsidRDefault="00AE2E98" w14:paraId="128BA23D" w14:textId="77777777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</w:r>
      <w:r>
        <w:t>30</w:t>
      </w:r>
    </w:p>
    <w:p w:rsidR="00AE2E98" w:rsidRDefault="00AE2E98" w14:paraId="11DBBB01" w14:textId="77777777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</w:r>
      <w:r>
        <w:t>36</w:t>
      </w:r>
    </w:p>
    <w:p w:rsidR="00AE2E98" w:rsidRDefault="00AE2E98" w14:paraId="35A1DBB9" w14:textId="77777777">
      <w:pPr>
        <w:tabs>
          <w:tab w:val="left" w:leader="dot" w:pos="8505"/>
          <w:tab w:val="right" w:pos="8789"/>
        </w:tabs>
        <w:spacing w:line="360" w:lineRule="auto"/>
      </w:pPr>
    </w:p>
    <w:p w:rsidR="00AE2E98" w:rsidRDefault="00AE2E98" w14:paraId="1D771131" w14:textId="77777777">
      <w:pPr>
        <w:tabs>
          <w:tab w:val="left" w:leader="dot" w:pos="8505"/>
          <w:tab w:val="right" w:pos="8789"/>
        </w:tabs>
        <w:spacing w:line="360" w:lineRule="auto"/>
      </w:pPr>
    </w:p>
    <w:p w:rsidR="00B579C8" w:rsidRDefault="00B579C8" w14:paraId="7BDB3520" w14:textId="77777777">
      <w:pPr>
        <w:pStyle w:val="Title"/>
        <w:sectPr w:rsidR="00B579C8" w:rsidSect="00052FB1">
          <w:pgSz w:w="12240" w:h="15840" w:orient="portrait" w:code="1"/>
          <w:pgMar w:top="1417" w:right="1701" w:bottom="1417" w:left="1701" w:header="720" w:footer="720" w:gutter="0"/>
          <w:cols w:space="720"/>
          <w:docGrid w:linePitch="272"/>
        </w:sectPr>
      </w:pPr>
    </w:p>
    <w:p w:rsidR="00FE223A" w:rsidP="009C70EE" w:rsidRDefault="00D02022" w14:paraId="316CA479" w14:textId="3CDA5359">
      <w:pPr>
        <w:pStyle w:val="Heading3"/>
        <w:jc w:val="center"/>
        <w:rPr>
          <w:b/>
        </w:rPr>
      </w:pPr>
      <w:r w:rsidRPr="00D02022">
        <w:rPr>
          <w:b/>
          <w:sz w:val="28"/>
        </w:rPr>
        <w:lastRenderedPageBreak/>
        <w:t>Utilização de Inteligência Artificial na automação de testes de aplicações Web</w:t>
      </w:r>
    </w:p>
    <w:p w:rsidR="00FE223A" w:rsidRDefault="008A1404" w14:paraId="2FEE7C2B" w14:textId="77777777">
      <w:pPr>
        <w:pStyle w:val="Heading1"/>
        <w:spacing w:line="360" w:lineRule="auto"/>
        <w:jc w:val="both"/>
      </w:pPr>
      <w:r>
        <w:t>Resumo</w:t>
      </w:r>
    </w:p>
    <w:p w:rsidRPr="00B51258" w:rsidR="00A075D7" w:rsidP="00B419E4" w:rsidRDefault="00A075D7" w14:paraId="133235C3" w14:textId="10FE670A">
      <w:pPr>
        <w:pStyle w:val="BodyText2"/>
        <w:rPr>
          <w:rFonts w:ascii="Arial" w:hAnsi="Arial" w:cs="Arial"/>
          <w:i w:val="0"/>
          <w:sz w:val="24"/>
          <w:szCs w:val="24"/>
        </w:rPr>
      </w:pPr>
      <w:r w:rsidRPr="00B51258">
        <w:rPr>
          <w:rFonts w:ascii="Arial" w:hAnsi="Arial" w:cs="Arial"/>
          <w:i w:val="0"/>
          <w:sz w:val="24"/>
          <w:szCs w:val="24"/>
        </w:rPr>
        <w:t>Esse trabalho tem como objetivo utilizar técnicas de inteligência artificial no reconhecimento de padrões em Casos de Teste e elaboração de Scripts A</w:t>
      </w:r>
      <w:r w:rsidRPr="00B51258" w:rsidR="00D77A90">
        <w:rPr>
          <w:rFonts w:ascii="Arial" w:hAnsi="Arial" w:cs="Arial"/>
          <w:i w:val="0"/>
          <w:sz w:val="24"/>
          <w:szCs w:val="24"/>
        </w:rPr>
        <w:t>utomatizados de Teste, visando</w:t>
      </w:r>
      <w:r w:rsidRPr="00B51258">
        <w:rPr>
          <w:rFonts w:ascii="Arial" w:hAnsi="Arial" w:cs="Arial"/>
          <w:i w:val="0"/>
          <w:sz w:val="24"/>
          <w:szCs w:val="24"/>
        </w:rPr>
        <w:t xml:space="preserve"> apoiar os testadores na programação </w:t>
      </w:r>
      <w:r w:rsidRPr="00B51258" w:rsidR="00D77A90">
        <w:rPr>
          <w:rFonts w:ascii="Arial" w:hAnsi="Arial" w:cs="Arial"/>
          <w:i w:val="0"/>
          <w:sz w:val="24"/>
          <w:szCs w:val="24"/>
        </w:rPr>
        <w:t>d</w:t>
      </w:r>
      <w:r w:rsidRPr="00B51258">
        <w:rPr>
          <w:rFonts w:ascii="Arial" w:hAnsi="Arial" w:cs="Arial"/>
          <w:i w:val="0"/>
          <w:sz w:val="24"/>
          <w:szCs w:val="24"/>
        </w:rPr>
        <w:t>esses scripts e agilizar o processo de teste. Essa abordagem possibilitará reconhecimento de padrões de uso e sugestão da melhor solução para a situação apresentada. Espera-se, por meio de um trabalho puramente teórico, a elaboração de uma metodologia para empregar algoritmos inteligentes que recebam Casos de Teste padronizados, analise-os e compare-os com as informações presentes em um banco</w:t>
      </w:r>
      <w:r w:rsidRPr="00B51258" w:rsidR="00D77A90">
        <w:rPr>
          <w:rFonts w:ascii="Arial" w:hAnsi="Arial" w:cs="Arial"/>
          <w:i w:val="0"/>
          <w:sz w:val="24"/>
          <w:szCs w:val="24"/>
        </w:rPr>
        <w:t xml:space="preserve"> de consulta, gerando assim um s</w:t>
      </w:r>
      <w:r w:rsidRPr="00B51258">
        <w:rPr>
          <w:rFonts w:ascii="Arial" w:hAnsi="Arial" w:cs="Arial"/>
          <w:i w:val="0"/>
          <w:sz w:val="24"/>
          <w:szCs w:val="24"/>
        </w:rPr>
        <w:t xml:space="preserve">cript </w:t>
      </w:r>
      <w:r w:rsidRPr="00B51258" w:rsidR="00D77A90">
        <w:rPr>
          <w:rFonts w:ascii="Arial" w:hAnsi="Arial" w:cs="Arial"/>
          <w:i w:val="0"/>
          <w:sz w:val="24"/>
          <w:szCs w:val="24"/>
        </w:rPr>
        <w:t xml:space="preserve">automatizado </w:t>
      </w:r>
      <w:r w:rsidRPr="00B51258">
        <w:rPr>
          <w:rFonts w:ascii="Arial" w:hAnsi="Arial" w:cs="Arial"/>
          <w:i w:val="0"/>
          <w:sz w:val="24"/>
          <w:szCs w:val="24"/>
        </w:rPr>
        <w:t xml:space="preserve">de </w:t>
      </w:r>
      <w:r w:rsidRPr="00B51258" w:rsidR="00D77A90">
        <w:rPr>
          <w:rFonts w:ascii="Arial" w:hAnsi="Arial" w:cs="Arial"/>
          <w:i w:val="0"/>
          <w:sz w:val="24"/>
          <w:szCs w:val="24"/>
        </w:rPr>
        <w:t>teste</w:t>
      </w:r>
      <w:r w:rsidRPr="00B51258">
        <w:rPr>
          <w:rFonts w:ascii="Arial" w:hAnsi="Arial" w:cs="Arial"/>
          <w:i w:val="0"/>
          <w:sz w:val="24"/>
          <w:szCs w:val="24"/>
        </w:rPr>
        <w:t>, que atenderá ao ambiente apresentado no Caso de Teste. Ao término do projeto, objetiva-se a ampla utilização desse mecanismo em projetos de desenvolvimento de software que exijam testes longos e/ou repetitivos, potencializando assim a capacidade e efetividade da equipe de testes.</w:t>
      </w:r>
    </w:p>
    <w:p w:rsidR="00B419E4" w:rsidP="00B419E4" w:rsidRDefault="00B419E4" w14:paraId="140D56C5" w14:textId="77777777">
      <w:pPr>
        <w:jc w:val="both"/>
        <w:rPr>
          <w:rFonts w:ascii="Arial" w:hAnsi="Arial" w:cs="Arial"/>
          <w:sz w:val="30"/>
          <w:szCs w:val="30"/>
          <w:lang w:eastAsia="pt-BR"/>
        </w:rPr>
      </w:pPr>
    </w:p>
    <w:p w:rsidR="00B419E4" w:rsidP="00B419E4" w:rsidRDefault="00B419E4" w14:paraId="5EC689D9" w14:textId="56B99A5D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Palavras-chave: </w:t>
      </w:r>
      <w:r w:rsidR="00B51258">
        <w:rPr>
          <w:rFonts w:ascii="Arial" w:hAnsi="Arial" w:cs="Arial"/>
          <w:sz w:val="24"/>
          <w:szCs w:val="24"/>
          <w:lang w:eastAsia="pt-BR"/>
        </w:rPr>
        <w:t>Testes automatizados, Inteligência artificial, Casos de teste</w:t>
      </w:r>
    </w:p>
    <w:p w:rsidR="0025127D" w:rsidP="00C12E05" w:rsidRDefault="0025127D" w14:paraId="74D93D70" w14:textId="77777777">
      <w:pPr>
        <w:pStyle w:val="BodyText2"/>
      </w:pPr>
    </w:p>
    <w:p w:rsidR="0025127D" w:rsidP="00C12E05" w:rsidRDefault="0025127D" w14:paraId="4D16E0BB" w14:textId="77777777">
      <w:pPr>
        <w:pStyle w:val="BodyText2"/>
      </w:pPr>
    </w:p>
    <w:p w:rsidR="0025127D" w:rsidP="00C12E05" w:rsidRDefault="0025127D" w14:paraId="01B84745" w14:textId="77777777">
      <w:pPr>
        <w:pStyle w:val="BodyText2"/>
      </w:pPr>
    </w:p>
    <w:p w:rsidR="0025127D" w:rsidP="00C12E05" w:rsidRDefault="0025127D" w14:paraId="1592D3AC" w14:textId="77777777">
      <w:pPr>
        <w:pStyle w:val="BodyText2"/>
      </w:pPr>
    </w:p>
    <w:p w:rsidR="0025127D" w:rsidP="00C12E05" w:rsidRDefault="0025127D" w14:paraId="3CCF2A67" w14:textId="77777777">
      <w:pPr>
        <w:pStyle w:val="BodyText2"/>
      </w:pPr>
    </w:p>
    <w:p w:rsidR="0025127D" w:rsidP="00C12E05" w:rsidRDefault="0025127D" w14:paraId="729A95BF" w14:textId="77777777">
      <w:pPr>
        <w:pStyle w:val="BodyText2"/>
      </w:pPr>
    </w:p>
    <w:p w:rsidR="0025127D" w:rsidP="00C12E05" w:rsidRDefault="0025127D" w14:paraId="2F6FA28B" w14:textId="77777777">
      <w:pPr>
        <w:pStyle w:val="BodyText2"/>
      </w:pPr>
    </w:p>
    <w:p w:rsidR="0025127D" w:rsidP="00C12E05" w:rsidRDefault="0025127D" w14:paraId="68BB8689" w14:textId="77777777">
      <w:pPr>
        <w:pStyle w:val="BodyText2"/>
      </w:pPr>
    </w:p>
    <w:p w:rsidR="0025127D" w:rsidP="00C12E05" w:rsidRDefault="0025127D" w14:paraId="7D252004" w14:textId="77777777">
      <w:pPr>
        <w:pStyle w:val="BodyText2"/>
      </w:pPr>
    </w:p>
    <w:p w:rsidR="0025127D" w:rsidP="00C12E05" w:rsidRDefault="0025127D" w14:paraId="144A2906" w14:textId="77777777">
      <w:pPr>
        <w:pStyle w:val="BodyText2"/>
      </w:pPr>
    </w:p>
    <w:p w:rsidR="0025127D" w:rsidP="00C12E05" w:rsidRDefault="0025127D" w14:paraId="7C14907C" w14:textId="77777777">
      <w:pPr>
        <w:pStyle w:val="BodyText2"/>
      </w:pPr>
    </w:p>
    <w:p w:rsidR="0025127D" w:rsidP="00C12E05" w:rsidRDefault="0025127D" w14:paraId="3BF7E5ED" w14:textId="77777777">
      <w:pPr>
        <w:pStyle w:val="BodyText2"/>
      </w:pPr>
    </w:p>
    <w:p w:rsidR="0025127D" w:rsidP="00C12E05" w:rsidRDefault="0025127D" w14:paraId="303C78C2" w14:textId="77777777">
      <w:pPr>
        <w:pStyle w:val="BodyText2"/>
      </w:pPr>
    </w:p>
    <w:p w:rsidR="0025127D" w:rsidP="00C12E05" w:rsidRDefault="0025127D" w14:paraId="1AF18524" w14:textId="77777777">
      <w:pPr>
        <w:pStyle w:val="BodyText2"/>
      </w:pPr>
    </w:p>
    <w:p w:rsidR="0025127D" w:rsidP="00C12E05" w:rsidRDefault="0025127D" w14:paraId="3E8D87AD" w14:textId="77777777">
      <w:pPr>
        <w:pStyle w:val="BodyText2"/>
      </w:pPr>
    </w:p>
    <w:p w:rsidR="0025127D" w:rsidP="00C12E05" w:rsidRDefault="0025127D" w14:paraId="569ACA45" w14:textId="77777777">
      <w:pPr>
        <w:pStyle w:val="BodyText2"/>
      </w:pPr>
    </w:p>
    <w:p w:rsidR="0025127D" w:rsidP="00C12E05" w:rsidRDefault="0025127D" w14:paraId="0B4E8B6B" w14:textId="77777777">
      <w:pPr>
        <w:pStyle w:val="BodyText2"/>
      </w:pPr>
    </w:p>
    <w:p w:rsidR="0025127D" w:rsidP="00C12E05" w:rsidRDefault="0025127D" w14:paraId="5F472CE2" w14:textId="77777777">
      <w:pPr>
        <w:pStyle w:val="BodyText2"/>
      </w:pPr>
    </w:p>
    <w:p w:rsidR="0025127D" w:rsidP="00C12E05" w:rsidRDefault="0025127D" w14:paraId="4891CFF7" w14:textId="77777777">
      <w:pPr>
        <w:pStyle w:val="BodyText2"/>
      </w:pPr>
    </w:p>
    <w:p w:rsidR="0025127D" w:rsidP="00C12E05" w:rsidRDefault="0025127D" w14:paraId="1CE405DB" w14:textId="77777777">
      <w:pPr>
        <w:pStyle w:val="BodyText2"/>
      </w:pPr>
    </w:p>
    <w:p w:rsidR="00FE223A" w:rsidP="00C12E05" w:rsidRDefault="00C12E05" w14:paraId="72C17534" w14:textId="77777777">
      <w:pPr>
        <w:pStyle w:val="BodyText2"/>
      </w:pPr>
      <w:r>
        <w:t xml:space="preserve"> </w:t>
      </w:r>
    </w:p>
    <w:p w:rsidR="00FE223A" w:rsidRDefault="00165511" w14:paraId="02BA3325" w14:textId="77777777">
      <w:pPr>
        <w:pStyle w:val="Heading1"/>
        <w:spacing w:line="360" w:lineRule="auto"/>
        <w:jc w:val="both"/>
      </w:pPr>
      <w:r>
        <w:t xml:space="preserve">1. </w:t>
      </w:r>
      <w:r w:rsidR="00137895">
        <w:t>Objetivo</w:t>
      </w:r>
    </w:p>
    <w:p w:rsidRPr="00F160B3" w:rsidR="00FE223A" w:rsidP="0097708C" w:rsidRDefault="009F19BB" w14:paraId="3C48D19B" w14:textId="54D032A3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F160B3">
        <w:rPr>
          <w:rFonts w:ascii="Arial" w:hAnsi="Arial" w:cs="Arial"/>
          <w:sz w:val="24"/>
          <w:szCs w:val="24"/>
        </w:rPr>
        <w:t>Este</w:t>
      </w:r>
      <w:r w:rsidRPr="00F160B3" w:rsidR="00F160B3">
        <w:rPr>
          <w:rFonts w:ascii="Arial" w:hAnsi="Arial" w:cs="Arial"/>
          <w:sz w:val="24"/>
          <w:szCs w:val="24"/>
        </w:rPr>
        <w:t xml:space="preserve"> tra</w:t>
      </w:r>
      <w:r w:rsidR="00F160B3">
        <w:rPr>
          <w:rFonts w:ascii="Arial" w:hAnsi="Arial" w:cs="Arial"/>
          <w:sz w:val="24"/>
          <w:szCs w:val="24"/>
        </w:rPr>
        <w:t xml:space="preserve">balho tem como objetivo </w:t>
      </w:r>
      <w:r w:rsidR="00543359">
        <w:rPr>
          <w:rFonts w:ascii="Arial" w:hAnsi="Arial" w:cs="Arial"/>
          <w:sz w:val="24"/>
          <w:szCs w:val="24"/>
        </w:rPr>
        <w:t xml:space="preserve">abordar uma nova </w:t>
      </w:r>
      <w:r w:rsidR="00017214">
        <w:rPr>
          <w:rFonts w:ascii="Arial" w:hAnsi="Arial" w:cs="Arial"/>
          <w:sz w:val="24"/>
          <w:szCs w:val="24"/>
        </w:rPr>
        <w:t>metodologia de</w:t>
      </w:r>
      <w:r w:rsidR="00F160B3">
        <w:rPr>
          <w:rFonts w:ascii="Arial" w:hAnsi="Arial" w:cs="Arial"/>
          <w:sz w:val="24"/>
          <w:szCs w:val="24"/>
        </w:rPr>
        <w:t xml:space="preserve"> automação de testes de regressão em projetos web dentro da</w:t>
      </w:r>
      <w:r w:rsidRPr="00F160B3" w:rsidR="00F160B3">
        <w:rPr>
          <w:rFonts w:ascii="Arial" w:hAnsi="Arial" w:cs="Arial"/>
          <w:sz w:val="24"/>
          <w:szCs w:val="24"/>
        </w:rPr>
        <w:t xml:space="preserve"> </w:t>
      </w:r>
      <w:r w:rsidR="00F160B3">
        <w:rPr>
          <w:rFonts w:ascii="Arial" w:hAnsi="Arial" w:cs="Arial"/>
          <w:sz w:val="24"/>
          <w:szCs w:val="24"/>
        </w:rPr>
        <w:t>metodologia ágil. É esperado provar, por meio teórico,</w:t>
      </w:r>
      <w:r w:rsidR="00543359">
        <w:rPr>
          <w:rFonts w:ascii="Arial" w:hAnsi="Arial" w:cs="Arial"/>
          <w:sz w:val="24"/>
          <w:szCs w:val="24"/>
        </w:rPr>
        <w:t xml:space="preserve"> a eficiência da abordagem ao ler, reconhecer e </w:t>
      </w:r>
      <w:r w:rsidR="00D77A90">
        <w:rPr>
          <w:rFonts w:ascii="Arial" w:hAnsi="Arial" w:cs="Arial"/>
          <w:sz w:val="24"/>
          <w:szCs w:val="24"/>
        </w:rPr>
        <w:t>relacionar</w:t>
      </w:r>
      <w:r w:rsidR="00F160B3">
        <w:rPr>
          <w:rFonts w:ascii="Arial" w:hAnsi="Arial" w:cs="Arial"/>
          <w:sz w:val="24"/>
          <w:szCs w:val="24"/>
        </w:rPr>
        <w:t xml:space="preserve"> casos de teste padronizados</w:t>
      </w:r>
      <w:r w:rsidR="004850FE">
        <w:rPr>
          <w:rFonts w:ascii="Arial" w:hAnsi="Arial" w:cs="Arial"/>
          <w:sz w:val="24"/>
          <w:szCs w:val="24"/>
        </w:rPr>
        <w:t xml:space="preserve"> e scripts</w:t>
      </w:r>
      <w:bookmarkStart w:name="_GoBack" w:id="0"/>
      <w:bookmarkEnd w:id="0"/>
      <w:r w:rsidR="00D77A90">
        <w:rPr>
          <w:rFonts w:ascii="Arial" w:hAnsi="Arial" w:cs="Arial"/>
          <w:sz w:val="24"/>
          <w:szCs w:val="24"/>
        </w:rPr>
        <w:t xml:space="preserve"> automatizados de teste; </w:t>
      </w:r>
      <w:r w:rsidR="00F160B3">
        <w:rPr>
          <w:rFonts w:ascii="Arial" w:hAnsi="Arial" w:cs="Arial"/>
          <w:sz w:val="24"/>
          <w:szCs w:val="24"/>
        </w:rPr>
        <w:t xml:space="preserve">desenvolver scripts </w:t>
      </w:r>
      <w:r w:rsidR="00D77A90">
        <w:rPr>
          <w:rFonts w:ascii="Arial" w:hAnsi="Arial" w:cs="Arial"/>
          <w:sz w:val="24"/>
          <w:szCs w:val="24"/>
        </w:rPr>
        <w:t>específicos para novos casos de teste</w:t>
      </w:r>
      <w:r w:rsidR="00017214">
        <w:rPr>
          <w:rFonts w:ascii="Arial" w:hAnsi="Arial" w:cs="Arial"/>
          <w:sz w:val="24"/>
          <w:szCs w:val="24"/>
        </w:rPr>
        <w:t>; armazenar casos de testes antigos e acrescentar novos na base de pesquisa; usar e reusar scripts de teste.</w:t>
      </w:r>
      <w:r w:rsidR="00F160B3">
        <w:rPr>
          <w:rFonts w:ascii="Arial" w:hAnsi="Arial" w:cs="Arial"/>
          <w:sz w:val="24"/>
          <w:szCs w:val="24"/>
        </w:rPr>
        <w:t xml:space="preserve"> </w:t>
      </w:r>
    </w:p>
    <w:p w:rsidR="00FE223A" w:rsidP="002C5281" w:rsidRDefault="002C5281" w14:paraId="509E05DF" w14:textId="2591D545">
      <w:pPr>
        <w:pStyle w:val="Heading1"/>
        <w:spacing w:line="360" w:lineRule="auto"/>
        <w:jc w:val="both"/>
      </w:pPr>
      <w:r>
        <w:br w:type="page"/>
      </w:r>
      <w:r w:rsidR="00F81F08">
        <w:lastRenderedPageBreak/>
        <w:t>2. Introdução</w:t>
      </w:r>
    </w:p>
    <w:p w:rsidR="00FE223A" w:rsidRDefault="00FE223A" w14:paraId="59540F55" w14:textId="77777777">
      <w:pPr>
        <w:spacing w:line="360" w:lineRule="auto"/>
        <w:rPr>
          <w:rFonts w:ascii="Arial" w:hAnsi="Arial"/>
        </w:rPr>
      </w:pPr>
    </w:p>
    <w:p w:rsidRPr="003E417F" w:rsidR="003E417F" w:rsidP="003E417F" w:rsidRDefault="003E417F" w14:paraId="568F2A93" w14:textId="77777777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O cenário empresarial e tecnológico atual mostra uma grande quantidade de aplicativos e aplicações web sendo requisitadas e liberadas para consumo diariamente, isso gera uma grande carga de trabalho, não só para desenvolvedores como para testadores, sendo os testes muitas vezes mais morosos que o próprio desenvolvimento. </w:t>
      </w:r>
    </w:p>
    <w:p w:rsidRPr="003E417F" w:rsidR="003E417F" w:rsidP="003E417F" w:rsidRDefault="003E417F" w14:paraId="4D613021" w14:textId="77777777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Ao observar esse fato, pode-se analisar as metodologias usadas no desenvolvimento, por exemplo, utilizando-se a metodologia Cascata, a maior parte do teste será executada ao final de todo o período de desenvolvimento, gerando uma altíssima carga de testes. Já na metodologia Ágil o teste é feito em pequenos blocos, assim como o desenvolvimento, diminuindo sua carga e aumentando sua frequência, exigindo um maior número de testes de integração, repetindo várias e várias vezes o mesmo tipo de teste. </w:t>
      </w:r>
    </w:p>
    <w:p w:rsidRPr="003E417F" w:rsidR="003E417F" w:rsidP="003E417F" w:rsidRDefault="003E417F" w14:paraId="66AF23BF" w14:textId="77777777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Com essa repetição, surgiram os mecanismos de automação de testes, que, ao utilizar frameworks próprios e linguagens de programação já usada por desenvolvedores, são capazes de executar diversas vezes e autonomamente um mesmo caso de teste. Porém, essa automação deve ser construída pelo testador, o que pode levar muito tempo considerando o cenário em que grande parte dos profissionais de teste não possuem habilidades de desenvolvimento. </w:t>
      </w:r>
    </w:p>
    <w:p w:rsidR="003E417F" w:rsidP="003E417F" w:rsidRDefault="003E417F" w14:paraId="2CA0B9C9" w14:textId="3EEA9F14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>Com esse pensamento pretende-se analisar a possibilidade do uso de uma</w:t>
      </w:r>
      <w:r w:rsidR="006A4665">
        <w:rPr>
          <w:rFonts w:ascii="Arial" w:hAnsi="Arial"/>
          <w:sz w:val="24"/>
          <w:szCs w:val="24"/>
        </w:rPr>
        <w:t xml:space="preserve"> nova abordagem, que poderá ser aplicada facilmente em projetos </w:t>
      </w:r>
      <w:r w:rsidR="00445F7C">
        <w:rPr>
          <w:rFonts w:ascii="Arial" w:hAnsi="Arial"/>
          <w:sz w:val="24"/>
          <w:szCs w:val="24"/>
        </w:rPr>
        <w:t xml:space="preserve">de desenvolvimento web que utilizam </w:t>
      </w:r>
      <w:r w:rsidR="006A4665">
        <w:rPr>
          <w:rFonts w:ascii="Arial" w:hAnsi="Arial"/>
          <w:sz w:val="24"/>
          <w:szCs w:val="24"/>
        </w:rPr>
        <w:t>metodologias ágeis</w:t>
      </w:r>
      <w:r w:rsidR="00445F7C">
        <w:rPr>
          <w:rFonts w:ascii="Arial" w:hAnsi="Arial"/>
          <w:sz w:val="24"/>
          <w:szCs w:val="24"/>
        </w:rPr>
        <w:t xml:space="preserve">, seu uso será focado em automação de testes de regressão sendo esse </w:t>
      </w:r>
      <w:r w:rsidR="006A4665">
        <w:rPr>
          <w:rFonts w:ascii="Arial" w:hAnsi="Arial"/>
          <w:sz w:val="24"/>
          <w:szCs w:val="24"/>
        </w:rPr>
        <w:t>capaz de reconhecer casos de teste padronizados, criando scripts automatizados de teste, que poderão ser usados e reutilizados complet</w:t>
      </w:r>
      <w:r w:rsidR="00980B62">
        <w:rPr>
          <w:rFonts w:ascii="Arial" w:hAnsi="Arial"/>
          <w:sz w:val="24"/>
          <w:szCs w:val="24"/>
        </w:rPr>
        <w:t>a</w:t>
      </w:r>
      <w:r w:rsidR="006A4665">
        <w:rPr>
          <w:rFonts w:ascii="Arial" w:hAnsi="Arial"/>
          <w:sz w:val="24"/>
          <w:szCs w:val="24"/>
        </w:rPr>
        <w:t xml:space="preserve"> ou parcialmente pelo próprio mecanismo,</w:t>
      </w:r>
      <w:r w:rsidR="00445F7C">
        <w:rPr>
          <w:rFonts w:ascii="Arial" w:hAnsi="Arial"/>
          <w:sz w:val="24"/>
          <w:szCs w:val="24"/>
        </w:rPr>
        <w:t xml:space="preserve"> dando enfoque em uso empresarial.</w:t>
      </w:r>
    </w:p>
    <w:p w:rsidRPr="00A075D7" w:rsidR="00445F7C" w:rsidP="003E417F" w:rsidRDefault="00445F7C" w14:paraId="4B1BFCEE" w14:textId="6C43F49D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A075D7">
        <w:rPr>
          <w:rFonts w:ascii="Arial" w:hAnsi="Arial"/>
          <w:sz w:val="24"/>
          <w:szCs w:val="24"/>
        </w:rPr>
        <w:t xml:space="preserve">Para o desenvolvimento </w:t>
      </w:r>
      <w:r w:rsidRPr="00A075D7" w:rsidR="00980B62">
        <w:rPr>
          <w:rFonts w:ascii="Arial" w:hAnsi="Arial"/>
          <w:sz w:val="24"/>
          <w:szCs w:val="24"/>
        </w:rPr>
        <w:t>se torna necessário o uso de tecnologias de padronização de escrita de casos de teste</w:t>
      </w:r>
      <w:r w:rsidRPr="00A075D7" w:rsidR="00A56D83">
        <w:rPr>
          <w:rFonts w:ascii="Arial" w:hAnsi="Arial"/>
          <w:sz w:val="24"/>
          <w:szCs w:val="24"/>
        </w:rPr>
        <w:t>, para deixar as informações mais completas e uniformes para análise</w:t>
      </w:r>
      <w:r w:rsidRPr="00A075D7" w:rsidR="00980B62">
        <w:rPr>
          <w:rFonts w:ascii="Arial" w:hAnsi="Arial"/>
          <w:sz w:val="24"/>
          <w:szCs w:val="24"/>
        </w:rPr>
        <w:t>, ferramentas de inteligência artificial</w:t>
      </w:r>
      <w:r w:rsidRPr="00A075D7" w:rsidR="00A56D83">
        <w:rPr>
          <w:rFonts w:ascii="Arial" w:hAnsi="Arial"/>
          <w:sz w:val="24"/>
          <w:szCs w:val="24"/>
        </w:rPr>
        <w:t xml:space="preserve"> para o reconhecimento</w:t>
      </w:r>
      <w:r w:rsidRPr="00A075D7" w:rsidR="00980B62">
        <w:rPr>
          <w:rFonts w:ascii="Arial" w:hAnsi="Arial"/>
          <w:sz w:val="24"/>
          <w:szCs w:val="24"/>
        </w:rPr>
        <w:t xml:space="preserve"> padrões </w:t>
      </w:r>
      <w:r w:rsidRPr="00A075D7" w:rsidR="00A56D83">
        <w:rPr>
          <w:rFonts w:ascii="Arial" w:hAnsi="Arial"/>
          <w:sz w:val="24"/>
          <w:szCs w:val="24"/>
        </w:rPr>
        <w:t xml:space="preserve">nos casos de teste, relacionamento com scripts já </w:t>
      </w:r>
      <w:r w:rsidRPr="00A075D7" w:rsidR="00A56D83">
        <w:rPr>
          <w:rFonts w:ascii="Arial" w:hAnsi="Arial"/>
          <w:sz w:val="24"/>
          <w:szCs w:val="24"/>
        </w:rPr>
        <w:lastRenderedPageBreak/>
        <w:t>existentes e criação de novos scripts para os casos apresentados</w:t>
      </w:r>
      <w:r w:rsidRPr="00A075D7" w:rsidR="00980B62">
        <w:rPr>
          <w:rFonts w:ascii="Arial" w:hAnsi="Arial"/>
          <w:sz w:val="24"/>
          <w:szCs w:val="24"/>
        </w:rPr>
        <w:t xml:space="preserve">, </w:t>
      </w:r>
      <w:r w:rsidRPr="00A075D7" w:rsidR="00A075D7">
        <w:rPr>
          <w:rFonts w:ascii="Arial" w:hAnsi="Arial"/>
          <w:sz w:val="24"/>
          <w:szCs w:val="24"/>
        </w:rPr>
        <w:t xml:space="preserve">torna-se também necessário o uso de um </w:t>
      </w:r>
      <w:r w:rsidRPr="00A075D7" w:rsidR="00980B62">
        <w:rPr>
          <w:rFonts w:ascii="Arial" w:hAnsi="Arial"/>
          <w:sz w:val="24"/>
          <w:szCs w:val="24"/>
        </w:rPr>
        <w:t xml:space="preserve">banco de dados </w:t>
      </w:r>
      <w:r w:rsidRPr="00A075D7" w:rsidR="00A075D7">
        <w:rPr>
          <w:rFonts w:ascii="Arial" w:hAnsi="Arial"/>
          <w:sz w:val="24"/>
          <w:szCs w:val="24"/>
        </w:rPr>
        <w:t xml:space="preserve">contendo </w:t>
      </w:r>
      <w:r w:rsidRPr="00A075D7" w:rsidR="00980B62">
        <w:rPr>
          <w:rFonts w:ascii="Arial" w:hAnsi="Arial"/>
          <w:sz w:val="24"/>
          <w:szCs w:val="24"/>
        </w:rPr>
        <w:t xml:space="preserve">casos de teste </w:t>
      </w:r>
      <w:r w:rsidRPr="00A075D7" w:rsidR="00A075D7">
        <w:rPr>
          <w:rFonts w:ascii="Arial" w:hAnsi="Arial"/>
          <w:sz w:val="24"/>
          <w:szCs w:val="24"/>
        </w:rPr>
        <w:t xml:space="preserve">padronizados </w:t>
      </w:r>
      <w:r w:rsidRPr="00A075D7" w:rsidR="00980B62">
        <w:rPr>
          <w:rFonts w:ascii="Arial" w:hAnsi="Arial"/>
          <w:sz w:val="24"/>
          <w:szCs w:val="24"/>
        </w:rPr>
        <w:t xml:space="preserve">e códigos de automação de testes </w:t>
      </w:r>
      <w:r w:rsidRPr="00A075D7" w:rsidR="00A075D7">
        <w:rPr>
          <w:rFonts w:ascii="Arial" w:hAnsi="Arial"/>
          <w:sz w:val="24"/>
          <w:szCs w:val="24"/>
        </w:rPr>
        <w:t xml:space="preserve">já funcionais </w:t>
      </w:r>
      <w:r w:rsidRPr="00A075D7" w:rsidR="00980B62">
        <w:rPr>
          <w:rFonts w:ascii="Arial" w:hAnsi="Arial"/>
          <w:sz w:val="24"/>
          <w:szCs w:val="24"/>
        </w:rPr>
        <w:t>para serem usados para alimentar a inteligência artificial</w:t>
      </w:r>
      <w:r w:rsidRPr="00A075D7" w:rsidR="00A075D7">
        <w:rPr>
          <w:rFonts w:ascii="Arial" w:hAnsi="Arial"/>
          <w:sz w:val="24"/>
          <w:szCs w:val="24"/>
        </w:rPr>
        <w:t>, bem como para guardar futuros casos de teste e scripts criados pelo mecanismo.</w:t>
      </w:r>
    </w:p>
    <w:p w:rsidRPr="003E417F" w:rsidR="006A4665" w:rsidP="003E417F" w:rsidRDefault="00A075D7" w14:paraId="413EE3DF" w14:textId="66BD2DA0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057FD3">
        <w:rPr>
          <w:rFonts w:ascii="Arial" w:hAnsi="Arial"/>
          <w:sz w:val="24"/>
          <w:szCs w:val="24"/>
        </w:rPr>
        <w:t xml:space="preserve">É </w:t>
      </w:r>
      <w:r w:rsidRPr="00057FD3" w:rsidR="00691AF9">
        <w:rPr>
          <w:rFonts w:ascii="Arial" w:hAnsi="Arial"/>
          <w:sz w:val="24"/>
          <w:szCs w:val="24"/>
        </w:rPr>
        <w:t xml:space="preserve">esperado o uso </w:t>
      </w:r>
      <w:r w:rsidRPr="00057FD3">
        <w:rPr>
          <w:rFonts w:ascii="Arial" w:hAnsi="Arial"/>
          <w:sz w:val="24"/>
          <w:szCs w:val="24"/>
        </w:rPr>
        <w:t>de</w:t>
      </w:r>
      <w:r w:rsidRPr="00057FD3" w:rsidR="00530234">
        <w:rPr>
          <w:rFonts w:ascii="Arial" w:hAnsi="Arial"/>
          <w:sz w:val="24"/>
          <w:szCs w:val="24"/>
        </w:rPr>
        <w:t xml:space="preserve"> </w:t>
      </w:r>
      <w:r w:rsidRPr="00057FD3" w:rsidR="00961E99">
        <w:rPr>
          <w:rFonts w:ascii="Arial" w:hAnsi="Arial"/>
          <w:sz w:val="24"/>
          <w:szCs w:val="24"/>
        </w:rPr>
        <w:t>r</w:t>
      </w:r>
      <w:r w:rsidRPr="00057FD3" w:rsidR="00530234">
        <w:rPr>
          <w:rFonts w:ascii="Arial" w:hAnsi="Arial"/>
          <w:sz w:val="24"/>
          <w:szCs w:val="24"/>
        </w:rPr>
        <w:t>egras de produção</w:t>
      </w:r>
      <w:r w:rsidRPr="00057FD3" w:rsidR="00057FD3">
        <w:rPr>
          <w:rFonts w:ascii="Arial" w:hAnsi="Arial"/>
          <w:sz w:val="24"/>
          <w:szCs w:val="24"/>
        </w:rPr>
        <w:t>, aprendizado de máquina, frameworks e linguagens de programação voltadas ou adaptáveis para automação de testes.</w:t>
      </w:r>
    </w:p>
    <w:p w:rsidRPr="003E417F" w:rsidR="003E417F" w:rsidP="003E417F" w:rsidRDefault="003E417F" w14:paraId="28506244" w14:textId="0691AD09">
      <w:pPr>
        <w:pStyle w:val="BodyTextIndent"/>
        <w:ind w:firstLine="352"/>
        <w:rPr>
          <w:rFonts w:ascii="Arial" w:hAnsi="Arial"/>
          <w:color w:val="FF0000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Dito isto, </w:t>
      </w:r>
      <w:r w:rsidR="00057FD3">
        <w:rPr>
          <w:rFonts w:ascii="Arial" w:hAnsi="Arial"/>
          <w:sz w:val="24"/>
          <w:szCs w:val="24"/>
        </w:rPr>
        <w:t>a abordagem</w:t>
      </w:r>
      <w:r w:rsidRPr="003E417F">
        <w:rPr>
          <w:rFonts w:ascii="Arial" w:hAnsi="Arial"/>
          <w:sz w:val="24"/>
          <w:szCs w:val="24"/>
        </w:rPr>
        <w:t xml:space="preserve"> não </w:t>
      </w:r>
      <w:r w:rsidR="00057FD3">
        <w:rPr>
          <w:rFonts w:ascii="Arial" w:hAnsi="Arial"/>
          <w:sz w:val="24"/>
          <w:szCs w:val="24"/>
        </w:rPr>
        <w:t xml:space="preserve">tem como objetivo </w:t>
      </w:r>
      <w:r w:rsidRPr="003E417F">
        <w:rPr>
          <w:rFonts w:ascii="Arial" w:hAnsi="Arial"/>
          <w:sz w:val="24"/>
          <w:szCs w:val="24"/>
        </w:rPr>
        <w:t xml:space="preserve">acabar com o desenvolvimento de testes automatizados ou substituir o testador e sim dar uma ferramenta que irá aumentar consideravelmente a acuracidade do testador, </w:t>
      </w:r>
      <w:r w:rsidRPr="003E417F" w:rsidR="006A4665">
        <w:rPr>
          <w:rFonts w:ascii="Arial" w:hAnsi="Arial"/>
          <w:sz w:val="24"/>
          <w:szCs w:val="24"/>
        </w:rPr>
        <w:t>além</w:t>
      </w:r>
      <w:r w:rsidRPr="003E417F">
        <w:rPr>
          <w:rFonts w:ascii="Arial" w:hAnsi="Arial"/>
          <w:sz w:val="24"/>
          <w:szCs w:val="24"/>
        </w:rPr>
        <w:t xml:space="preserve"> de auxiliar na economia de tempo para que o testador foque em outras tarefas. </w:t>
      </w:r>
    </w:p>
    <w:p w:rsidRPr="00833DDA" w:rsidR="00F81F08" w:rsidP="00057FD3" w:rsidRDefault="003E417F" w14:paraId="61A2B737" w14:textId="5BC3C623">
      <w:pPr>
        <w:pStyle w:val="BodyTextIndent"/>
        <w:ind w:firstLine="352"/>
        <w:rPr>
          <w:rFonts w:ascii="Arial" w:hAnsi="Arial"/>
          <w:color w:val="FF0000"/>
          <w:sz w:val="24"/>
          <w:szCs w:val="24"/>
        </w:rPr>
      </w:pPr>
      <w:r w:rsidRPr="003E417F">
        <w:rPr>
          <w:rFonts w:ascii="Arial" w:hAnsi="Arial"/>
          <w:color w:val="FF0000"/>
          <w:sz w:val="24"/>
          <w:szCs w:val="24"/>
        </w:rPr>
        <w:t xml:space="preserve"> </w:t>
      </w:r>
    </w:p>
    <w:p w:rsidR="00FE223A" w:rsidRDefault="00FE223A" w14:paraId="3A5BAA93" w14:textId="77777777">
      <w:pPr>
        <w:spacing w:line="360" w:lineRule="auto"/>
        <w:rPr>
          <w:rFonts w:ascii="Arial" w:hAnsi="Arial"/>
        </w:rPr>
      </w:pPr>
    </w:p>
    <w:p w:rsidR="002A20C6" w:rsidP="003E65BA" w:rsidRDefault="00EA7C73" w14:paraId="69AB8AF6" w14:textId="7777777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Sub</w:t>
      </w:r>
      <w:r w:rsidRPr="00EA7C73" w:rsidR="00F81F08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ítulo: use letra Arial, tamanho 12, negrito</w:t>
      </w:r>
    </w:p>
    <w:p w:rsidRPr="002A20C6" w:rsidR="002A20C6" w:rsidP="002A20C6" w:rsidRDefault="002A20C6" w14:paraId="74FEFD18" w14:textId="77777777">
      <w:pPr>
        <w:spacing w:line="360" w:lineRule="auto"/>
        <w:rPr>
          <w:rFonts w:ascii="Arial" w:hAnsi="Arial" w:cs="Arial"/>
          <w:b/>
          <w:sz w:val="24"/>
        </w:rPr>
      </w:pPr>
    </w:p>
    <w:p w:rsidRPr="00EA7C73" w:rsidR="00FE223A" w:rsidRDefault="00EA7C73" w14:paraId="754079FA" w14:textId="77777777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EA7C73">
        <w:rPr>
          <w:rFonts w:ascii="Arial" w:hAnsi="Arial"/>
          <w:sz w:val="24"/>
          <w:szCs w:val="24"/>
        </w:rPr>
        <w:t xml:space="preserve">Utilize subtítulos para organizar o trabalho. Sempre coloque uma linha em branco entre o </w:t>
      </w:r>
      <w:proofErr w:type="spellStart"/>
      <w:r w:rsidRPr="00EA7C73">
        <w:rPr>
          <w:rFonts w:ascii="Arial" w:hAnsi="Arial"/>
          <w:sz w:val="24"/>
          <w:szCs w:val="24"/>
        </w:rPr>
        <w:t>sub-título</w:t>
      </w:r>
      <w:proofErr w:type="spellEnd"/>
      <w:r w:rsidRPr="00EA7C73">
        <w:rPr>
          <w:rFonts w:ascii="Arial" w:hAnsi="Arial"/>
          <w:sz w:val="24"/>
          <w:szCs w:val="24"/>
        </w:rPr>
        <w:t xml:space="preserve"> e o texto. Numere os subtítulos de acordo com o capítulo atual, se necess</w:t>
      </w:r>
      <w:r w:rsidR="008A1404">
        <w:rPr>
          <w:rFonts w:ascii="Arial" w:hAnsi="Arial"/>
          <w:sz w:val="24"/>
          <w:szCs w:val="24"/>
        </w:rPr>
        <w:t xml:space="preserve">ário pode-se </w:t>
      </w:r>
      <w:r w:rsidRPr="00EA7C73">
        <w:rPr>
          <w:rFonts w:ascii="Arial" w:hAnsi="Arial"/>
          <w:sz w:val="24"/>
          <w:szCs w:val="24"/>
        </w:rPr>
        <w:t>utilizar vários níveis, veja o exemplo abaixo</w:t>
      </w:r>
    </w:p>
    <w:p w:rsidR="00FE223A" w:rsidRDefault="00FE223A" w14:paraId="45945A31" w14:textId="77777777">
      <w:pPr>
        <w:spacing w:line="360" w:lineRule="auto"/>
        <w:rPr>
          <w:rFonts w:ascii="Arial" w:hAnsi="Arial"/>
        </w:rPr>
      </w:pPr>
    </w:p>
    <w:p w:rsidR="00EA7C73" w:rsidP="0034486B" w:rsidRDefault="00EA7C73" w14:paraId="6754D2B4" w14:textId="7777777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 Níveis de subtítulos</w:t>
      </w:r>
    </w:p>
    <w:p w:rsidR="00FE223A" w:rsidRDefault="00FE223A" w14:paraId="3C24397A" w14:textId="77777777">
      <w:pPr>
        <w:spacing w:line="360" w:lineRule="auto"/>
        <w:rPr>
          <w:rFonts w:ascii="Arial" w:hAnsi="Arial"/>
        </w:rPr>
      </w:pPr>
    </w:p>
    <w:p w:rsidRPr="00414C3E" w:rsidR="002B7545" w:rsidP="00414C3E" w:rsidRDefault="00EA7C73" w14:paraId="54BDE159" w14:textId="77777777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414C3E">
        <w:rPr>
          <w:rFonts w:ascii="Arial" w:hAnsi="Arial"/>
          <w:sz w:val="24"/>
          <w:szCs w:val="24"/>
        </w:rPr>
        <w:t>Mantenha o padrão de cabeçalho e texto para todos os subtítulos, observe que a numeração identifica que o assunto do subtítulo está um nível abaixo do subtítulo anterior.</w:t>
      </w:r>
    </w:p>
    <w:p w:rsidRPr="009F0694" w:rsidR="009F0694" w:rsidP="009F0694" w:rsidRDefault="009F0694" w14:paraId="137AFFFB" w14:textId="77777777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:rsidRPr="00137895" w:rsidR="0097708C" w:rsidRDefault="0097708C" w14:paraId="70BB0231" w14:textId="77777777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:rsidR="00EA7C73" w:rsidRDefault="00EA7C73" w14:paraId="515012FA" w14:textId="77777777">
      <w:pPr>
        <w:pStyle w:val="BodyText"/>
        <w:spacing w:line="360" w:lineRule="auto"/>
        <w:ind w:left="357" w:firstLine="357"/>
        <w:rPr>
          <w:rFonts w:ascii="Arial" w:hAnsi="Arial"/>
        </w:rPr>
      </w:pPr>
    </w:p>
    <w:p w:rsidR="00EA7C73" w:rsidP="00EA7C73" w:rsidRDefault="00671C2D" w14:paraId="07F4E05C" w14:textId="7777777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2.1.2.</w:t>
      </w:r>
      <w:r w:rsidR="00EA7C73">
        <w:rPr>
          <w:rFonts w:ascii="Arial" w:hAnsi="Arial" w:cs="Arial"/>
          <w:b/>
          <w:sz w:val="24"/>
        </w:rPr>
        <w:t xml:space="preserve">  Referências Bibliográficas</w:t>
      </w:r>
    </w:p>
    <w:p w:rsidR="00FE223A" w:rsidP="00EA7C73" w:rsidRDefault="00FE223A" w14:paraId="584FCD3D" w14:textId="77777777">
      <w:pPr>
        <w:pStyle w:val="BodyText"/>
        <w:spacing w:line="360" w:lineRule="auto"/>
        <w:rPr>
          <w:rFonts w:ascii="Arial" w:hAnsi="Arial"/>
          <w:lang w:val="pt-BR"/>
        </w:rPr>
      </w:pPr>
    </w:p>
    <w:p w:rsidRPr="00137895" w:rsidR="00EA7C73" w:rsidRDefault="00EA7C73" w14:paraId="08817042" w14:textId="4F062282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lastRenderedPageBreak/>
        <w:t>Use referências bibliográficas quando for u</w:t>
      </w:r>
      <w:r w:rsidR="00BE11AC">
        <w:rPr>
          <w:rFonts w:ascii="Arial" w:hAnsi="Arial"/>
          <w:sz w:val="24"/>
          <w:szCs w:val="24"/>
          <w:lang w:val="pt-BR"/>
        </w:rPr>
        <w:t>tilizar textos, observações, ide</w:t>
      </w:r>
      <w:r w:rsidRPr="00137895">
        <w:rPr>
          <w:rFonts w:ascii="Arial" w:hAnsi="Arial"/>
          <w:sz w:val="24"/>
          <w:szCs w:val="24"/>
          <w:lang w:val="pt-BR"/>
        </w:rPr>
        <w:t>ias de outros autores, coloque o nome do autor e o ano da publicação entre parênteses, veja os parágrafos abaixo.</w:t>
      </w:r>
    </w:p>
    <w:p w:rsidRPr="00137895" w:rsidR="00FE223A" w:rsidRDefault="00FE223A" w14:paraId="68BC584F" w14:textId="77777777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t>Segundo Flávio de Toledo (</w:t>
      </w:r>
      <w:r w:rsidRPr="00414C3E">
        <w:rPr>
          <w:rFonts w:ascii="Arial" w:hAnsi="Arial"/>
          <w:sz w:val="24"/>
          <w:szCs w:val="24"/>
          <w:lang w:val="pt-BR"/>
        </w:rPr>
        <w:t>T</w:t>
      </w:r>
      <w:r w:rsidRPr="00414C3E" w:rsidR="00BE020E">
        <w:rPr>
          <w:rFonts w:ascii="Arial" w:hAnsi="Arial"/>
          <w:sz w:val="24"/>
          <w:szCs w:val="24"/>
          <w:lang w:val="pt-BR"/>
        </w:rPr>
        <w:t>oledo</w:t>
      </w:r>
      <w:r w:rsidRPr="00137895">
        <w:rPr>
          <w:rFonts w:ascii="Arial" w:hAnsi="Arial"/>
          <w:sz w:val="24"/>
          <w:szCs w:val="24"/>
          <w:lang w:val="pt-BR"/>
        </w:rPr>
        <w:t>, 1993</w:t>
      </w:r>
      <w:r w:rsidRPr="00137895" w:rsidR="00971E07">
        <w:rPr>
          <w:rFonts w:ascii="Arial" w:hAnsi="Arial"/>
          <w:sz w:val="24"/>
          <w:szCs w:val="24"/>
          <w:lang w:val="pt-BR"/>
        </w:rPr>
        <w:t xml:space="preserve">), </w:t>
      </w:r>
      <w:r w:rsidR="00414C3E">
        <w:rPr>
          <w:rFonts w:ascii="Arial" w:hAnsi="Arial"/>
          <w:sz w:val="24"/>
          <w:szCs w:val="24"/>
          <w:lang w:val="pt-BR"/>
        </w:rPr>
        <w:t xml:space="preserve">são </w:t>
      </w:r>
      <w:r w:rsidRPr="00137895" w:rsidR="00EA7C73">
        <w:rPr>
          <w:rFonts w:ascii="Arial" w:hAnsi="Arial"/>
          <w:sz w:val="24"/>
          <w:szCs w:val="24"/>
          <w:lang w:val="pt-BR"/>
        </w:rPr>
        <w:t xml:space="preserve">vários </w:t>
      </w:r>
      <w:r w:rsidR="00414C3E">
        <w:rPr>
          <w:rFonts w:ascii="Arial" w:hAnsi="Arial"/>
          <w:sz w:val="24"/>
          <w:szCs w:val="24"/>
          <w:lang w:val="pt-BR"/>
        </w:rPr>
        <w:t xml:space="preserve">os </w:t>
      </w:r>
      <w:r w:rsidRPr="00137895" w:rsidR="00EA7C73">
        <w:rPr>
          <w:rFonts w:ascii="Arial" w:hAnsi="Arial"/>
          <w:sz w:val="24"/>
          <w:szCs w:val="24"/>
          <w:lang w:val="pt-BR"/>
        </w:rPr>
        <w:t>conceitos</w:t>
      </w:r>
      <w:r w:rsidR="00414C3E">
        <w:rPr>
          <w:rFonts w:ascii="Arial" w:hAnsi="Arial"/>
          <w:sz w:val="24"/>
          <w:szCs w:val="24"/>
          <w:lang w:val="pt-BR"/>
        </w:rPr>
        <w:t xml:space="preserve"> </w:t>
      </w:r>
      <w:r w:rsidRPr="00137895">
        <w:rPr>
          <w:rFonts w:ascii="Arial" w:hAnsi="Arial"/>
          <w:sz w:val="24"/>
          <w:szCs w:val="24"/>
          <w:lang w:val="pt-BR"/>
        </w:rPr>
        <w:t>caracterizam a estrutura e o comportamento das organizações no período que vai da Antiguidade às véspe</w:t>
      </w:r>
      <w:r w:rsidR="005F2521">
        <w:rPr>
          <w:rFonts w:ascii="Arial" w:hAnsi="Arial"/>
          <w:sz w:val="24"/>
          <w:szCs w:val="24"/>
          <w:lang w:val="pt-BR"/>
        </w:rPr>
        <w:t>ras da Revolução Industrial.</w:t>
      </w:r>
    </w:p>
    <w:p w:rsidR="002C5281" w:rsidRDefault="002C5281" w14:paraId="1C94C1B7" w14:textId="77777777">
      <w:pPr>
        <w:pStyle w:val="BodyTextIndent"/>
        <w:rPr>
          <w:rFonts w:ascii="Arial" w:hAnsi="Arial"/>
          <w:sz w:val="24"/>
          <w:szCs w:val="24"/>
        </w:rPr>
      </w:pPr>
    </w:p>
    <w:p w:rsidRPr="00137895" w:rsidR="00FE223A" w:rsidRDefault="00EA7C73" w14:paraId="11D85C5B" w14:textId="77777777">
      <w:pPr>
        <w:pStyle w:val="BodyTextIndent"/>
        <w:rPr>
          <w:rFonts w:ascii="Arial" w:hAnsi="Arial"/>
          <w:sz w:val="24"/>
          <w:szCs w:val="24"/>
        </w:rPr>
      </w:pPr>
      <w:r w:rsidRPr="00137895">
        <w:rPr>
          <w:rFonts w:ascii="Arial" w:hAnsi="Arial"/>
          <w:sz w:val="24"/>
          <w:szCs w:val="24"/>
        </w:rPr>
        <w:t xml:space="preserve">Os vários conceitos que caracterizam a estrutura e o comportamento das organizações no período que vai da </w:t>
      </w:r>
      <w:proofErr w:type="spellStart"/>
      <w:r w:rsidRPr="00137895">
        <w:rPr>
          <w:rFonts w:ascii="Arial" w:hAnsi="Arial"/>
          <w:sz w:val="24"/>
          <w:szCs w:val="24"/>
        </w:rPr>
        <w:t>Antiquidade</w:t>
      </w:r>
      <w:proofErr w:type="spellEnd"/>
      <w:r w:rsidRPr="00137895">
        <w:rPr>
          <w:rFonts w:ascii="Arial" w:hAnsi="Arial"/>
          <w:sz w:val="24"/>
          <w:szCs w:val="24"/>
        </w:rPr>
        <w:t xml:space="preserve"> às vésperas da Revolução Industrial</w:t>
      </w:r>
      <w:r w:rsidRPr="00137895" w:rsidR="00026F1C">
        <w:rPr>
          <w:rFonts w:ascii="Arial" w:hAnsi="Arial"/>
          <w:sz w:val="24"/>
          <w:szCs w:val="24"/>
        </w:rPr>
        <w:t xml:space="preserve"> foram descritos por Toledo em seu estudo clássico (Toledo, 1993).</w:t>
      </w:r>
    </w:p>
    <w:p w:rsidR="002C5281" w:rsidP="00026F1C" w:rsidRDefault="002C5281" w14:paraId="345BBE7D" w14:textId="77777777">
      <w:pPr>
        <w:pStyle w:val="BodyTextIndent"/>
        <w:rPr>
          <w:rFonts w:ascii="Arial" w:hAnsi="Arial"/>
          <w:sz w:val="24"/>
          <w:szCs w:val="24"/>
        </w:rPr>
      </w:pPr>
    </w:p>
    <w:p w:rsidR="00026F1C" w:rsidP="00026F1C" w:rsidRDefault="00BE020E" w14:paraId="3EA79A6D" w14:textId="77777777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Pr="00BE020E" w:rsidR="00026F1C">
        <w:rPr>
          <w:rFonts w:ascii="Arial" w:hAnsi="Arial"/>
          <w:i/>
          <w:sz w:val="24"/>
          <w:szCs w:val="24"/>
        </w:rPr>
        <w:t xml:space="preserve">Vários estudos caracterizam a estrutura e o comportamento das organizações no período que vai da </w:t>
      </w:r>
      <w:proofErr w:type="spellStart"/>
      <w:r w:rsidRPr="00BE020E" w:rsidR="00026F1C">
        <w:rPr>
          <w:rFonts w:ascii="Arial" w:hAnsi="Arial"/>
          <w:i/>
          <w:sz w:val="24"/>
          <w:szCs w:val="24"/>
        </w:rPr>
        <w:t>Antiquidade</w:t>
      </w:r>
      <w:proofErr w:type="spellEnd"/>
      <w:r w:rsidRPr="00BE020E" w:rsidR="00026F1C">
        <w:rPr>
          <w:rFonts w:ascii="Arial" w:hAnsi="Arial"/>
          <w:i/>
          <w:sz w:val="24"/>
          <w:szCs w:val="24"/>
        </w:rPr>
        <w:t xml:space="preserve"> às vésperas da Revolução Industrial</w:t>
      </w:r>
      <w:r>
        <w:rPr>
          <w:rFonts w:ascii="Arial" w:hAnsi="Arial"/>
          <w:sz w:val="24"/>
          <w:szCs w:val="24"/>
        </w:rPr>
        <w:t>”</w:t>
      </w:r>
      <w:r w:rsidRPr="00137895" w:rsidR="00026F1C">
        <w:rPr>
          <w:rFonts w:ascii="Arial" w:hAnsi="Arial"/>
          <w:sz w:val="24"/>
          <w:szCs w:val="24"/>
        </w:rPr>
        <w:t xml:space="preserve"> </w:t>
      </w:r>
      <w:r w:rsidR="00870D22">
        <w:rPr>
          <w:rFonts w:ascii="Arial" w:hAnsi="Arial"/>
          <w:sz w:val="24"/>
          <w:szCs w:val="24"/>
        </w:rPr>
        <w:t>(Toledo, 2003</w:t>
      </w:r>
      <w:r>
        <w:rPr>
          <w:rFonts w:ascii="Arial" w:hAnsi="Arial"/>
          <w:sz w:val="24"/>
          <w:szCs w:val="24"/>
        </w:rPr>
        <w:t>a</w:t>
      </w:r>
      <w:r w:rsidR="00870D22">
        <w:rPr>
          <w:rFonts w:ascii="Arial" w:hAnsi="Arial"/>
          <w:sz w:val="24"/>
          <w:szCs w:val="24"/>
        </w:rPr>
        <w:t>;</w:t>
      </w:r>
      <w:r w:rsidR="008A1404">
        <w:rPr>
          <w:rFonts w:ascii="Arial" w:hAnsi="Arial"/>
          <w:sz w:val="24"/>
          <w:szCs w:val="24"/>
        </w:rPr>
        <w:t xml:space="preserve"> </w:t>
      </w:r>
      <w:r w:rsidRPr="00137895" w:rsidR="00026F1C">
        <w:rPr>
          <w:rFonts w:ascii="Arial" w:hAnsi="Arial"/>
          <w:sz w:val="24"/>
          <w:szCs w:val="24"/>
        </w:rPr>
        <w:t>Jardim, 200</w:t>
      </w:r>
      <w:r w:rsidR="00870D22">
        <w:rPr>
          <w:rFonts w:ascii="Arial" w:hAnsi="Arial"/>
          <w:sz w:val="24"/>
          <w:szCs w:val="24"/>
        </w:rPr>
        <w:t>5</w:t>
      </w:r>
      <w:r w:rsidRPr="00137895" w:rsidR="00026F1C">
        <w:rPr>
          <w:rFonts w:ascii="Arial" w:hAnsi="Arial"/>
          <w:sz w:val="24"/>
          <w:szCs w:val="24"/>
        </w:rPr>
        <w:t>).</w:t>
      </w:r>
    </w:p>
    <w:p w:rsidR="007F158F" w:rsidP="00026F1C" w:rsidRDefault="007F158F" w14:paraId="3EDC1958" w14:textId="77777777">
      <w:pPr>
        <w:pStyle w:val="BodyTextIndent"/>
        <w:rPr>
          <w:rFonts w:ascii="Arial" w:hAnsi="Arial"/>
          <w:sz w:val="24"/>
          <w:szCs w:val="24"/>
        </w:rPr>
      </w:pPr>
    </w:p>
    <w:p w:rsidR="007F158F" w:rsidP="007F158F" w:rsidRDefault="007F158F" w14:paraId="1CC52554" w14:textId="77777777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2.1.3.  Apud</w:t>
      </w:r>
    </w:p>
    <w:p w:rsidR="007F158F" w:rsidP="007F158F" w:rsidRDefault="007F158F" w14:paraId="5235D19E" w14:textId="77777777">
      <w:pPr>
        <w:spacing w:line="360" w:lineRule="auto"/>
        <w:rPr>
          <w:rFonts w:ascii="Arial" w:hAnsi="Arial" w:cs="Arial"/>
          <w:b/>
          <w:sz w:val="24"/>
        </w:rPr>
      </w:pPr>
    </w:p>
    <w:p w:rsidR="007F158F" w:rsidP="00BE7ED9" w:rsidRDefault="007F158F" w14:paraId="75B78CE3" w14:textId="77777777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A Palavra Apud é</w:t>
      </w:r>
      <w:r w:rsidRPr="007F158F">
        <w:rPr>
          <w:rFonts w:ascii="Arial" w:hAnsi="Arial"/>
          <w:sz w:val="24"/>
          <w:szCs w:val="24"/>
        </w:rPr>
        <w:t xml:space="preserve"> </w:t>
      </w:r>
      <w:r w:rsidRPr="00BE7ED9">
        <w:rPr>
          <w:rFonts w:ascii="Arial" w:hAnsi="Arial"/>
          <w:sz w:val="24"/>
          <w:szCs w:val="24"/>
        </w:rPr>
        <w:t>utilizada</w:t>
      </w:r>
      <w:r w:rsidRPr="007F158F">
        <w:rPr>
          <w:rFonts w:ascii="Arial" w:hAnsi="Arial"/>
          <w:sz w:val="24"/>
          <w:szCs w:val="24"/>
        </w:rPr>
        <w:t xml:space="preserve"> em referências bibliográficas para fazer uma citação indireta, ou seja, citar um trecho que não foi lido diretamente na obra original, mas citado por outro autor.</w:t>
      </w:r>
      <w:r w:rsidRPr="00BE7ED9">
        <w:rPr>
          <w:rFonts w:ascii="Arial" w:hAnsi="Arial"/>
          <w:sz w:val="24"/>
          <w:szCs w:val="24"/>
        </w:rPr>
        <w:t xml:space="preserve"> É utilizada n</w:t>
      </w:r>
      <w:r w:rsidRPr="007F158F">
        <w:rPr>
          <w:rFonts w:ascii="Arial" w:hAnsi="Arial"/>
          <w:sz w:val="24"/>
          <w:szCs w:val="24"/>
        </w:rPr>
        <w:t>o texto com o significado de “citado por” indicando ao leitor que a citação é feita conforme o que foi lido e referenciado por um outro autor que teve acesso à obra original.</w:t>
      </w:r>
    </w:p>
    <w:p w:rsidR="00BE7ED9" w:rsidP="00BE7ED9" w:rsidRDefault="00BE7ED9" w14:paraId="1DA4CF49" w14:textId="77777777">
      <w:pPr>
        <w:pStyle w:val="BodyTextIndent"/>
        <w:rPr>
          <w:rFonts w:ascii="Arial" w:hAnsi="Arial"/>
          <w:sz w:val="24"/>
          <w:szCs w:val="24"/>
        </w:rPr>
      </w:pPr>
    </w:p>
    <w:p w:rsidR="00BE7ED9" w:rsidP="00BE7ED9" w:rsidRDefault="007F158F" w14:paraId="56B0EFDF" w14:textId="77777777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É </w:t>
      </w:r>
      <w:r w:rsidRPr="007F158F">
        <w:rPr>
          <w:rFonts w:ascii="Arial" w:hAnsi="Arial"/>
          <w:sz w:val="24"/>
          <w:szCs w:val="24"/>
        </w:rPr>
        <w:t xml:space="preserve">aconselhável não fazer muitas citações usando a palavra </w:t>
      </w:r>
      <w:r w:rsidRPr="00BE7ED9">
        <w:rPr>
          <w:rFonts w:ascii="Arial" w:hAnsi="Arial"/>
          <w:sz w:val="24"/>
          <w:szCs w:val="24"/>
        </w:rPr>
        <w:t>apud</w:t>
      </w:r>
      <w:r w:rsidRPr="007F158F">
        <w:rPr>
          <w:rFonts w:ascii="Arial" w:hAnsi="Arial"/>
          <w:sz w:val="24"/>
          <w:szCs w:val="24"/>
        </w:rPr>
        <w:t>, devendo-se utiliza-la apenas nos casos de obras originais de difícil acesso por exemplo: publicações antigas, obras raras ou textos em línguas dificilmente acessíveis.</w:t>
      </w:r>
      <w:r w:rsidRPr="00BE7ED9">
        <w:rPr>
          <w:rFonts w:ascii="Arial" w:hAnsi="Arial"/>
          <w:sz w:val="24"/>
          <w:szCs w:val="24"/>
        </w:rPr>
        <w:t xml:space="preserve"> </w:t>
      </w:r>
    </w:p>
    <w:p w:rsidR="00BE7ED9" w:rsidP="00BE7ED9" w:rsidRDefault="00BE7ED9" w14:paraId="5CEF1B5F" w14:textId="77777777">
      <w:pPr>
        <w:pStyle w:val="BodyTextIndent"/>
        <w:rPr>
          <w:rFonts w:ascii="Arial" w:hAnsi="Arial"/>
          <w:sz w:val="24"/>
          <w:szCs w:val="24"/>
        </w:rPr>
      </w:pPr>
    </w:p>
    <w:p w:rsidR="00BE7ED9" w:rsidP="00BE7ED9" w:rsidRDefault="00BE7ED9" w14:paraId="5BF9F1CA" w14:textId="77777777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Na lista de referência deve-se colocar somente a obra consultada</w:t>
      </w:r>
    </w:p>
    <w:p w:rsidR="00BE7ED9" w:rsidP="00BE7ED9" w:rsidRDefault="00BE7ED9" w14:paraId="1EBDA9E7" w14:textId="77777777">
      <w:pPr>
        <w:pStyle w:val="BodyTextIndent"/>
        <w:rPr>
          <w:rFonts w:ascii="Arial" w:hAnsi="Arial"/>
          <w:sz w:val="24"/>
          <w:szCs w:val="24"/>
        </w:rPr>
      </w:pPr>
    </w:p>
    <w:p w:rsidRPr="00137895" w:rsidR="007F158F" w:rsidP="00BE7ED9" w:rsidRDefault="007F158F" w14:paraId="6D2BBC63" w14:textId="77777777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Veja os exemplos abaixo:</w:t>
      </w:r>
    </w:p>
    <w:p w:rsidR="00BE7ED9" w:rsidP="00BE7ED9" w:rsidRDefault="00BE7ED9" w14:paraId="41E70804" w14:textId="77777777">
      <w:pPr>
        <w:pStyle w:val="BodyTextIndent"/>
        <w:rPr>
          <w:rFonts w:ascii="Arial" w:hAnsi="Arial"/>
          <w:sz w:val="24"/>
          <w:szCs w:val="24"/>
        </w:rPr>
      </w:pPr>
    </w:p>
    <w:p w:rsidRPr="00BE7ED9" w:rsidR="00B932FE" w:rsidP="00BE7ED9" w:rsidRDefault="00B932FE" w14:paraId="572B6A94" w14:textId="77777777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lastRenderedPageBreak/>
        <w:t xml:space="preserve">Para Apple (1994 apud </w:t>
      </w:r>
      <w:r w:rsidRPr="00BE7ED9" w:rsid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 quer reconheçamos ou não, o currículo e as questões educacionais mais genéricas sempre estiveram atrelados à história dos conflitos de classe, raça, sexo e religião.</w:t>
      </w:r>
    </w:p>
    <w:p w:rsidR="00BE7ED9" w:rsidP="00BE7ED9" w:rsidRDefault="00BE7ED9" w14:paraId="37A48389" w14:textId="77777777">
      <w:pPr>
        <w:pStyle w:val="BodyTextIndent"/>
        <w:rPr>
          <w:rFonts w:ascii="Arial" w:hAnsi="Arial"/>
          <w:sz w:val="24"/>
          <w:szCs w:val="24"/>
        </w:rPr>
      </w:pPr>
    </w:p>
    <w:p w:rsidRPr="00BE7ED9" w:rsidR="00B932FE" w:rsidP="00BE7ED9" w:rsidRDefault="00B932FE" w14:paraId="3D56FB75" w14:textId="77777777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...quer reconheçamos ou não, o currículo e as questões educacionais mais genéricas sempre estiveram atrelados à história dos conflitos de classe, raça, sexo e religião, tanto nos Estados Unidos quanto em outros países.  (A</w:t>
      </w:r>
      <w:r w:rsidRPr="00BE7ED9" w:rsidR="00BE7ED9">
        <w:rPr>
          <w:rFonts w:ascii="Arial" w:hAnsi="Arial"/>
          <w:sz w:val="24"/>
          <w:szCs w:val="24"/>
        </w:rPr>
        <w:t>pple</w:t>
      </w:r>
      <w:r w:rsidRPr="00BE7ED9">
        <w:rPr>
          <w:rFonts w:ascii="Arial" w:hAnsi="Arial"/>
          <w:sz w:val="24"/>
          <w:szCs w:val="24"/>
        </w:rPr>
        <w:t xml:space="preserve">, 1994 apud </w:t>
      </w:r>
      <w:r w:rsidRPr="00BE7ED9" w:rsid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</w:t>
      </w:r>
    </w:p>
    <w:p w:rsidR="00BE7ED9" w:rsidP="00B932FE" w:rsidRDefault="00BE7ED9" w14:paraId="4CF9856E" w14:textId="77777777">
      <w:pPr>
        <w:pStyle w:val="BodyTextIndent"/>
        <w:rPr>
          <w:rFonts w:ascii="Arial" w:hAnsi="Arial"/>
          <w:sz w:val="24"/>
          <w:szCs w:val="24"/>
        </w:rPr>
      </w:pPr>
    </w:p>
    <w:p w:rsidR="00B932FE" w:rsidP="00B932FE" w:rsidRDefault="00B932FE" w14:paraId="1B80A335" w14:textId="77777777">
      <w:pPr>
        <w:pStyle w:val="BodyTextIndent"/>
        <w:rPr>
          <w:rFonts w:ascii="Arial" w:hAnsi="Arial"/>
          <w:sz w:val="24"/>
          <w:szCs w:val="24"/>
        </w:rPr>
      </w:pPr>
      <w:r w:rsidRPr="00B932FE">
        <w:rPr>
          <w:rFonts w:ascii="Arial" w:hAnsi="Arial"/>
          <w:sz w:val="24"/>
          <w:szCs w:val="24"/>
        </w:rPr>
        <w:t>Porter (</w:t>
      </w:r>
      <w:r w:rsidRPr="00BE7ED9">
        <w:rPr>
          <w:rFonts w:ascii="Arial" w:hAnsi="Arial"/>
          <w:sz w:val="24"/>
          <w:szCs w:val="24"/>
        </w:rPr>
        <w:t xml:space="preserve">apud </w:t>
      </w:r>
      <w:r>
        <w:rPr>
          <w:rFonts w:ascii="Arial" w:hAnsi="Arial"/>
          <w:sz w:val="24"/>
          <w:szCs w:val="24"/>
        </w:rPr>
        <w:t>C</w:t>
      </w:r>
      <w:r w:rsidR="00BE7ED9">
        <w:rPr>
          <w:rFonts w:ascii="Arial" w:hAnsi="Arial"/>
          <w:sz w:val="24"/>
          <w:szCs w:val="24"/>
        </w:rPr>
        <w:t>arvalho</w:t>
      </w:r>
      <w:r>
        <w:rPr>
          <w:rFonts w:ascii="Arial" w:hAnsi="Arial"/>
          <w:sz w:val="24"/>
          <w:szCs w:val="24"/>
        </w:rPr>
        <w:t xml:space="preserve"> e S</w:t>
      </w:r>
      <w:r w:rsidR="00BE7ED9">
        <w:rPr>
          <w:rFonts w:ascii="Arial" w:hAnsi="Arial"/>
          <w:sz w:val="24"/>
          <w:szCs w:val="24"/>
        </w:rPr>
        <w:t>ouza</w:t>
      </w:r>
      <w:r>
        <w:rPr>
          <w:rFonts w:ascii="Arial" w:hAnsi="Arial"/>
          <w:sz w:val="24"/>
          <w:szCs w:val="24"/>
        </w:rPr>
        <w:t>,1999</w:t>
      </w:r>
      <w:r w:rsidRPr="00B932FE">
        <w:rPr>
          <w:rFonts w:ascii="Arial" w:hAnsi="Arial"/>
          <w:sz w:val="24"/>
          <w:szCs w:val="24"/>
        </w:rPr>
        <w:t>)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considera que “a vantagem competitiva surge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fundamentalmente do valor que uma empresa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consegue criar para seus compradores e que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ultrapassa o custo de fabricação pelas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empresas”.</w:t>
      </w:r>
    </w:p>
    <w:p w:rsidR="00BE7ED9" w:rsidP="00B932FE" w:rsidRDefault="00BE7ED9" w14:paraId="3101DE5A" w14:textId="77777777">
      <w:pPr>
        <w:pStyle w:val="BodyTextIndent"/>
        <w:rPr>
          <w:rFonts w:ascii="Arial" w:hAnsi="Arial"/>
          <w:sz w:val="24"/>
          <w:szCs w:val="24"/>
        </w:rPr>
      </w:pPr>
    </w:p>
    <w:p w:rsidRPr="00B932FE" w:rsidR="00B932FE" w:rsidP="00B932FE" w:rsidRDefault="00BE7ED9" w14:paraId="2FBC0215" w14:textId="77777777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</w:t>
      </w:r>
      <w:r w:rsidRPr="00B932FE" w:rsidR="00B932FE">
        <w:rPr>
          <w:rFonts w:ascii="Arial" w:hAnsi="Arial"/>
          <w:sz w:val="24"/>
          <w:szCs w:val="24"/>
        </w:rPr>
        <w:t xml:space="preserve"> Weller (1999 apud C</w:t>
      </w:r>
      <w:r>
        <w:rPr>
          <w:rFonts w:ascii="Arial" w:hAnsi="Arial"/>
          <w:sz w:val="24"/>
          <w:szCs w:val="24"/>
        </w:rPr>
        <w:t>ollins</w:t>
      </w:r>
      <w:r w:rsidRPr="00B932FE" w:rsidR="00B932FE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Pr="00B932FE" w:rsidR="00B932FE">
        <w:rPr>
          <w:rFonts w:ascii="Arial" w:hAnsi="Arial"/>
          <w:sz w:val="24"/>
          <w:szCs w:val="24"/>
        </w:rPr>
        <w:t>2003</w:t>
      </w:r>
      <w:r>
        <w:rPr>
          <w:rFonts w:ascii="Arial" w:hAnsi="Arial"/>
          <w:sz w:val="24"/>
          <w:szCs w:val="24"/>
        </w:rPr>
        <w:t>)</w:t>
      </w:r>
      <w:r w:rsidRPr="00B932FE" w:rsidR="00B932FE">
        <w:rPr>
          <w:rFonts w:ascii="Arial" w:hAnsi="Arial"/>
          <w:sz w:val="24"/>
          <w:szCs w:val="24"/>
        </w:rPr>
        <w:t xml:space="preserve"> “para superar este</w:t>
      </w:r>
      <w:r>
        <w:rPr>
          <w:rFonts w:ascii="Arial" w:hAnsi="Arial"/>
          <w:sz w:val="24"/>
          <w:szCs w:val="24"/>
        </w:rPr>
        <w:t xml:space="preserve"> </w:t>
      </w:r>
      <w:r w:rsidRPr="00B932FE" w:rsidR="00B932FE">
        <w:rPr>
          <w:rFonts w:ascii="Arial" w:hAnsi="Arial"/>
          <w:sz w:val="24"/>
          <w:szCs w:val="24"/>
        </w:rPr>
        <w:t>probl</w:t>
      </w:r>
      <w:r>
        <w:rPr>
          <w:rFonts w:ascii="Arial" w:hAnsi="Arial"/>
          <w:sz w:val="24"/>
          <w:szCs w:val="24"/>
        </w:rPr>
        <w:t>ema serão necessárias adotar ações corretivas e preventivas”.</w:t>
      </w:r>
    </w:p>
    <w:p w:rsidR="00B932FE" w:rsidRDefault="00B932FE" w14:paraId="5AA89BDF" w14:textId="77777777">
      <w:pPr>
        <w:pStyle w:val="BodyTextIndent"/>
        <w:rPr>
          <w:rFonts w:ascii="Arial" w:hAnsi="Arial"/>
          <w:sz w:val="24"/>
          <w:szCs w:val="24"/>
        </w:rPr>
      </w:pPr>
    </w:p>
    <w:p w:rsidR="00026F1C" w:rsidP="002C5281" w:rsidRDefault="002C5281" w14:paraId="1170955A" w14:textId="77777777">
      <w:pPr>
        <w:pStyle w:val="Heading1"/>
        <w:spacing w:line="360" w:lineRule="auto"/>
        <w:jc w:val="both"/>
      </w:pPr>
      <w:r>
        <w:rPr>
          <w:sz w:val="24"/>
          <w:szCs w:val="24"/>
        </w:rPr>
        <w:br w:type="page"/>
      </w:r>
      <w:r w:rsidR="00671C2D">
        <w:lastRenderedPageBreak/>
        <w:t>3.</w:t>
      </w:r>
      <w:r w:rsidR="00026F1C">
        <w:t xml:space="preserve"> Utilização de figuras</w:t>
      </w:r>
    </w:p>
    <w:p w:rsidRPr="00137895" w:rsidR="00FE223A" w:rsidP="00026F1C" w:rsidRDefault="00FE223A" w14:paraId="271E6148" w14:textId="77777777">
      <w:pPr>
        <w:pStyle w:val="jorge"/>
        <w:ind w:left="0" w:firstLine="0"/>
        <w:rPr>
          <w:sz w:val="24"/>
          <w:szCs w:val="24"/>
          <w:lang w:val="pt-BR"/>
        </w:rPr>
      </w:pPr>
    </w:p>
    <w:p w:rsidR="00026F1C" w:rsidP="00026F1C" w:rsidRDefault="00026F1C" w14:paraId="5386DADA" w14:textId="1BDAD927">
      <w:pPr>
        <w:pStyle w:val="jorge"/>
        <w:ind w:left="0" w:firstLine="0"/>
        <w:rPr>
          <w:sz w:val="24"/>
          <w:szCs w:val="24"/>
          <w:lang w:val="pt-BR"/>
        </w:rPr>
      </w:pPr>
      <w:r w:rsidRPr="00137895">
        <w:rPr>
          <w:sz w:val="24"/>
          <w:szCs w:val="24"/>
          <w:lang w:val="pt-BR"/>
        </w:rPr>
        <w:t>Para utilizar figuras, deve-se identificar a figura e referenciar a sua origem caso esteja sendo</w:t>
      </w:r>
      <w:r w:rsidR="00D6624F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retirada de uma outra obra. Se a figura foi elaborada pelo autor, deverá receber uma nomenclatura</w:t>
      </w:r>
      <w:r w:rsidR="00B419E4">
        <w:rPr>
          <w:sz w:val="24"/>
          <w:szCs w:val="24"/>
          <w:lang w:val="pt-BR"/>
        </w:rPr>
        <w:t>,</w:t>
      </w:r>
      <w:r w:rsidRPr="00137895">
        <w:rPr>
          <w:sz w:val="24"/>
          <w:szCs w:val="24"/>
          <w:lang w:val="pt-BR"/>
        </w:rPr>
        <w:t xml:space="preserve"> mas não será necessário referenciar. Use as figuras sempre centralizadas, sem texto em volta, use letra times new </w:t>
      </w:r>
      <w:proofErr w:type="spellStart"/>
      <w:r w:rsidRPr="00137895">
        <w:rPr>
          <w:sz w:val="24"/>
          <w:szCs w:val="24"/>
          <w:lang w:val="pt-BR"/>
        </w:rPr>
        <w:t>roman</w:t>
      </w:r>
      <w:proofErr w:type="spellEnd"/>
      <w:r w:rsidRPr="00137895">
        <w:rPr>
          <w:sz w:val="24"/>
          <w:szCs w:val="24"/>
          <w:lang w:val="pt-BR"/>
        </w:rPr>
        <w:t xml:space="preserve"> tamanho 10 – itálico, sem negrito</w:t>
      </w:r>
      <w:r w:rsidR="009B1D5C">
        <w:rPr>
          <w:sz w:val="24"/>
          <w:szCs w:val="24"/>
          <w:lang w:val="pt-BR"/>
        </w:rPr>
        <w:t xml:space="preserve"> na referência das figuras</w:t>
      </w:r>
      <w:r w:rsidRPr="00137895">
        <w:rPr>
          <w:sz w:val="24"/>
          <w:szCs w:val="24"/>
          <w:lang w:val="pt-BR"/>
        </w:rPr>
        <w:t>.</w:t>
      </w:r>
      <w:r w:rsidR="00137895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Veja os exemplos abaixo:</w:t>
      </w:r>
    </w:p>
    <w:p w:rsidR="00137895" w:rsidP="00026F1C" w:rsidRDefault="00137895" w14:paraId="7786B2E9" w14:textId="77777777">
      <w:pPr>
        <w:pStyle w:val="jorge"/>
        <w:ind w:left="0" w:firstLine="0"/>
        <w:rPr>
          <w:sz w:val="24"/>
          <w:szCs w:val="24"/>
          <w:lang w:val="pt-BR"/>
        </w:rPr>
      </w:pPr>
    </w:p>
    <w:p w:rsidRPr="002B605B" w:rsidR="00AA7A3C" w:rsidP="00AA7A3C" w:rsidRDefault="00AA7A3C" w14:paraId="058A8D0F" w14:textId="77777777">
      <w:pPr>
        <w:spacing w:line="360" w:lineRule="auto"/>
        <w:ind w:left="357" w:hanging="73"/>
        <w:jc w:val="center"/>
        <w:rPr>
          <w:i/>
          <w:sz w:val="24"/>
          <w:szCs w:val="24"/>
        </w:rPr>
      </w:pPr>
      <w:r w:rsidRPr="002B605B">
        <w:rPr>
          <w:rFonts w:ascii="Arial" w:hAnsi="Arial"/>
          <w:i/>
          <w:sz w:val="24"/>
          <w:szCs w:val="24"/>
        </w:rPr>
        <w:t>Figura 1 – Visão geral da gestão de pessoas.</w:t>
      </w:r>
    </w:p>
    <w:p w:rsidR="00FE223A" w:rsidRDefault="00B67D23" w14:paraId="2F522808" w14:textId="77777777">
      <w:pPr>
        <w:spacing w:line="360" w:lineRule="auto"/>
        <w:ind w:left="357" w:hanging="73"/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 wp14:anchorId="2EF274AF" wp14:editId="26733072">
            <wp:extent cx="5038725" cy="3495675"/>
            <wp:effectExtent l="19050" t="1905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Pr="005C55CC" w:rsidR="002B605B" w:rsidP="002B605B" w:rsidRDefault="006C39D4" w14:paraId="7DD67B7E" w14:textId="77777777">
      <w:pPr>
        <w:spacing w:line="360" w:lineRule="auto"/>
        <w:ind w:left="357" w:hanging="73"/>
        <w:jc w:val="center"/>
        <w:rPr>
          <w:i/>
        </w:rPr>
      </w:pPr>
      <w:r>
        <w:rPr>
          <w:i/>
        </w:rPr>
        <w:t xml:space="preserve">Fonte: </w:t>
      </w:r>
      <w:r w:rsidRPr="005C55CC" w:rsidR="002B605B">
        <w:rPr>
          <w:i/>
        </w:rPr>
        <w:t>adaptado de CHIAVENATO, 2002</w:t>
      </w:r>
    </w:p>
    <w:p w:rsidR="00ED080F" w:rsidRDefault="00ED080F" w14:paraId="284C80A5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ED080F" w:rsidRDefault="00ED080F" w14:paraId="19EFF4C3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ED080F" w:rsidRDefault="00ED080F" w14:paraId="258DA6DF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ED080F" w:rsidRDefault="00ED080F" w14:paraId="46477E2C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ED080F" w:rsidRDefault="00ED080F" w14:paraId="3FC02A90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AA7A3C" w:rsidRDefault="00AA7A3C" w14:paraId="4A2DA237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534E6D" w:rsidRDefault="00534E6D" w14:paraId="78AB9726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AA7A3C" w:rsidRDefault="00AA7A3C" w14:paraId="53B4F1E5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="00AA7A3C" w:rsidRDefault="00AA7A3C" w14:paraId="5FB0B6D4" w14:textId="77777777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:rsidRPr="00AA7A3C" w:rsidR="00AA7A3C" w:rsidP="00AA7A3C" w:rsidRDefault="00AA7A3C" w14:paraId="1962DEA6" w14:textId="77777777">
      <w:pPr>
        <w:spacing w:line="360" w:lineRule="auto"/>
        <w:ind w:left="357" w:hanging="73"/>
        <w:jc w:val="center"/>
        <w:rPr>
          <w:rFonts w:ascii="Arial" w:hAnsi="Arial"/>
          <w:i/>
          <w:sz w:val="16"/>
          <w:szCs w:val="16"/>
        </w:rPr>
      </w:pPr>
      <w:r w:rsidRPr="00AA7A3C">
        <w:rPr>
          <w:rFonts w:ascii="Arial" w:hAnsi="Arial"/>
          <w:i/>
          <w:sz w:val="16"/>
          <w:szCs w:val="16"/>
        </w:rPr>
        <w:lastRenderedPageBreak/>
        <w:t>Figura 2 – Visão de um notebook tradicional</w:t>
      </w:r>
    </w:p>
    <w:p w:rsidRPr="00026F1C" w:rsidR="00026F1C" w:rsidP="00026F1C" w:rsidRDefault="00B67D23" w14:paraId="010454E9" w14:textId="77777777">
      <w:pPr>
        <w:spacing w:line="360" w:lineRule="auto"/>
        <w:ind w:left="357" w:firstLine="357"/>
        <w:jc w:val="center"/>
        <w:rPr>
          <w:rFonts w:ascii="Arial" w:hAnsi="Arial"/>
        </w:rPr>
      </w:pPr>
      <w:r w:rsidRPr="00026F1C">
        <w:rPr>
          <w:rFonts w:ascii="Arial" w:hAnsi="Arial"/>
          <w:noProof/>
          <w:lang w:eastAsia="pt-BR"/>
        </w:rPr>
        <w:drawing>
          <wp:inline distT="0" distB="0" distL="0" distR="0" wp14:anchorId="2C165B35" wp14:editId="70B5D944">
            <wp:extent cx="1857375" cy="1838325"/>
            <wp:effectExtent l="0" t="0" r="0" b="0"/>
            <wp:docPr id="2" name="Imagem 2" descr="j034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456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C2A08" w:rsidR="00137895" w:rsidP="00137895" w:rsidRDefault="006C2A08" w14:paraId="1E3A1084" w14:textId="77777777">
      <w:pPr>
        <w:spacing w:line="360" w:lineRule="auto"/>
        <w:ind w:left="357" w:hanging="73"/>
        <w:jc w:val="center"/>
        <w:rPr>
          <w:rFonts w:ascii="Arial" w:hAnsi="Arial"/>
          <w:sz w:val="16"/>
          <w:szCs w:val="16"/>
        </w:rPr>
      </w:pPr>
      <w:r w:rsidRPr="006C2A08">
        <w:rPr>
          <w:rFonts w:ascii="Arial" w:hAnsi="Arial"/>
          <w:sz w:val="16"/>
          <w:szCs w:val="16"/>
        </w:rPr>
        <w:t>Fonte: elaborado pelo autor</w:t>
      </w:r>
    </w:p>
    <w:p w:rsidR="00137895" w:rsidP="00137895" w:rsidRDefault="00137895" w14:paraId="34984F54" w14:textId="77777777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:rsidR="00ED080F" w:rsidP="00137895" w:rsidRDefault="00ED080F" w14:paraId="52281169" w14:textId="77777777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:rsidR="00ED080F" w:rsidP="00137895" w:rsidRDefault="00ED080F" w14:paraId="6630BAB4" w14:textId="77777777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:rsidR="00137895" w:rsidP="00E603B4" w:rsidRDefault="00E603B4" w14:paraId="76776D8B" w14:textId="77777777">
      <w:pPr>
        <w:pStyle w:val="Heading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4</w:t>
      </w:r>
      <w:r w:rsidR="00137895">
        <w:t>. Utilização de tabelas</w:t>
      </w:r>
    </w:p>
    <w:p w:rsidRPr="00137895" w:rsidR="00137895" w:rsidP="00137895" w:rsidRDefault="00137895" w14:paraId="5EB26BC0" w14:textId="77777777">
      <w:pPr>
        <w:spacing w:line="360" w:lineRule="auto"/>
        <w:ind w:left="357" w:hanging="73"/>
        <w:rPr>
          <w:rFonts w:ascii="Arial" w:hAnsi="Arial"/>
          <w:i/>
        </w:rPr>
      </w:pPr>
    </w:p>
    <w:p w:rsidR="00026F1C" w:rsidRDefault="00137895" w14:paraId="7DDC8122" w14:textId="77777777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8F5BD8">
        <w:rPr>
          <w:rFonts w:ascii="Arial" w:hAnsi="Arial"/>
          <w:sz w:val="24"/>
          <w:szCs w:val="24"/>
        </w:rPr>
        <w:t xml:space="preserve">A diferença entre tabelas e figuras é que as tabelas possuem dados, que podem ser textos ou números que serão comparados. Use a letra e o tamanho que for mais </w:t>
      </w:r>
      <w:r w:rsidRPr="008F5BD8" w:rsidR="008F5BD8">
        <w:rPr>
          <w:rFonts w:ascii="Arial" w:hAnsi="Arial"/>
          <w:sz w:val="24"/>
          <w:szCs w:val="24"/>
        </w:rPr>
        <w:t xml:space="preserve">conveniente, tente manter um padrão no texto, porém se não for possível use outros formatos para as tabelas. </w:t>
      </w:r>
      <w:r w:rsidRPr="008F5BD8">
        <w:rPr>
          <w:rFonts w:ascii="Arial" w:hAnsi="Arial"/>
          <w:sz w:val="24"/>
          <w:szCs w:val="24"/>
        </w:rPr>
        <w:t>Veja o exemplo abaixo</w:t>
      </w:r>
    </w:p>
    <w:p w:rsidR="00AA7A3C" w:rsidRDefault="00AA7A3C" w14:paraId="0F52F422" w14:textId="77777777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</w:p>
    <w:p w:rsidRPr="005C55CC" w:rsidR="009B1D5C" w:rsidP="00AA7A3C" w:rsidRDefault="00AA7A3C" w14:paraId="7C6C7CB6" w14:textId="77777777">
      <w:pPr>
        <w:spacing w:line="360" w:lineRule="auto"/>
        <w:jc w:val="center"/>
        <w:rPr>
          <w:rFonts w:ascii="Arial" w:hAnsi="Arial"/>
        </w:rPr>
      </w:pPr>
      <w:r w:rsidRPr="005C55CC">
        <w:rPr>
          <w:rFonts w:ascii="Arial" w:hAnsi="Arial"/>
          <w:i/>
        </w:rPr>
        <w:t xml:space="preserve">Tabela 1 – Principais mudanças na Área de Recursos Humanos. </w:t>
      </w:r>
    </w:p>
    <w:tbl>
      <w:tblPr>
        <w:tblW w:w="0" w:type="auto"/>
        <w:tblInd w:w="-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E223A" w14:paraId="4EB0AD5B" w14:textId="77777777">
        <w:tc>
          <w:tcPr>
            <w:tcW w:w="4489" w:type="dxa"/>
          </w:tcPr>
          <w:p w:rsidR="00FE223A" w:rsidRDefault="00FE223A" w14:paraId="68F95371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Antes</w:t>
            </w:r>
          </w:p>
        </w:tc>
        <w:tc>
          <w:tcPr>
            <w:tcW w:w="4489" w:type="dxa"/>
          </w:tcPr>
          <w:p w:rsidR="00FE223A" w:rsidRDefault="00FE223A" w14:paraId="400303AC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Agora</w:t>
            </w:r>
          </w:p>
        </w:tc>
      </w:tr>
      <w:tr w:rsidR="00FE223A" w14:paraId="0DDFDE4B" w14:textId="77777777">
        <w:tc>
          <w:tcPr>
            <w:tcW w:w="4489" w:type="dxa"/>
          </w:tcPr>
          <w:p w:rsidR="00FE223A" w:rsidRDefault="00FE223A" w14:paraId="6AF76E06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Tinha plenos poderes para selecionar, efetivar e demitir;</w:t>
            </w:r>
          </w:p>
          <w:p w:rsidR="00FE223A" w:rsidRDefault="00FE223A" w14:paraId="3144C096" w14:textId="77777777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:rsidR="00FE223A" w:rsidRDefault="00FE223A" w14:paraId="359CFD41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profissionais de formação diversa no comando da equipe</w:t>
            </w:r>
          </w:p>
          <w:p w:rsidR="00FE223A" w:rsidRDefault="00FE223A" w14:paraId="62AC7A62" w14:textId="77777777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</w:tr>
      <w:tr w:rsidR="00FE223A" w14:paraId="3FE0E4F9" w14:textId="77777777">
        <w:tc>
          <w:tcPr>
            <w:tcW w:w="4489" w:type="dxa"/>
          </w:tcPr>
          <w:p w:rsidR="00FE223A" w:rsidRDefault="00FE223A" w14:paraId="605F8ACE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Punia disciplinarmente por meio de cartas de advertências e até suspensões</w:t>
            </w:r>
          </w:p>
          <w:p w:rsidR="00FE223A" w:rsidRDefault="00FE223A" w14:paraId="4C5CFD71" w14:textId="77777777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:rsidR="00FE223A" w:rsidRDefault="00FE223A" w14:paraId="2673B484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Funciona como consultor interno, dando orientação aos chefes na hora da contratação, demissão e resolução de conflitos com os funcionários;</w:t>
            </w:r>
          </w:p>
        </w:tc>
      </w:tr>
      <w:tr w:rsidR="00FE223A" w14:paraId="07D8B7C2" w14:textId="77777777">
        <w:tc>
          <w:tcPr>
            <w:tcW w:w="4489" w:type="dxa"/>
          </w:tcPr>
          <w:p w:rsidR="00FE223A" w:rsidRDefault="00FE223A" w14:paraId="31BD0710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Assumia toda a responsabilidade pela concessão e revisão de empréstimos, benefícios e aumentos salariais; </w:t>
            </w:r>
          </w:p>
        </w:tc>
        <w:tc>
          <w:tcPr>
            <w:tcW w:w="4489" w:type="dxa"/>
          </w:tcPr>
          <w:p w:rsidR="00FE223A" w:rsidRDefault="00FE223A" w14:paraId="3BC4CC27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Investe na terceirização de funções como seleção, treinamento e pesquisa salarial;</w:t>
            </w:r>
          </w:p>
        </w:tc>
      </w:tr>
      <w:tr w:rsidR="00FE223A" w14:paraId="6E77C56A" w14:textId="77777777">
        <w:tc>
          <w:tcPr>
            <w:tcW w:w="4489" w:type="dxa"/>
          </w:tcPr>
          <w:p w:rsidR="00FE223A" w:rsidRDefault="00FE223A" w14:paraId="200E3ACF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Direcionava e executava os programas de treinamento, inclusive os operacionais; </w:t>
            </w:r>
          </w:p>
        </w:tc>
        <w:tc>
          <w:tcPr>
            <w:tcW w:w="4489" w:type="dxa"/>
          </w:tcPr>
          <w:p w:rsidR="00FE223A" w:rsidRDefault="00FE223A" w14:paraId="5CF2ECEA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desempenho voltado para os negócios, alinhando suas políticas à estratégia da empresa;</w:t>
            </w:r>
          </w:p>
        </w:tc>
      </w:tr>
      <w:tr w:rsidR="00FE223A" w14:paraId="6B5D984E" w14:textId="77777777">
        <w:tc>
          <w:tcPr>
            <w:tcW w:w="4489" w:type="dxa"/>
          </w:tcPr>
          <w:p w:rsidR="00FE223A" w:rsidRDefault="00FE223A" w14:paraId="03DD6FBE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Participava de reuniões estratégicas apenas como ouvinte e não dava palpite nas decisões</w:t>
            </w:r>
          </w:p>
        </w:tc>
        <w:tc>
          <w:tcPr>
            <w:tcW w:w="4489" w:type="dxa"/>
          </w:tcPr>
          <w:p w:rsidR="00FE223A" w:rsidRDefault="00FE223A" w14:paraId="611485CB" w14:textId="77777777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Ganhou credibilidade com a presidência e é chamado a participar das decisões</w:t>
            </w:r>
          </w:p>
        </w:tc>
      </w:tr>
    </w:tbl>
    <w:p w:rsidRPr="005C55CC" w:rsidR="00E603B4" w:rsidP="002B605B" w:rsidRDefault="006C39D4" w14:paraId="00A8E732" w14:textId="77777777">
      <w:pPr>
        <w:spacing w:line="360" w:lineRule="auto"/>
        <w:jc w:val="center"/>
        <w:rPr>
          <w:i/>
        </w:rPr>
      </w:pPr>
      <w:r>
        <w:rPr>
          <w:rFonts w:ascii="Arial" w:hAnsi="Arial"/>
          <w:i/>
        </w:rPr>
        <w:t xml:space="preserve">Fonte: </w:t>
      </w:r>
      <w:r w:rsidRPr="005C55CC" w:rsidR="002B605B">
        <w:rPr>
          <w:rFonts w:ascii="Arial" w:hAnsi="Arial"/>
          <w:i/>
        </w:rPr>
        <w:t xml:space="preserve">adaptado </w:t>
      </w:r>
      <w:proofErr w:type="gramStart"/>
      <w:r w:rsidRPr="005C55CC" w:rsidR="002B605B">
        <w:rPr>
          <w:rFonts w:ascii="Arial" w:hAnsi="Arial"/>
          <w:i/>
        </w:rPr>
        <w:t>de</w:t>
      </w:r>
      <w:r w:rsidRPr="005C55CC" w:rsidR="002B605B">
        <w:rPr>
          <w:b/>
          <w:i/>
        </w:rPr>
        <w:t xml:space="preserve"> </w:t>
      </w:r>
      <w:r w:rsidRPr="005C55CC" w:rsidR="002B605B">
        <w:t xml:space="preserve"> </w:t>
      </w:r>
      <w:proofErr w:type="spellStart"/>
      <w:r w:rsidRPr="005C55CC" w:rsidR="002B605B">
        <w:rPr>
          <w:rFonts w:ascii="Arial" w:hAnsi="Arial"/>
          <w:i/>
        </w:rPr>
        <w:t>PricewaterhouseCoopers</w:t>
      </w:r>
      <w:proofErr w:type="spellEnd"/>
      <w:proofErr w:type="gramEnd"/>
      <w:r w:rsidRPr="005C55CC" w:rsidR="002B605B">
        <w:rPr>
          <w:i/>
        </w:rPr>
        <w:t>, 2000</w:t>
      </w:r>
    </w:p>
    <w:p w:rsidR="007715AA" w:rsidP="00E603B4" w:rsidRDefault="00E603B4" w14:paraId="6ABA0A35" w14:textId="77777777">
      <w:pPr>
        <w:pStyle w:val="Heading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5</w:t>
      </w:r>
      <w:r w:rsidR="007715AA">
        <w:t>. Utilização de Itens</w:t>
      </w:r>
    </w:p>
    <w:p w:rsidR="007715AA" w:rsidRDefault="007715AA" w14:paraId="7E267110" w14:textId="77777777">
      <w:pPr>
        <w:pStyle w:val="BodyText"/>
        <w:spacing w:line="360" w:lineRule="auto"/>
        <w:ind w:left="357"/>
        <w:rPr>
          <w:rFonts w:ascii="Arial" w:hAnsi="Arial"/>
          <w:lang w:val="pt-BR"/>
        </w:rPr>
      </w:pPr>
    </w:p>
    <w:p w:rsidRPr="0025127D" w:rsidR="007715AA" w:rsidRDefault="007715AA" w14:paraId="23CC6801" w14:textId="77777777">
      <w:pPr>
        <w:pStyle w:val="BodyText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Se necessário utilize marcadores para os itens que serão citados no texto, é importante usar sempre os mesmos marcadores para todo o texto, procure usar marcadores discretos. Veja o exemplo abaixo.</w:t>
      </w:r>
    </w:p>
    <w:p w:rsidRPr="0025127D" w:rsidR="00FE223A" w:rsidRDefault="00ED7330" w14:paraId="73BEA522" w14:textId="77777777">
      <w:pPr>
        <w:pStyle w:val="BodyText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Segundo Chiavenato (Chiavenato</w:t>
      </w:r>
      <w:r w:rsidRPr="0025127D" w:rsidR="00FE223A">
        <w:rPr>
          <w:rFonts w:ascii="Arial" w:hAnsi="Arial"/>
          <w:sz w:val="24"/>
          <w:szCs w:val="24"/>
          <w:lang w:val="pt-BR"/>
        </w:rPr>
        <w:t>,2002), as grandes organizações, também chamadas de organizações complexas, possuem certas características como:</w:t>
      </w:r>
    </w:p>
    <w:p w:rsidR="00FE223A" w:rsidRDefault="00FE223A" w14:paraId="73D20116" w14:textId="77777777">
      <w:pPr>
        <w:pStyle w:val="BodyText"/>
        <w:spacing w:line="360" w:lineRule="auto"/>
        <w:ind w:left="357"/>
        <w:rPr>
          <w:rFonts w:ascii="Arial" w:hAnsi="Arial"/>
          <w:lang w:val="pt-BR"/>
        </w:rPr>
      </w:pPr>
    </w:p>
    <w:p w:rsidRPr="0025127D" w:rsidR="007715AA" w:rsidRDefault="00FE223A" w14:paraId="5A808D05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Complexidade. As organizações são distintas dos grupos e sociedades em termos de complexidade estrutural. A complexidade estrutural refere-se à diferenciação horizontal e vertical. </w:t>
      </w:r>
    </w:p>
    <w:p w:rsidRPr="0025127D" w:rsidR="00FE223A" w:rsidRDefault="00FE223A" w14:paraId="10AEE58A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Anonimato. A ênfase é colocada sobre as tarefas ou operações e não sobre as pessoas. O importante é que a operação seja executada, não importa por quem.</w:t>
      </w:r>
    </w:p>
    <w:p w:rsidRPr="0025127D" w:rsidR="00FE223A" w:rsidRDefault="00FE223A" w14:paraId="20A8A81D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Rotinas padronizadas. Para operar procedimentos e canais de comunicação. Apesar da atmosfera </w:t>
      </w:r>
      <w:proofErr w:type="spellStart"/>
      <w:r w:rsidRPr="0025127D">
        <w:rPr>
          <w:rFonts w:ascii="Arial" w:hAnsi="Arial"/>
          <w:sz w:val="24"/>
          <w:szCs w:val="24"/>
          <w:lang w:val="pt-BR"/>
        </w:rPr>
        <w:t>impessoalizada</w:t>
      </w:r>
      <w:proofErr w:type="spellEnd"/>
      <w:r w:rsidRPr="0025127D">
        <w:rPr>
          <w:rFonts w:ascii="Arial" w:hAnsi="Arial"/>
          <w:sz w:val="24"/>
          <w:szCs w:val="24"/>
          <w:lang w:val="pt-BR"/>
        </w:rPr>
        <w:t>, as organizações apresentam a tendência a desenvolver grupos informais face a face dentro delas.</w:t>
      </w:r>
    </w:p>
    <w:p w:rsidRPr="0025127D" w:rsidR="00FE223A" w:rsidRDefault="00FE223A" w14:paraId="0146373B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Estruturas personalizadas e não oficiais. Constituem a organização informal que funciona em paralelo com a estrutura formal.</w:t>
      </w:r>
    </w:p>
    <w:p w:rsidRPr="0025127D" w:rsidR="00FE223A" w:rsidRDefault="00FE223A" w14:paraId="7DC18BFA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Tendência à especialização e à proliferação de funções, que tende a separar as linhas de autoridade formal daquelas de competência profissional ou técnica. </w:t>
      </w:r>
    </w:p>
    <w:p w:rsidRPr="0025127D" w:rsidR="00FE223A" w:rsidRDefault="00FE223A" w14:paraId="0523E2D9" w14:textId="77777777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Tamanho. O porte é um elemento final e intrínseco às grandes organizações, pois decorre do número de participantes e de órgãos que formam sua estrutura organizacional.</w:t>
      </w:r>
    </w:p>
    <w:p w:rsidR="00FE223A" w:rsidRDefault="00A76B11" w14:paraId="4CC24293" w14:textId="77777777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FE223A" w:rsidP="00671C2D" w:rsidRDefault="00671C2D" w14:paraId="5380CD87" w14:textId="77777777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 xml:space="preserve">6. </w:t>
      </w:r>
      <w:r w:rsidR="00ED2D65">
        <w:rPr>
          <w:rFonts w:ascii="Arial" w:hAnsi="Arial"/>
          <w:b/>
          <w:kern w:val="32"/>
          <w:sz w:val="32"/>
        </w:rPr>
        <w:t>Dicas Gerais</w:t>
      </w:r>
    </w:p>
    <w:p w:rsidR="00FE223A" w:rsidRDefault="00FE223A" w14:paraId="0F59A2DD" w14:textId="77777777">
      <w:pPr>
        <w:spacing w:line="360" w:lineRule="auto"/>
        <w:rPr>
          <w:rFonts w:ascii="Arial" w:hAnsi="Arial"/>
        </w:rPr>
      </w:pPr>
    </w:p>
    <w:p w:rsidRPr="0025127D" w:rsidR="00FE223A" w:rsidP="00ED2D65" w:rsidRDefault="00ED2D65" w14:paraId="7CC9C48F" w14:textId="77777777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Releia o texto depois de pronto para verificar a coerência do texto, peça para outra pessoa também ler. Evite usar figuras coloridas ou texto com cores, normalmente temos problemas com a impressão de textos coloridos.</w:t>
      </w:r>
    </w:p>
    <w:p w:rsidRPr="0025127D" w:rsidR="00ED2D65" w:rsidP="00ED2D65" w:rsidRDefault="00ED2D65" w14:paraId="63869EB4" w14:textId="77777777">
      <w:pPr>
        <w:spacing w:line="360" w:lineRule="auto"/>
        <w:ind w:firstLine="360"/>
        <w:rPr>
          <w:rFonts w:ascii="Arial" w:hAnsi="Arial"/>
          <w:sz w:val="24"/>
          <w:szCs w:val="24"/>
        </w:rPr>
      </w:pPr>
    </w:p>
    <w:p w:rsidRPr="0025127D" w:rsidR="00ED2D65" w:rsidP="00ED2D65" w:rsidRDefault="0025127D" w14:paraId="3E8349DD" w14:textId="77777777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Peça para uma pessoa com experiência para procurar erros de gramática e redação.</w:t>
      </w:r>
    </w:p>
    <w:p w:rsidR="0025127D" w:rsidP="00ED2D65" w:rsidRDefault="0025127D" w14:paraId="4DB58165" w14:textId="77777777">
      <w:pPr>
        <w:spacing w:line="360" w:lineRule="auto"/>
        <w:ind w:firstLine="360"/>
        <w:rPr>
          <w:rFonts w:ascii="Arial" w:hAnsi="Arial"/>
        </w:rPr>
      </w:pPr>
    </w:p>
    <w:p w:rsidR="0025127D" w:rsidP="00ED2D65" w:rsidRDefault="0025127D" w14:paraId="4731DEED" w14:textId="77777777">
      <w:pPr>
        <w:spacing w:line="360" w:lineRule="auto"/>
        <w:ind w:firstLine="360"/>
        <w:rPr>
          <w:rFonts w:ascii="Arial" w:hAnsi="Arial"/>
        </w:rPr>
      </w:pPr>
    </w:p>
    <w:p w:rsidR="00BD75D9" w:rsidP="008E1AAE" w:rsidRDefault="00FE223A" w14:paraId="5F41FEC4" w14:textId="77777777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</w:rPr>
        <w:br w:type="page"/>
      </w:r>
      <w:r w:rsidR="00BD75D9">
        <w:rPr>
          <w:rFonts w:ascii="Arial" w:hAnsi="Arial"/>
          <w:b/>
          <w:kern w:val="32"/>
          <w:sz w:val="32"/>
        </w:rPr>
        <w:lastRenderedPageBreak/>
        <w:t>Bibliografia</w:t>
      </w:r>
    </w:p>
    <w:p w:rsidR="00FE223A" w:rsidP="008E1AAE" w:rsidRDefault="008E1AAE" w14:paraId="01D788C9" w14:textId="77777777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</w:t>
      </w:r>
      <w:r w:rsidRPr="00BD75D9" w:rsidR="0025127D">
        <w:rPr>
          <w:rFonts w:ascii="Arial" w:hAnsi="Arial"/>
          <w:kern w:val="32"/>
          <w:sz w:val="32"/>
        </w:rPr>
        <w:t>omo apresentar a bibliografia</w:t>
      </w:r>
      <w:r w:rsidRPr="00BD75D9" w:rsidR="008A1404">
        <w:rPr>
          <w:rFonts w:ascii="Arial" w:hAnsi="Arial"/>
          <w:kern w:val="32"/>
          <w:sz w:val="32"/>
        </w:rPr>
        <w:t>: exemplo</w:t>
      </w:r>
      <w:r w:rsidRPr="00BD75D9" w:rsidR="00BD75D9">
        <w:rPr>
          <w:rFonts w:ascii="Arial" w:hAnsi="Arial"/>
          <w:kern w:val="32"/>
          <w:sz w:val="32"/>
        </w:rPr>
        <w:t>s</w:t>
      </w:r>
    </w:p>
    <w:p w:rsidR="00B419E4" w:rsidP="008E1AAE" w:rsidRDefault="00B419E4" w14:paraId="661948BC" w14:textId="77C6665F">
      <w:pPr>
        <w:spacing w:line="360" w:lineRule="auto"/>
        <w:rPr>
          <w:rFonts w:ascii="Arial" w:hAnsi="Arial"/>
          <w:kern w:val="32"/>
          <w:sz w:val="32"/>
        </w:rPr>
      </w:pPr>
    </w:p>
    <w:p w:rsidR="00B419E4" w:rsidP="009E1D18" w:rsidRDefault="009E1D18" w14:paraId="3C1E76F5" w14:textId="6A78C9D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>: U</w:t>
      </w:r>
      <w:r w:rsidR="00B419E4">
        <w:rPr>
          <w:rFonts w:ascii="Arial" w:hAnsi="Arial"/>
          <w:kern w:val="32"/>
          <w:sz w:val="32"/>
        </w:rPr>
        <w:t xml:space="preserve">TILIZAR O PADRÃO </w:t>
      </w:r>
      <w:r>
        <w:rPr>
          <w:rFonts w:ascii="Arial" w:hAnsi="Arial"/>
          <w:kern w:val="32"/>
          <w:sz w:val="32"/>
        </w:rPr>
        <w:t xml:space="preserve">MORE (Mecanismo Online para Referências) da UFSC – </w:t>
      </w:r>
      <w:hyperlink w:history="1" r:id="rId10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:rsidR="009E1D18" w:rsidP="009E1D18" w:rsidRDefault="009E1D18" w14:paraId="50D953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/>
          <w:kern w:val="32"/>
          <w:sz w:val="32"/>
        </w:rPr>
      </w:pPr>
    </w:p>
    <w:p w:rsidRPr="009E1D18" w:rsidR="009E1D18" w:rsidP="009E1D18" w:rsidRDefault="009E1D18" w14:paraId="30910074" w14:textId="5A00195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:rsidRPr="00BD75D9" w:rsidR="009E1D18" w:rsidP="009E1D18" w:rsidRDefault="009E1D18" w14:paraId="36E4E081" w14:textId="67EC22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 xml:space="preserve">, 2013. Disponível em: ‹ http://www.more.ufsc.br/ </w:t>
      </w:r>
      <w:proofErr w:type="gramStart"/>
      <w:r>
        <w:t>› .</w:t>
      </w:r>
      <w:proofErr w:type="gramEnd"/>
      <w:r>
        <w:t xml:space="preserve"> Acesso em: XX XXX XXXX.</w:t>
      </w:r>
    </w:p>
    <w:p w:rsidR="00FE223A" w:rsidRDefault="00FE223A" w14:paraId="44A749DB" w14:textId="77777777">
      <w:pPr>
        <w:spacing w:line="288" w:lineRule="auto"/>
        <w:jc w:val="both"/>
        <w:rPr>
          <w:b/>
        </w:rPr>
      </w:pPr>
    </w:p>
    <w:p w:rsidR="009E1D18" w:rsidRDefault="009E1D18" w14:paraId="1E89DC8A" w14:textId="04A46E3B">
      <w:pPr>
        <w:spacing w:line="288" w:lineRule="auto"/>
        <w:jc w:val="both"/>
        <w:rPr>
          <w:b/>
        </w:rPr>
      </w:pPr>
    </w:p>
    <w:p w:rsidR="009E1D18" w:rsidRDefault="009E1D18" w14:paraId="4422C320" w14:textId="77777777">
      <w:pPr>
        <w:spacing w:line="288" w:lineRule="auto"/>
        <w:jc w:val="both"/>
        <w:rPr>
          <w:b/>
        </w:rPr>
      </w:pPr>
    </w:p>
    <w:p w:rsidR="009E1D18" w:rsidRDefault="009E1D18" w14:paraId="1FB1F4BE" w14:textId="77777777">
      <w:pPr>
        <w:spacing w:line="288" w:lineRule="auto"/>
        <w:jc w:val="both"/>
        <w:rPr>
          <w:b/>
        </w:rPr>
      </w:pPr>
    </w:p>
    <w:p w:rsidR="008137B0" w:rsidP="008137B0" w:rsidRDefault="000B3640" w14:paraId="60C9314C" w14:textId="77777777">
      <w:pPr>
        <w:spacing w:line="288" w:lineRule="auto"/>
      </w:pPr>
      <w:r>
        <w:rPr>
          <w:b/>
        </w:rPr>
        <w:t xml:space="preserve">de </w:t>
      </w:r>
      <w:r w:rsidR="008137B0">
        <w:rPr>
          <w:b/>
        </w:rPr>
        <w:t xml:space="preserve">AQUINO, Cleber </w:t>
      </w:r>
      <w:proofErr w:type="gramStart"/>
      <w:r w:rsidR="008137B0">
        <w:rPr>
          <w:b/>
        </w:rPr>
        <w:t xml:space="preserve">Pinheiro </w:t>
      </w:r>
      <w:r w:rsidR="008137B0">
        <w:t>.</w:t>
      </w:r>
      <w:proofErr w:type="gramEnd"/>
      <w:r w:rsidR="008137B0">
        <w:t xml:space="preserve">- </w:t>
      </w:r>
      <w:r w:rsidR="008137B0">
        <w:rPr>
          <w:i/>
          <w:snapToGrid w:val="0"/>
          <w:color w:val="000000"/>
          <w:lang w:eastAsia="pt-BR"/>
        </w:rPr>
        <w:t xml:space="preserve">Administração de Recursos Humanos . São </w:t>
      </w:r>
      <w:proofErr w:type="gramStart"/>
      <w:r w:rsidR="008137B0">
        <w:rPr>
          <w:i/>
          <w:snapToGrid w:val="0"/>
          <w:color w:val="000000"/>
          <w:lang w:eastAsia="pt-BR"/>
        </w:rPr>
        <w:t>Paulo :</w:t>
      </w:r>
      <w:proofErr w:type="gramEnd"/>
      <w:r w:rsidR="008137B0">
        <w:rPr>
          <w:i/>
          <w:snapToGrid w:val="0"/>
          <w:color w:val="000000"/>
          <w:lang w:eastAsia="pt-BR"/>
        </w:rPr>
        <w:t xml:space="preserve"> Atlas, 1992. </w:t>
      </w:r>
      <w:r w:rsidR="008137B0">
        <w:rPr>
          <w:i/>
          <w:snapToGrid w:val="0"/>
          <w:color w:val="000000"/>
          <w:lang w:eastAsia="pt-BR"/>
        </w:rPr>
        <w:br/>
      </w:r>
    </w:p>
    <w:p w:rsidRPr="00333352" w:rsidR="009E1D18" w:rsidP="009E1D18" w:rsidRDefault="009E1D18" w14:paraId="1FBA143A" w14:textId="77777777">
      <w:pPr>
        <w:pStyle w:val="NormalWeb"/>
        <w:rPr>
          <w:sz w:val="20"/>
          <w:szCs w:val="20"/>
        </w:rPr>
      </w:pPr>
      <w:r w:rsidRPr="00333352">
        <w:rPr>
          <w:rStyle w:val="Strong"/>
          <w:sz w:val="20"/>
          <w:szCs w:val="20"/>
        </w:rPr>
        <w:t xml:space="preserve">BERNARDO, André. </w:t>
      </w:r>
      <w:r w:rsidRPr="00333352">
        <w:rPr>
          <w:rStyle w:val="Strong"/>
          <w:b w:val="0"/>
          <w:sz w:val="20"/>
          <w:szCs w:val="20"/>
        </w:rPr>
        <w:t>A História do Gerenciamento de Projetos</w:t>
      </w:r>
      <w:r w:rsidRPr="00333352">
        <w:rPr>
          <w:rStyle w:val="Strong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w:history="1" r:id="rId1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:rsidR="009E1D18" w:rsidP="008137B0" w:rsidRDefault="009E1D18" w14:paraId="369FDC39" w14:textId="77777777">
      <w:pPr>
        <w:spacing w:line="288" w:lineRule="auto"/>
        <w:jc w:val="both"/>
        <w:rPr>
          <w:b/>
        </w:rPr>
      </w:pPr>
    </w:p>
    <w:p w:rsidR="008137B0" w:rsidP="008137B0" w:rsidRDefault="000B3640" w14:paraId="2175202E" w14:textId="77777777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CASTRO, Alfredo Pires de.; dos REIS, Almiro (neto</w:t>
      </w:r>
      <w:proofErr w:type="gramStart"/>
      <w:r>
        <w:rPr>
          <w:b/>
        </w:rPr>
        <w:t xml:space="preserve">) </w:t>
      </w:r>
      <w:r w:rsidR="008137B0">
        <w:rPr>
          <w:b/>
        </w:rPr>
        <w:t>;</w:t>
      </w:r>
      <w:proofErr w:type="gramEnd"/>
      <w:r w:rsidR="008137B0">
        <w:rPr>
          <w:b/>
        </w:rPr>
        <w:t xml:space="preserve"> et </w:t>
      </w:r>
      <w:proofErr w:type="spellStart"/>
      <w:r w:rsidR="008137B0">
        <w:rPr>
          <w:b/>
        </w:rPr>
        <w:t>alli</w:t>
      </w:r>
      <w:proofErr w:type="spellEnd"/>
      <w:r w:rsidR="008137B0">
        <w:rPr>
          <w:rFonts w:ascii="Arial" w:hAnsi="Arial"/>
        </w:rPr>
        <w:t xml:space="preserve"> -</w:t>
      </w:r>
      <w:r w:rsidR="008137B0">
        <w:rPr>
          <w:rFonts w:ascii="Arial" w:hAnsi="Arial"/>
          <w:color w:val="FF0000"/>
        </w:rPr>
        <w:t xml:space="preserve"> </w:t>
      </w:r>
      <w:r w:rsidR="008137B0">
        <w:rPr>
          <w:i/>
          <w:snapToGrid w:val="0"/>
          <w:color w:val="000000"/>
          <w:lang w:eastAsia="pt-BR"/>
        </w:rPr>
        <w:t xml:space="preserve">Manual de Gestão de Pessoas e Equipes. São </w:t>
      </w:r>
      <w:proofErr w:type="gramStart"/>
      <w:r w:rsidR="008137B0">
        <w:rPr>
          <w:i/>
          <w:snapToGrid w:val="0"/>
          <w:color w:val="000000"/>
          <w:lang w:eastAsia="pt-BR"/>
        </w:rPr>
        <w:t>Paulo :</w:t>
      </w:r>
      <w:proofErr w:type="gramEnd"/>
      <w:r w:rsidR="008137B0">
        <w:rPr>
          <w:i/>
          <w:snapToGrid w:val="0"/>
          <w:color w:val="000000"/>
          <w:lang w:eastAsia="pt-BR"/>
        </w:rPr>
        <w:t xml:space="preserve"> Editora Gente, 2003.</w:t>
      </w:r>
    </w:p>
    <w:p w:rsidR="008137B0" w:rsidP="008137B0" w:rsidRDefault="008137B0" w14:paraId="256049F2" w14:textId="77777777">
      <w:pPr>
        <w:spacing w:line="288" w:lineRule="auto"/>
        <w:jc w:val="both"/>
        <w:rPr>
          <w:rFonts w:ascii="Arial" w:hAnsi="Arial"/>
          <w:color w:val="FF0000"/>
        </w:rPr>
      </w:pPr>
    </w:p>
    <w:p w:rsidR="008137B0" w:rsidP="008137B0" w:rsidRDefault="008137B0" w14:paraId="7A019C75" w14:textId="77777777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</w:t>
      </w:r>
      <w:proofErr w:type="gramStart"/>
      <w:r>
        <w:rPr>
          <w:i/>
          <w:snapToGrid w:val="0"/>
          <w:color w:val="000000"/>
          <w:lang w:eastAsia="pt-BR"/>
        </w:rPr>
        <w:t>Compacta .</w:t>
      </w:r>
      <w:proofErr w:type="gramEnd"/>
      <w:r>
        <w:rPr>
          <w:i/>
          <w:snapToGrid w:val="0"/>
          <w:color w:val="000000"/>
          <w:lang w:eastAsia="pt-BR"/>
        </w:rPr>
        <w:t xml:space="preserve">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Atlas, 2002. 7ª edição.  </w:t>
      </w:r>
    </w:p>
    <w:p w:rsidR="008137B0" w:rsidP="008137B0" w:rsidRDefault="008137B0" w14:paraId="2ADC22A6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5A2A14BE" w14:textId="77777777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:rsidR="008137B0" w:rsidP="008137B0" w:rsidRDefault="008137B0" w14:paraId="1B6AA015" w14:textId="77777777">
      <w:pPr>
        <w:spacing w:line="288" w:lineRule="auto"/>
        <w:rPr>
          <w:b/>
        </w:rPr>
      </w:pPr>
    </w:p>
    <w:p w:rsidR="008137B0" w:rsidP="008137B0" w:rsidRDefault="008137B0" w14:paraId="648BFE0C" w14:textId="77777777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:rsidR="008137B0" w:rsidRDefault="008137B0" w14:paraId="699E09F1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6EF05EDB" w14:textId="77777777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Editora Gente, 2002, 2ª edição. </w:t>
      </w:r>
    </w:p>
    <w:p w:rsidR="008137B0" w:rsidRDefault="008137B0" w14:paraId="1673DE83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762C113E" w14:textId="77777777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</w:t>
      </w:r>
      <w:proofErr w:type="gramStart"/>
      <w:r>
        <w:rPr>
          <w:b/>
        </w:rPr>
        <w:t xml:space="preserve">Bill </w:t>
      </w:r>
      <w:r>
        <w:rPr>
          <w:i/>
          <w:snapToGrid w:val="0"/>
          <w:color w:val="000000"/>
          <w:lang w:eastAsia="pt-BR"/>
        </w:rPr>
        <w:t>.</w:t>
      </w:r>
      <w:proofErr w:type="gramEnd"/>
      <w:r>
        <w:rPr>
          <w:i/>
          <w:snapToGrid w:val="0"/>
          <w:color w:val="000000"/>
          <w:lang w:eastAsia="pt-BR"/>
        </w:rPr>
        <w:t xml:space="preserve">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 xml:space="preserve">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Companhia das Letras, 1995</w:t>
      </w:r>
    </w:p>
    <w:p w:rsidR="008137B0" w:rsidRDefault="008137B0" w14:paraId="139E6692" w14:textId="77777777">
      <w:pPr>
        <w:spacing w:line="288" w:lineRule="auto"/>
        <w:jc w:val="both"/>
        <w:rPr>
          <w:b/>
        </w:rPr>
      </w:pPr>
    </w:p>
    <w:p w:rsidRPr="006F719C" w:rsidR="009E1D18" w:rsidP="009E1D18" w:rsidRDefault="009E1D18" w14:paraId="22F6591B" w14:textId="77777777">
      <w:pPr>
        <w:spacing w:line="288" w:lineRule="auto"/>
        <w:jc w:val="both"/>
      </w:pPr>
      <w:bookmarkStart w:name="rodape1" w:id="1"/>
      <w:r w:rsidRPr="006F719C">
        <w:rPr>
          <w:b/>
        </w:rPr>
        <w:t>GUFFEY, Mary E.</w:t>
      </w:r>
      <w:r w:rsidRPr="006F719C">
        <w:t xml:space="preserve"> - </w:t>
      </w:r>
      <w:r w:rsidRPr="006F719C">
        <w:rPr>
          <w:i/>
        </w:rPr>
        <w:t xml:space="preserve">APA </w:t>
      </w:r>
      <w:proofErr w:type="spellStart"/>
      <w:r w:rsidRPr="006F719C">
        <w:rPr>
          <w:i/>
        </w:rPr>
        <w:t>style</w:t>
      </w:r>
      <w:proofErr w:type="spellEnd"/>
      <w:r w:rsidRPr="006F719C">
        <w:rPr>
          <w:i/>
        </w:rPr>
        <w:t xml:space="preserve"> </w:t>
      </w:r>
      <w:proofErr w:type="spellStart"/>
      <w:r w:rsidRPr="006F719C">
        <w:rPr>
          <w:i/>
        </w:rPr>
        <w:t>electronic</w:t>
      </w:r>
      <w:proofErr w:type="spellEnd"/>
      <w:r w:rsidRPr="006F719C">
        <w:rPr>
          <w:i/>
        </w:rPr>
        <w:t xml:space="preserve"> </w:t>
      </w:r>
      <w:proofErr w:type="spellStart"/>
      <w:r w:rsidRPr="006F719C">
        <w:rPr>
          <w:i/>
        </w:rPr>
        <w:t>formats</w:t>
      </w:r>
      <w:proofErr w:type="spellEnd"/>
      <w:r w:rsidRPr="006F719C">
        <w:t xml:space="preserve">, originalmente publicado em Business Communication </w:t>
      </w:r>
      <w:proofErr w:type="spellStart"/>
      <w:r w:rsidRPr="006F719C">
        <w:t>Quarterly</w:t>
      </w:r>
      <w:proofErr w:type="spellEnd"/>
      <w:r w:rsidRPr="006F719C">
        <w:t xml:space="preserve">, </w:t>
      </w:r>
      <w:proofErr w:type="gramStart"/>
      <w:r w:rsidRPr="006F719C">
        <w:t>Mar.</w:t>
      </w:r>
      <w:proofErr w:type="gramEnd"/>
      <w:r w:rsidRPr="006F719C">
        <w:t xml:space="preserve">, pp. 59-76, </w:t>
      </w:r>
      <w:bookmarkEnd w:id="1"/>
      <w:r>
        <w:fldChar w:fldCharType="begin"/>
      </w:r>
      <w:r w:rsidRPr="006F719C">
        <w:instrText xml:space="preserve"> HYPERLINK "http://www.westwords.com/GUFFEY/apa.html" </w:instrText>
      </w:r>
      <w:r>
        <w:fldChar w:fldCharType="separate"/>
      </w:r>
      <w:r w:rsidRPr="006F719C">
        <w:rPr>
          <w:rStyle w:val="Hyperlink"/>
        </w:rPr>
        <w:t>&lt;http://www.westwords.com/GUFFEY/apa.html&gt;</w:t>
      </w:r>
      <w:r>
        <w:fldChar w:fldCharType="end"/>
      </w:r>
      <w:r w:rsidRPr="006F719C">
        <w:t xml:space="preserve"> </w:t>
      </w:r>
      <w:r w:rsidRPr="00333352">
        <w:t>Acesso em: abril de 2017</w:t>
      </w:r>
    </w:p>
    <w:p w:rsidR="009E1D18" w:rsidP="008137B0" w:rsidRDefault="009E1D18" w14:paraId="3E1B79EC" w14:textId="7383660E">
      <w:pPr>
        <w:spacing w:line="288" w:lineRule="auto"/>
        <w:rPr>
          <w:b/>
        </w:rPr>
      </w:pPr>
    </w:p>
    <w:p w:rsidR="008137B0" w:rsidP="008137B0" w:rsidRDefault="00D83183" w14:paraId="3ED1AA02" w14:textId="77777777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</w:t>
      </w:r>
      <w:r w:rsidR="008137B0">
        <w:rPr>
          <w:b/>
        </w:rPr>
        <w:t xml:space="preserve"> G. W</w:t>
      </w:r>
      <w:r w:rsidR="008137B0"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 w:rsidR="008137B0">
        <w:rPr>
          <w:i/>
          <w:snapToGrid w:val="0"/>
          <w:color w:val="000000"/>
          <w:vertAlign w:val="superscript"/>
          <w:lang w:eastAsia="pt-BR"/>
        </w:rPr>
        <w:t>ª</w:t>
      </w:r>
      <w:r w:rsidR="008137B0">
        <w:rPr>
          <w:i/>
          <w:snapToGrid w:val="0"/>
          <w:color w:val="000000"/>
          <w:lang w:eastAsia="pt-BR"/>
        </w:rPr>
        <w:t xml:space="preserve"> Edição.</w:t>
      </w:r>
    </w:p>
    <w:p w:rsidR="008137B0" w:rsidRDefault="008137B0" w14:paraId="0C73E6B2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5565F794" w14:textId="77777777">
      <w:pPr>
        <w:spacing w:line="288" w:lineRule="auto"/>
        <w:rPr>
          <w:snapToGrid w:val="0"/>
          <w:lang w:eastAsia="pt-BR"/>
        </w:rPr>
      </w:pPr>
      <w:r>
        <w:rPr>
          <w:b/>
        </w:rPr>
        <w:lastRenderedPageBreak/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:rsidR="008137B0" w:rsidRDefault="008137B0" w14:paraId="43D7DC74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4B31395D" w14:textId="77777777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</w:t>
      </w:r>
      <w:r w:rsidR="000B3640">
        <w:rPr>
          <w:i/>
        </w:rPr>
        <w:t>a</w:t>
      </w:r>
      <w:r>
        <w:rPr>
          <w:i/>
        </w:rPr>
        <w:t>.</w:t>
      </w:r>
    </w:p>
    <w:p w:rsidR="008137B0" w:rsidRDefault="008137B0" w14:paraId="3A727BDA" w14:textId="77777777">
      <w:pPr>
        <w:spacing w:line="288" w:lineRule="auto"/>
        <w:jc w:val="both"/>
        <w:rPr>
          <w:b/>
        </w:rPr>
      </w:pPr>
    </w:p>
    <w:p w:rsidR="000B3640" w:rsidP="000B3640" w:rsidRDefault="000B3640" w14:paraId="55063695" w14:textId="77777777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:rsidR="000B3640" w:rsidP="008137B0" w:rsidRDefault="000B3640" w14:paraId="6A68CA8B" w14:textId="77777777">
      <w:pPr>
        <w:spacing w:line="288" w:lineRule="auto"/>
        <w:jc w:val="both"/>
        <w:rPr>
          <w:b/>
        </w:rPr>
      </w:pPr>
    </w:p>
    <w:p w:rsidR="008137B0" w:rsidP="008137B0" w:rsidRDefault="008137B0" w14:paraId="512F1D39" w14:textId="77777777">
      <w:pPr>
        <w:spacing w:line="288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 w:rsidR="00025CEA">
        <w:rPr>
          <w:b/>
        </w:rPr>
        <w:t xml:space="preserve">; et </w:t>
      </w:r>
      <w:proofErr w:type="spellStart"/>
      <w:r w:rsidR="00025CEA"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:rsidR="008137B0" w:rsidRDefault="008137B0" w14:paraId="1780EEAC" w14:textId="77777777">
      <w:pPr>
        <w:spacing w:line="288" w:lineRule="auto"/>
        <w:jc w:val="both"/>
        <w:rPr>
          <w:b/>
        </w:rPr>
      </w:pPr>
    </w:p>
    <w:p w:rsidRPr="002B605B" w:rsidR="008137B0" w:rsidP="008137B0" w:rsidRDefault="008137B0" w14:paraId="48510397" w14:textId="77777777">
      <w:pPr>
        <w:spacing w:line="288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</w:t>
      </w:r>
      <w:proofErr w:type="gramStart"/>
      <w:r w:rsidRPr="002B605B">
        <w:rPr>
          <w:i/>
          <w:snapToGrid w:val="0"/>
          <w:lang w:eastAsia="pt-BR"/>
        </w:rPr>
        <w:t>Paulo :</w:t>
      </w:r>
      <w:proofErr w:type="gramEnd"/>
      <w:r w:rsidRPr="002B605B">
        <w:rPr>
          <w:i/>
          <w:snapToGrid w:val="0"/>
          <w:lang w:eastAsia="pt-BR"/>
        </w:rPr>
        <w:t xml:space="preserve"> Ed. Brasiliense, 1993</w:t>
      </w:r>
      <w:r w:rsidRPr="002B605B" w:rsidR="00BE020E">
        <w:rPr>
          <w:i/>
          <w:snapToGrid w:val="0"/>
          <w:lang w:eastAsia="pt-BR"/>
        </w:rPr>
        <w:t>a</w:t>
      </w:r>
      <w:r w:rsidRPr="002B605B">
        <w:rPr>
          <w:i/>
          <w:snapToGrid w:val="0"/>
          <w:lang w:eastAsia="pt-BR"/>
        </w:rPr>
        <w:t xml:space="preserve"> </w:t>
      </w:r>
    </w:p>
    <w:p w:rsidR="008137B0" w:rsidRDefault="008137B0" w14:paraId="6703A027" w14:textId="77777777">
      <w:pPr>
        <w:spacing w:line="288" w:lineRule="auto"/>
        <w:jc w:val="both"/>
        <w:rPr>
          <w:b/>
        </w:rPr>
      </w:pPr>
    </w:p>
    <w:p w:rsidR="00BE020E" w:rsidRDefault="00BE020E" w14:paraId="1123F261" w14:textId="77777777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O que são recursos humanos II. São </w:t>
      </w:r>
      <w:proofErr w:type="gramStart"/>
      <w:r>
        <w:rPr>
          <w:i/>
          <w:snapToGrid w:val="0"/>
          <w:color w:val="000000"/>
          <w:lang w:eastAsia="pt-BR"/>
        </w:rPr>
        <w:t>Paulo :</w:t>
      </w:r>
      <w:proofErr w:type="gramEnd"/>
      <w:r>
        <w:rPr>
          <w:i/>
          <w:snapToGrid w:val="0"/>
          <w:color w:val="000000"/>
          <w:lang w:eastAsia="pt-BR"/>
        </w:rPr>
        <w:t xml:space="preserve"> Ed. Brasiliense, 1993b</w:t>
      </w:r>
    </w:p>
    <w:p w:rsidR="00BE020E" w:rsidRDefault="00BE020E" w14:paraId="2B163088" w14:textId="77777777">
      <w:pPr>
        <w:spacing w:line="288" w:lineRule="auto"/>
        <w:jc w:val="both"/>
        <w:rPr>
          <w:b/>
        </w:rPr>
      </w:pPr>
    </w:p>
    <w:p w:rsidRPr="00333352" w:rsidR="009E1D18" w:rsidP="009E1D18" w:rsidRDefault="009E1D18" w14:paraId="21AADEDF" w14:textId="77777777">
      <w:pPr>
        <w:pStyle w:val="NormalWeb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Strong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w:history="1" r:id="rId12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:rsidR="009E1D18" w:rsidRDefault="009E1D18" w14:paraId="52B01AF1" w14:textId="77777777">
      <w:pPr>
        <w:spacing w:line="288" w:lineRule="auto"/>
        <w:jc w:val="both"/>
        <w:rPr>
          <w:b/>
        </w:rPr>
      </w:pPr>
    </w:p>
    <w:p w:rsidR="00FE223A" w:rsidRDefault="00FE223A" w14:paraId="0D509B37" w14:textId="77777777">
      <w:pPr>
        <w:spacing w:line="288" w:lineRule="auto"/>
        <w:jc w:val="both"/>
        <w:rPr>
          <w:i/>
        </w:rPr>
      </w:pPr>
      <w:r>
        <w:rPr>
          <w:b/>
        </w:rPr>
        <w:t xml:space="preserve">VASCONCELLOS, </w:t>
      </w:r>
      <w:proofErr w:type="gramStart"/>
      <w:r>
        <w:rPr>
          <w:b/>
        </w:rPr>
        <w:t>Eduardo ;</w:t>
      </w:r>
      <w:proofErr w:type="gramEnd"/>
      <w:r>
        <w:rPr>
          <w:b/>
        </w:rPr>
        <w:t xml:space="preserve">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:rsidR="00FE223A" w:rsidRDefault="00FE223A" w14:paraId="685F3D3B" w14:textId="77777777">
      <w:pPr>
        <w:spacing w:line="288" w:lineRule="auto"/>
        <w:jc w:val="both"/>
        <w:rPr>
          <w:i/>
        </w:rPr>
      </w:pPr>
    </w:p>
    <w:p w:rsidR="008137B0" w:rsidP="008137B0" w:rsidRDefault="008137B0" w14:paraId="28BCFFBD" w14:textId="77777777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:rsidR="00FE223A" w:rsidRDefault="00FE223A" w14:paraId="75ABC070" w14:textId="77777777">
      <w:pPr>
        <w:spacing w:line="288" w:lineRule="auto"/>
        <w:jc w:val="both"/>
        <w:rPr>
          <w:i/>
        </w:rPr>
      </w:pPr>
    </w:p>
    <w:p w:rsidRPr="006F719C" w:rsidR="00333352" w:rsidRDefault="00333352" w14:paraId="54828286" w14:textId="5C81A341">
      <w:pPr>
        <w:spacing w:line="288" w:lineRule="auto"/>
        <w:jc w:val="both"/>
        <w:rPr>
          <w:i/>
        </w:rPr>
      </w:pPr>
    </w:p>
    <w:p w:rsidR="00333352" w:rsidP="00333352" w:rsidRDefault="00333352" w14:paraId="2FBC455D" w14:textId="77777777">
      <w:pPr>
        <w:pStyle w:val="NormalWeb"/>
      </w:pPr>
      <w:r>
        <w:t> </w:t>
      </w:r>
    </w:p>
    <w:p w:rsidRPr="006F719C" w:rsidR="00333352" w:rsidRDefault="00333352" w14:paraId="6A15AC58" w14:textId="77777777">
      <w:pPr>
        <w:spacing w:line="288" w:lineRule="auto"/>
        <w:jc w:val="both"/>
        <w:rPr>
          <w:i/>
        </w:rPr>
      </w:pPr>
    </w:p>
    <w:p w:rsidRPr="006F719C" w:rsidR="00333352" w:rsidRDefault="00333352" w14:paraId="79393573" w14:textId="77777777">
      <w:pPr>
        <w:spacing w:line="288" w:lineRule="auto"/>
        <w:jc w:val="both"/>
        <w:rPr>
          <w:i/>
        </w:rPr>
      </w:pPr>
    </w:p>
    <w:p w:rsidRPr="006F719C" w:rsidR="008137B0" w:rsidRDefault="008137B0" w14:paraId="4D22D46D" w14:textId="77777777">
      <w:pPr>
        <w:spacing w:line="360" w:lineRule="auto"/>
        <w:rPr>
          <w:rFonts w:ascii="Arial" w:hAnsi="Arial"/>
          <w:b/>
          <w:kern w:val="32"/>
          <w:sz w:val="32"/>
        </w:rPr>
      </w:pPr>
      <w:r w:rsidRPr="006F719C">
        <w:rPr>
          <w:rFonts w:ascii="Arial" w:hAnsi="Arial"/>
          <w:b/>
          <w:kern w:val="32"/>
          <w:sz w:val="32"/>
        </w:rPr>
        <w:br w:type="page"/>
      </w:r>
    </w:p>
    <w:p w:rsidRPr="007034AD" w:rsidR="00FE223A" w:rsidRDefault="009F0694" w14:paraId="4C3C3037" w14:textId="77777777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  <w:r w:rsidR="008D68E0">
        <w:rPr>
          <w:rFonts w:ascii="Arial" w:hAnsi="Arial"/>
          <w:b/>
          <w:kern w:val="32"/>
          <w:sz w:val="32"/>
        </w:rPr>
        <w:t xml:space="preserve"> (OBRIGATÓRIO)</w:t>
      </w:r>
    </w:p>
    <w:p w:rsidRPr="007034AD" w:rsidR="00FE223A" w:rsidRDefault="00FE223A" w14:paraId="3C1286EC" w14:textId="77777777">
      <w:pPr>
        <w:spacing w:line="360" w:lineRule="auto"/>
        <w:rPr>
          <w:i/>
          <w:snapToGrid w:val="0"/>
          <w:color w:val="000000"/>
          <w:lang w:eastAsia="pt-BR"/>
        </w:rPr>
      </w:pPr>
    </w:p>
    <w:p w:rsidRPr="005A3F72" w:rsidR="005A3F72" w:rsidP="007034AD" w:rsidRDefault="005A3F72" w14:paraId="2DCED684" w14:textId="77777777">
      <w:pPr>
        <w:pStyle w:val="jorge"/>
        <w:ind w:left="0" w:firstLine="0"/>
      </w:pPr>
      <w:r w:rsidRPr="005A3F72">
        <w:t>Faça um glossário de termos técnicos e siglas utilizados no texto.</w:t>
      </w:r>
    </w:p>
    <w:p w:rsidR="005A3F72" w:rsidP="007034AD" w:rsidRDefault="005A3F72" w14:paraId="73084411" w14:textId="77777777">
      <w:pPr>
        <w:pStyle w:val="jorge"/>
        <w:ind w:left="0" w:firstLine="0"/>
        <w:rPr>
          <w:b/>
        </w:rPr>
      </w:pPr>
    </w:p>
    <w:p w:rsidR="005A3F72" w:rsidP="007034AD" w:rsidRDefault="005A3F72" w14:paraId="1F283045" w14:textId="77777777">
      <w:pPr>
        <w:pStyle w:val="jorge"/>
        <w:ind w:left="0" w:firstLine="0"/>
        <w:rPr>
          <w:b/>
        </w:rPr>
      </w:pPr>
      <w:r>
        <w:rPr>
          <w:b/>
        </w:rPr>
        <w:t>Exemplo:</w:t>
      </w:r>
    </w:p>
    <w:p w:rsidR="005A3F72" w:rsidP="007034AD" w:rsidRDefault="005A3F72" w14:paraId="63D096B7" w14:textId="77777777">
      <w:pPr>
        <w:pStyle w:val="jorge"/>
        <w:ind w:left="0" w:firstLine="0"/>
        <w:rPr>
          <w:b/>
        </w:rPr>
      </w:pPr>
    </w:p>
    <w:p w:rsidR="007034AD" w:rsidP="007034AD" w:rsidRDefault="007034AD" w14:paraId="5432C78A" w14:textId="77777777">
      <w:pPr>
        <w:pStyle w:val="jorge"/>
        <w:ind w:left="0" w:firstLine="0"/>
      </w:pPr>
      <w:r w:rsidRPr="003D54BB">
        <w:rPr>
          <w:b/>
        </w:rPr>
        <w:t>Rede Local</w:t>
      </w:r>
      <w:r>
        <w:t xml:space="preserve"> – Interligação entre computadores que se encontram em um mesmo ambiente físico.</w:t>
      </w:r>
    </w:p>
    <w:p w:rsidR="009E5CF4" w:rsidP="007034AD" w:rsidRDefault="009E5CF4" w14:paraId="3B1DE9E7" w14:textId="77777777">
      <w:pPr>
        <w:pStyle w:val="jorge"/>
        <w:ind w:left="0" w:firstLine="0"/>
      </w:pPr>
    </w:p>
    <w:p w:rsidR="007034AD" w:rsidP="007034AD" w:rsidRDefault="007034AD" w14:paraId="05A3048F" w14:textId="77777777">
      <w:pPr>
        <w:pStyle w:val="jorge"/>
        <w:ind w:left="0" w:firstLine="0"/>
      </w:pPr>
      <w:r w:rsidRPr="003D54BB">
        <w:rPr>
          <w:b/>
        </w:rPr>
        <w:t>Intranet</w:t>
      </w:r>
      <w:r>
        <w:t xml:space="preserve"> -</w:t>
      </w:r>
      <w:r w:rsidR="009E5CF4">
        <w:t xml:space="preserve"> É uma rede privada que tem por objetivo compartilhar informações dentro da organização utilizando-se de uma ou mais redes locais.</w:t>
      </w:r>
    </w:p>
    <w:p w:rsidR="009E5CF4" w:rsidP="00E46187" w:rsidRDefault="009E5CF4" w14:paraId="59F299EB" w14:textId="77777777">
      <w:pPr>
        <w:pStyle w:val="jorge"/>
        <w:ind w:left="0" w:firstLine="0"/>
      </w:pPr>
    </w:p>
    <w:p w:rsidR="00FE223A" w:rsidP="00E46187" w:rsidRDefault="00E46187" w14:paraId="4B07C082" w14:textId="77777777">
      <w:pPr>
        <w:pStyle w:val="jorge"/>
        <w:ind w:left="0" w:firstLine="0"/>
      </w:pPr>
      <w:r w:rsidRPr="003D54BB">
        <w:rPr>
          <w:b/>
        </w:rPr>
        <w:t>Extranet</w:t>
      </w:r>
      <w:r w:rsidR="007034AD">
        <w:t xml:space="preserve"> – É uma rede privada que utiliza recursos de telecomunicações para compartilhar informações a distância. Uma extranet pode ser vista como uma intranet que pode ser acessada de um ponto fora dos limites físicos da organização.</w:t>
      </w:r>
    </w:p>
    <w:p w:rsidR="009E5CF4" w:rsidP="00E46187" w:rsidRDefault="009E5CF4" w14:paraId="037129E6" w14:textId="77777777">
      <w:pPr>
        <w:pStyle w:val="jorge"/>
        <w:ind w:left="0" w:firstLine="0"/>
      </w:pPr>
    </w:p>
    <w:p w:rsidRPr="007702D8" w:rsidR="00E46187" w:rsidP="00E46187" w:rsidRDefault="00556717" w14:paraId="27611AE6" w14:textId="77777777">
      <w:pPr>
        <w:pStyle w:val="jorge"/>
        <w:ind w:left="0" w:firstLine="0"/>
        <w:rPr>
          <w:lang w:val="pt-BR"/>
        </w:rPr>
      </w:pPr>
      <w:r w:rsidRPr="00556717">
        <w:rPr>
          <w:b/>
        </w:rPr>
        <w:t>Sistemas de Informação Gerencial</w:t>
      </w:r>
      <w:r>
        <w:t xml:space="preserve"> ou </w:t>
      </w:r>
      <w:r w:rsidRPr="003D54BB" w:rsidR="00E46187">
        <w:rPr>
          <w:b/>
        </w:rPr>
        <w:t>ERP</w:t>
      </w:r>
      <w:r w:rsidR="007702D8">
        <w:t xml:space="preserve"> – </w:t>
      </w:r>
      <w:r w:rsidRPr="00321121" w:rsidR="007702D8">
        <w:rPr>
          <w:b/>
          <w:lang w:val="pt-BR"/>
        </w:rPr>
        <w:t>E</w:t>
      </w:r>
      <w:r w:rsidRPr="007702D8" w:rsidR="007702D8">
        <w:rPr>
          <w:lang w:val="pt-BR"/>
        </w:rPr>
        <w:t xml:space="preserve">nterprise </w:t>
      </w:r>
      <w:proofErr w:type="spellStart"/>
      <w:r w:rsidRPr="00321121" w:rsidR="007702D8">
        <w:rPr>
          <w:b/>
          <w:lang w:val="pt-BR"/>
        </w:rPr>
        <w:t>R</w:t>
      </w:r>
      <w:r w:rsidRPr="007702D8" w:rsidR="007702D8">
        <w:rPr>
          <w:lang w:val="pt-BR"/>
        </w:rPr>
        <w:t>esource</w:t>
      </w:r>
      <w:proofErr w:type="spellEnd"/>
      <w:r w:rsidRPr="007702D8" w:rsidR="007702D8">
        <w:rPr>
          <w:lang w:val="pt-BR"/>
        </w:rPr>
        <w:t xml:space="preserve"> </w:t>
      </w:r>
      <w:r w:rsidRPr="00321121" w:rsidR="007702D8">
        <w:rPr>
          <w:b/>
          <w:lang w:val="pt-BR"/>
        </w:rPr>
        <w:t>P</w:t>
      </w:r>
      <w:r w:rsidRPr="007702D8" w:rsidR="007702D8">
        <w:rPr>
          <w:lang w:val="pt-BR"/>
        </w:rPr>
        <w:t xml:space="preserve">lanning ou software de planejamento de recursos empresariais. </w:t>
      </w:r>
      <w:r w:rsidR="007702D8">
        <w:rPr>
          <w:lang w:val="pt-BR"/>
        </w:rPr>
        <w:t>É um software que procura integrar todas as áreas da empresa, desde o chão de fábrica até a alta administração, procurando otimizar processos e garantir confiabilidade das informações.</w:t>
      </w:r>
    </w:p>
    <w:p w:rsidR="009E5CF4" w:rsidP="00E46187" w:rsidRDefault="009E5CF4" w14:paraId="5351A1D3" w14:textId="77777777">
      <w:pPr>
        <w:pStyle w:val="jorge"/>
        <w:ind w:left="0" w:firstLine="0"/>
      </w:pPr>
    </w:p>
    <w:p w:rsidR="00E46187" w:rsidP="00E46187" w:rsidRDefault="00E46187" w14:paraId="7DBA054C" w14:textId="77777777">
      <w:pPr>
        <w:pStyle w:val="jorge"/>
        <w:ind w:left="0" w:firstLine="0"/>
      </w:pPr>
      <w:r w:rsidRPr="00321121">
        <w:rPr>
          <w:b/>
        </w:rPr>
        <w:t>Banco de Dados</w:t>
      </w:r>
      <w:r w:rsidR="007702D8">
        <w:t xml:space="preserve"> – Sistema que gerencia e proporciona o armazenamento de dados, permitindo consultas aos dados armazenados e garantindo sua integridade.</w:t>
      </w:r>
    </w:p>
    <w:p w:rsidR="007702D8" w:rsidP="00E46187" w:rsidRDefault="007702D8" w14:paraId="646A3928" w14:textId="77777777">
      <w:pPr>
        <w:pStyle w:val="jorge"/>
        <w:ind w:left="0" w:firstLine="0"/>
      </w:pPr>
    </w:p>
    <w:p w:rsidR="00E2178E" w:rsidP="00E46187" w:rsidRDefault="00E2178E" w14:paraId="5A1F99CF" w14:textId="77777777">
      <w:pPr>
        <w:pStyle w:val="jorge"/>
        <w:ind w:left="0" w:firstLine="0"/>
      </w:pPr>
      <w:r w:rsidRPr="00321121">
        <w:rPr>
          <w:b/>
        </w:rPr>
        <w:t>Correio Eletrônico</w:t>
      </w:r>
      <w:r w:rsidR="003D54BB">
        <w:t xml:space="preserve"> – Software responsável pelo envio e recebimento de e-mails.</w:t>
      </w:r>
    </w:p>
    <w:p w:rsidR="003D54BB" w:rsidP="00E46187" w:rsidRDefault="003D54BB" w14:paraId="095C71B8" w14:textId="77777777">
      <w:pPr>
        <w:pStyle w:val="jorge"/>
        <w:ind w:left="0" w:firstLine="0"/>
      </w:pPr>
    </w:p>
    <w:p w:rsidR="00E2178E" w:rsidP="00E46187" w:rsidRDefault="00E2178E" w14:paraId="3A835950" w14:textId="77777777">
      <w:pPr>
        <w:pStyle w:val="jorge"/>
        <w:ind w:left="0" w:firstLine="0"/>
      </w:pPr>
      <w:r w:rsidRPr="00321121">
        <w:rPr>
          <w:b/>
        </w:rPr>
        <w:t>Workflow</w:t>
      </w:r>
      <w:r w:rsidR="00321121">
        <w:t xml:space="preserve"> – Software que procura gerenciar e descrever o fluxo de dados entre as tarefas e processos da organização.</w:t>
      </w:r>
    </w:p>
    <w:p w:rsidR="00A8552D" w:rsidP="00E46187" w:rsidRDefault="00A8552D" w14:paraId="5C06381D" w14:textId="77777777">
      <w:pPr>
        <w:pStyle w:val="jorge"/>
        <w:ind w:left="0" w:firstLine="0"/>
      </w:pPr>
    </w:p>
    <w:p w:rsidR="00A8552D" w:rsidP="00E46187" w:rsidRDefault="00A8552D" w14:paraId="75A39982" w14:textId="77777777">
      <w:pPr>
        <w:pStyle w:val="jorge"/>
        <w:ind w:left="0" w:firstLine="0"/>
      </w:pPr>
    </w:p>
    <w:p w:rsidR="00A8552D" w:rsidP="00E46187" w:rsidRDefault="00A8552D" w14:paraId="2044FC6D" w14:textId="77777777">
      <w:pPr>
        <w:pStyle w:val="jorge"/>
        <w:ind w:left="0" w:firstLine="0"/>
      </w:pPr>
    </w:p>
    <w:p w:rsidR="00A8552D" w:rsidP="00E46187" w:rsidRDefault="00A8552D" w14:paraId="1194A02A" w14:textId="77777777">
      <w:pPr>
        <w:pStyle w:val="jorge"/>
        <w:ind w:left="0" w:firstLine="0"/>
      </w:pPr>
    </w:p>
    <w:p w:rsidR="00A8552D" w:rsidP="00E46187" w:rsidRDefault="00A8552D" w14:paraId="0DD13870" w14:textId="77777777">
      <w:pPr>
        <w:pStyle w:val="jorge"/>
        <w:ind w:left="0" w:firstLine="0"/>
      </w:pPr>
    </w:p>
    <w:p w:rsidR="00A8552D" w:rsidP="00E46187" w:rsidRDefault="00A8552D" w14:paraId="2E6ED79D" w14:textId="77777777">
      <w:pPr>
        <w:pStyle w:val="jorge"/>
        <w:ind w:left="0" w:firstLine="0"/>
      </w:pPr>
    </w:p>
    <w:p w:rsidR="00A8552D" w:rsidP="00E46187" w:rsidRDefault="00A8552D" w14:paraId="6D525AFA" w14:textId="77777777">
      <w:pPr>
        <w:pStyle w:val="jorge"/>
        <w:ind w:left="0" w:firstLine="0"/>
      </w:pPr>
    </w:p>
    <w:p w:rsidRPr="00321121" w:rsidR="00A8552D" w:rsidP="00E46187" w:rsidRDefault="00A8552D" w14:paraId="0B792AD3" w14:textId="77777777">
      <w:pPr>
        <w:pStyle w:val="jorge"/>
        <w:ind w:left="0" w:firstLine="0"/>
        <w:rPr>
          <w:kern w:val="32"/>
        </w:rPr>
      </w:pPr>
    </w:p>
    <w:sectPr w:rsidRPr="00321121" w:rsidR="00A8552D">
      <w:footerReference w:type="default" r:id="rId13"/>
      <w:pgSz w:w="12240" w:h="15840" w:orient="portrait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6A7" w:rsidRDefault="003D16A7" w14:paraId="0D8C955D" w14:textId="77777777">
      <w:r>
        <w:separator/>
      </w:r>
    </w:p>
  </w:endnote>
  <w:endnote w:type="continuationSeparator" w:id="0">
    <w:p w:rsidR="003D16A7" w:rsidRDefault="003D16A7" w14:paraId="7FC296BC" w14:textId="77777777">
      <w:r>
        <w:continuationSeparator/>
      </w:r>
    </w:p>
  </w:endnote>
  <w:endnote w:type="continuationNotice" w:id="1">
    <w:p w:rsidR="003D16A7" w:rsidRDefault="003D16A7" w14:paraId="75B01E7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6A7" w:rsidRDefault="003D16A7" w14:paraId="47F2E99D" w14:textId="02550A2E">
    <w:pPr>
      <w:pStyle w:val="Footer"/>
      <w:pBdr>
        <w:top w:val="single" w:color="auto" w:sz="4" w:space="1"/>
      </w:pBdr>
      <w:rPr>
        <w:i/>
      </w:rPr>
    </w:pPr>
    <w:r w:rsidRPr="00BB3914">
      <w:rPr>
        <w:i/>
      </w:rPr>
      <w:t>Utilização de Inteligência Artificial na automação de testes de aplicações Web</w:t>
    </w:r>
    <w:r>
      <w:rPr>
        <w:i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6A7" w:rsidRDefault="003D16A7" w14:paraId="5701B0D8" w14:textId="77777777">
      <w:r>
        <w:separator/>
      </w:r>
    </w:p>
  </w:footnote>
  <w:footnote w:type="continuationSeparator" w:id="0">
    <w:p w:rsidR="003D16A7" w:rsidRDefault="003D16A7" w14:paraId="11DF5BF1" w14:textId="77777777">
      <w:r>
        <w:continuationSeparator/>
      </w:r>
    </w:p>
  </w:footnote>
  <w:footnote w:type="continuationNotice" w:id="1">
    <w:p w:rsidR="003D16A7" w:rsidRDefault="003D16A7" w14:paraId="0E743D2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065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2470E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941215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18B46D0A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1B302C5F"/>
    <w:multiLevelType w:val="multilevel"/>
    <w:tmpl w:val="371235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FC46183"/>
    <w:multiLevelType w:val="multilevel"/>
    <w:tmpl w:val="056E966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39D791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8CA00F8"/>
    <w:multiLevelType w:val="multilevel"/>
    <w:tmpl w:val="ACB4F1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3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8EF0E79"/>
    <w:multiLevelType w:val="multilevel"/>
    <w:tmpl w:val="DE5623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29817338"/>
    <w:multiLevelType w:val="multilevel"/>
    <w:tmpl w:val="DA8A84F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B61727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B7847C2"/>
    <w:multiLevelType w:val="multilevel"/>
    <w:tmpl w:val="643CAE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FFA440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4" w15:restartNumberingAfterBreak="0">
    <w:nsid w:val="3168177A"/>
    <w:multiLevelType w:val="singleLevel"/>
    <w:tmpl w:val="D59A1A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2AF182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6" w15:restartNumberingAfterBreak="0">
    <w:nsid w:val="35A009CF"/>
    <w:multiLevelType w:val="singleLevel"/>
    <w:tmpl w:val="1BF4C1C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5340A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8" w15:restartNumberingAfterBreak="0">
    <w:nsid w:val="38863DEC"/>
    <w:multiLevelType w:val="multilevel"/>
    <w:tmpl w:val="854C1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B88047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20" w15:restartNumberingAfterBreak="0">
    <w:nsid w:val="3D1E6D64"/>
    <w:multiLevelType w:val="multilevel"/>
    <w:tmpl w:val="CF988AD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E14567D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22" w15:restartNumberingAfterBreak="0">
    <w:nsid w:val="40302CBB"/>
    <w:multiLevelType w:val="multilevel"/>
    <w:tmpl w:val="F1BA146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0460D3"/>
    <w:multiLevelType w:val="multilevel"/>
    <w:tmpl w:val="D86894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6347542"/>
    <w:multiLevelType w:val="multilevel"/>
    <w:tmpl w:val="C52CE3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2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7A967E2"/>
    <w:multiLevelType w:val="multilevel"/>
    <w:tmpl w:val="CCF44D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4C65000E"/>
    <w:multiLevelType w:val="multilevel"/>
    <w:tmpl w:val="C4AA28C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0271E9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28" w15:restartNumberingAfterBreak="0">
    <w:nsid w:val="53CD1B76"/>
    <w:multiLevelType w:val="multilevel"/>
    <w:tmpl w:val="6174F7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45C20DF"/>
    <w:multiLevelType w:val="multilevel"/>
    <w:tmpl w:val="CAF80D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4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547604F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31" w15:restartNumberingAfterBreak="0">
    <w:nsid w:val="5B6A448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EB62FB6"/>
    <w:multiLevelType w:val="multilevel"/>
    <w:tmpl w:val="26D890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A15E9B"/>
    <w:multiLevelType w:val="multilevel"/>
    <w:tmpl w:val="D0E21C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66E4052B"/>
    <w:multiLevelType w:val="multilevel"/>
    <w:tmpl w:val="EF7054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87B7C8F"/>
    <w:multiLevelType w:val="multilevel"/>
    <w:tmpl w:val="0E9008B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9C31F8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A907245"/>
    <w:multiLevelType w:val="multilevel"/>
    <w:tmpl w:val="4C6E6D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BED2387"/>
    <w:multiLevelType w:val="multilevel"/>
    <w:tmpl w:val="B0ECD0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5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5CE3A9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40" w15:restartNumberingAfterBreak="0">
    <w:nsid w:val="760E4A2E"/>
    <w:multiLevelType w:val="multilevel"/>
    <w:tmpl w:val="F8185FB2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80A72ED"/>
    <w:multiLevelType w:val="multilevel"/>
    <w:tmpl w:val="776CE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E40F95"/>
    <w:multiLevelType w:val="multilevel"/>
    <w:tmpl w:val="F9B4FF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A52C07"/>
    <w:multiLevelType w:val="multilevel"/>
    <w:tmpl w:val="4750435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5" w15:restartNumberingAfterBreak="0">
    <w:nsid w:val="7D8246BB"/>
    <w:multiLevelType w:val="multilevel"/>
    <w:tmpl w:val="5A6EA26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28"/>
  </w:num>
  <w:num w:numId="3">
    <w:abstractNumId w:val="43"/>
  </w:num>
  <w:num w:numId="4">
    <w:abstractNumId w:val="4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6">
    <w:abstractNumId w:val="40"/>
  </w:num>
  <w:num w:numId="7">
    <w:abstractNumId w:val="5"/>
  </w:num>
  <w:num w:numId="8">
    <w:abstractNumId w:val="20"/>
  </w:num>
  <w:num w:numId="9">
    <w:abstractNumId w:val="9"/>
  </w:num>
  <w:num w:numId="10">
    <w:abstractNumId w:val="2"/>
  </w:num>
  <w:num w:numId="11">
    <w:abstractNumId w:val="16"/>
  </w:num>
  <w:num w:numId="12">
    <w:abstractNumId w:val="31"/>
  </w:num>
  <w:num w:numId="13">
    <w:abstractNumId w:val="36"/>
  </w:num>
  <w:num w:numId="14">
    <w:abstractNumId w:val="32"/>
  </w:num>
  <w:num w:numId="15">
    <w:abstractNumId w:val="3"/>
  </w:num>
  <w:num w:numId="16">
    <w:abstractNumId w:val="22"/>
  </w:num>
  <w:num w:numId="17">
    <w:abstractNumId w:val="44"/>
  </w:num>
  <w:num w:numId="18">
    <w:abstractNumId w:val="25"/>
  </w:num>
  <w:num w:numId="19">
    <w:abstractNumId w:val="35"/>
  </w:num>
  <w:num w:numId="20">
    <w:abstractNumId w:val="33"/>
  </w:num>
  <w:num w:numId="21">
    <w:abstractNumId w:val="18"/>
  </w:num>
  <w:num w:numId="22">
    <w:abstractNumId w:val="10"/>
  </w:num>
  <w:num w:numId="23">
    <w:abstractNumId w:val="39"/>
  </w:num>
  <w:num w:numId="24">
    <w:abstractNumId w:val="13"/>
  </w:num>
  <w:num w:numId="25">
    <w:abstractNumId w:val="27"/>
  </w:num>
  <w:num w:numId="26">
    <w:abstractNumId w:val="21"/>
  </w:num>
  <w:num w:numId="27">
    <w:abstractNumId w:val="17"/>
  </w:num>
  <w:num w:numId="28">
    <w:abstractNumId w:val="30"/>
  </w:num>
  <w:num w:numId="29">
    <w:abstractNumId w:val="6"/>
  </w:num>
  <w:num w:numId="30">
    <w:abstractNumId w:val="24"/>
  </w:num>
  <w:num w:numId="31">
    <w:abstractNumId w:val="8"/>
  </w:num>
  <w:num w:numId="32">
    <w:abstractNumId w:val="29"/>
  </w:num>
  <w:num w:numId="33">
    <w:abstractNumId w:val="38"/>
  </w:num>
  <w:num w:numId="34">
    <w:abstractNumId w:val="23"/>
  </w:num>
  <w:num w:numId="35">
    <w:abstractNumId w:val="45"/>
  </w:num>
  <w:num w:numId="36">
    <w:abstractNumId w:val="12"/>
  </w:num>
  <w:num w:numId="37">
    <w:abstractNumId w:val="4"/>
  </w:num>
  <w:num w:numId="38">
    <w:abstractNumId w:val="26"/>
  </w:num>
  <w:num w:numId="39">
    <w:abstractNumId w:val="37"/>
  </w:num>
  <w:num w:numId="40">
    <w:abstractNumId w:val="19"/>
  </w:num>
  <w:num w:numId="41">
    <w:abstractNumId w:val="42"/>
  </w:num>
  <w:num w:numId="42">
    <w:abstractNumId w:val="11"/>
  </w:num>
  <w:num w:numId="43">
    <w:abstractNumId w:val="15"/>
  </w:num>
  <w:num w:numId="44">
    <w:abstractNumId w:val="7"/>
  </w:num>
  <w:num w:numId="45">
    <w:abstractNumId w:val="14"/>
  </w:num>
  <w:num w:numId="4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4D5"/>
    <w:rsid w:val="00017214"/>
    <w:rsid w:val="00025CEA"/>
    <w:rsid w:val="00026F1C"/>
    <w:rsid w:val="000463A8"/>
    <w:rsid w:val="00052FB1"/>
    <w:rsid w:val="00055F5F"/>
    <w:rsid w:val="00057FD3"/>
    <w:rsid w:val="000722EA"/>
    <w:rsid w:val="000B2416"/>
    <w:rsid w:val="000B3640"/>
    <w:rsid w:val="000C1929"/>
    <w:rsid w:val="000E5DB2"/>
    <w:rsid w:val="001003F2"/>
    <w:rsid w:val="0010134D"/>
    <w:rsid w:val="0012390E"/>
    <w:rsid w:val="00137895"/>
    <w:rsid w:val="00165511"/>
    <w:rsid w:val="001745AB"/>
    <w:rsid w:val="001A5092"/>
    <w:rsid w:val="001A5702"/>
    <w:rsid w:val="001D15D5"/>
    <w:rsid w:val="00202D78"/>
    <w:rsid w:val="0025127D"/>
    <w:rsid w:val="002576AA"/>
    <w:rsid w:val="002665A7"/>
    <w:rsid w:val="0029152E"/>
    <w:rsid w:val="002A20C6"/>
    <w:rsid w:val="002A6509"/>
    <w:rsid w:val="002B605B"/>
    <w:rsid w:val="002B7545"/>
    <w:rsid w:val="002C5281"/>
    <w:rsid w:val="002D6756"/>
    <w:rsid w:val="002E6589"/>
    <w:rsid w:val="00321121"/>
    <w:rsid w:val="00326B20"/>
    <w:rsid w:val="00333352"/>
    <w:rsid w:val="00342411"/>
    <w:rsid w:val="0034486B"/>
    <w:rsid w:val="003467E3"/>
    <w:rsid w:val="003820FE"/>
    <w:rsid w:val="003A398F"/>
    <w:rsid w:val="003C64F4"/>
    <w:rsid w:val="003D16A7"/>
    <w:rsid w:val="003D54BB"/>
    <w:rsid w:val="003E417F"/>
    <w:rsid w:val="003E65BA"/>
    <w:rsid w:val="004103D5"/>
    <w:rsid w:val="00414C3E"/>
    <w:rsid w:val="0042407E"/>
    <w:rsid w:val="00445F7C"/>
    <w:rsid w:val="00447811"/>
    <w:rsid w:val="00454F54"/>
    <w:rsid w:val="00461C51"/>
    <w:rsid w:val="004850FE"/>
    <w:rsid w:val="004A1D89"/>
    <w:rsid w:val="004D19A8"/>
    <w:rsid w:val="004E1A06"/>
    <w:rsid w:val="00503B87"/>
    <w:rsid w:val="00530234"/>
    <w:rsid w:val="00534E6D"/>
    <w:rsid w:val="00543359"/>
    <w:rsid w:val="0054368C"/>
    <w:rsid w:val="00556717"/>
    <w:rsid w:val="00584941"/>
    <w:rsid w:val="00592A16"/>
    <w:rsid w:val="0059471D"/>
    <w:rsid w:val="005A3F72"/>
    <w:rsid w:val="005B32D9"/>
    <w:rsid w:val="005C55CC"/>
    <w:rsid w:val="005F2521"/>
    <w:rsid w:val="00600D86"/>
    <w:rsid w:val="006052DD"/>
    <w:rsid w:val="00605A13"/>
    <w:rsid w:val="006343B1"/>
    <w:rsid w:val="006422C3"/>
    <w:rsid w:val="006600A3"/>
    <w:rsid w:val="00671C2D"/>
    <w:rsid w:val="00682DA9"/>
    <w:rsid w:val="00691AF9"/>
    <w:rsid w:val="0069786D"/>
    <w:rsid w:val="006A4665"/>
    <w:rsid w:val="006A6948"/>
    <w:rsid w:val="006B02B6"/>
    <w:rsid w:val="006C203E"/>
    <w:rsid w:val="006C2A08"/>
    <w:rsid w:val="006C39D4"/>
    <w:rsid w:val="006F719C"/>
    <w:rsid w:val="007034AD"/>
    <w:rsid w:val="007122C7"/>
    <w:rsid w:val="00722AD9"/>
    <w:rsid w:val="007424D5"/>
    <w:rsid w:val="00745026"/>
    <w:rsid w:val="007702D8"/>
    <w:rsid w:val="007715AA"/>
    <w:rsid w:val="00797246"/>
    <w:rsid w:val="00797BEF"/>
    <w:rsid w:val="007C0496"/>
    <w:rsid w:val="007F158F"/>
    <w:rsid w:val="007F3CDD"/>
    <w:rsid w:val="008137B0"/>
    <w:rsid w:val="00815ACF"/>
    <w:rsid w:val="008330CF"/>
    <w:rsid w:val="00833DDA"/>
    <w:rsid w:val="00845146"/>
    <w:rsid w:val="0086588A"/>
    <w:rsid w:val="00870D22"/>
    <w:rsid w:val="008A1404"/>
    <w:rsid w:val="008A76FF"/>
    <w:rsid w:val="008B1EBF"/>
    <w:rsid w:val="008B692E"/>
    <w:rsid w:val="008D68E0"/>
    <w:rsid w:val="008E1AAE"/>
    <w:rsid w:val="008E1C81"/>
    <w:rsid w:val="008F5BD8"/>
    <w:rsid w:val="008F6BDC"/>
    <w:rsid w:val="009202A3"/>
    <w:rsid w:val="00925316"/>
    <w:rsid w:val="00961E99"/>
    <w:rsid w:val="009640DD"/>
    <w:rsid w:val="009653CA"/>
    <w:rsid w:val="00971E07"/>
    <w:rsid w:val="0097708C"/>
    <w:rsid w:val="00980B62"/>
    <w:rsid w:val="00990471"/>
    <w:rsid w:val="009A1136"/>
    <w:rsid w:val="009B1D5C"/>
    <w:rsid w:val="009C3814"/>
    <w:rsid w:val="009C70EE"/>
    <w:rsid w:val="009E1D18"/>
    <w:rsid w:val="009E5CF4"/>
    <w:rsid w:val="009E66C6"/>
    <w:rsid w:val="009F0694"/>
    <w:rsid w:val="009F19BB"/>
    <w:rsid w:val="009F7926"/>
    <w:rsid w:val="009F7BFD"/>
    <w:rsid w:val="00A02EDE"/>
    <w:rsid w:val="00A075D7"/>
    <w:rsid w:val="00A1678F"/>
    <w:rsid w:val="00A40AF6"/>
    <w:rsid w:val="00A450BD"/>
    <w:rsid w:val="00A52F0C"/>
    <w:rsid w:val="00A56D83"/>
    <w:rsid w:val="00A76B11"/>
    <w:rsid w:val="00A8552D"/>
    <w:rsid w:val="00AA0DBE"/>
    <w:rsid w:val="00AA7A3C"/>
    <w:rsid w:val="00AB7653"/>
    <w:rsid w:val="00AC2A8B"/>
    <w:rsid w:val="00AD48E8"/>
    <w:rsid w:val="00AD5A95"/>
    <w:rsid w:val="00AD6E29"/>
    <w:rsid w:val="00AE0FB6"/>
    <w:rsid w:val="00AE2E98"/>
    <w:rsid w:val="00AE4141"/>
    <w:rsid w:val="00B021F2"/>
    <w:rsid w:val="00B138C4"/>
    <w:rsid w:val="00B419E4"/>
    <w:rsid w:val="00B51258"/>
    <w:rsid w:val="00B559A0"/>
    <w:rsid w:val="00B579C8"/>
    <w:rsid w:val="00B67D23"/>
    <w:rsid w:val="00B778C2"/>
    <w:rsid w:val="00B87745"/>
    <w:rsid w:val="00B932FE"/>
    <w:rsid w:val="00BA4AA7"/>
    <w:rsid w:val="00BB3914"/>
    <w:rsid w:val="00BC0DFB"/>
    <w:rsid w:val="00BD75D9"/>
    <w:rsid w:val="00BD7B1E"/>
    <w:rsid w:val="00BE020E"/>
    <w:rsid w:val="00BE11AC"/>
    <w:rsid w:val="00BE1B90"/>
    <w:rsid w:val="00BE7ED9"/>
    <w:rsid w:val="00BF204C"/>
    <w:rsid w:val="00C12E05"/>
    <w:rsid w:val="00C153ED"/>
    <w:rsid w:val="00C24419"/>
    <w:rsid w:val="00C72D9B"/>
    <w:rsid w:val="00C916F3"/>
    <w:rsid w:val="00CA283D"/>
    <w:rsid w:val="00CA6544"/>
    <w:rsid w:val="00CC2AC0"/>
    <w:rsid w:val="00CD55FC"/>
    <w:rsid w:val="00CD7CC0"/>
    <w:rsid w:val="00D02022"/>
    <w:rsid w:val="00D17D56"/>
    <w:rsid w:val="00D35A8C"/>
    <w:rsid w:val="00D47974"/>
    <w:rsid w:val="00D601FD"/>
    <w:rsid w:val="00D645ED"/>
    <w:rsid w:val="00D6624F"/>
    <w:rsid w:val="00D77A90"/>
    <w:rsid w:val="00D82876"/>
    <w:rsid w:val="00D83183"/>
    <w:rsid w:val="00D8575E"/>
    <w:rsid w:val="00D9327A"/>
    <w:rsid w:val="00DB5B5B"/>
    <w:rsid w:val="00DC3342"/>
    <w:rsid w:val="00DE1128"/>
    <w:rsid w:val="00E17414"/>
    <w:rsid w:val="00E177EE"/>
    <w:rsid w:val="00E2178E"/>
    <w:rsid w:val="00E25990"/>
    <w:rsid w:val="00E332CE"/>
    <w:rsid w:val="00E46187"/>
    <w:rsid w:val="00E603B4"/>
    <w:rsid w:val="00E67F0B"/>
    <w:rsid w:val="00E7491C"/>
    <w:rsid w:val="00E80EDA"/>
    <w:rsid w:val="00E83624"/>
    <w:rsid w:val="00E90626"/>
    <w:rsid w:val="00EA7C73"/>
    <w:rsid w:val="00EB0D5E"/>
    <w:rsid w:val="00ED080F"/>
    <w:rsid w:val="00ED2D65"/>
    <w:rsid w:val="00ED7330"/>
    <w:rsid w:val="00F01FFD"/>
    <w:rsid w:val="00F160B3"/>
    <w:rsid w:val="00F37000"/>
    <w:rsid w:val="00F46493"/>
    <w:rsid w:val="00F7300C"/>
    <w:rsid w:val="00F81F08"/>
    <w:rsid w:val="00F87E70"/>
    <w:rsid w:val="00FE223A"/>
    <w:rsid w:val="00FF2293"/>
    <w:rsid w:val="00FF2311"/>
    <w:rsid w:val="17F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F82980C"/>
  <w15:chartTrackingRefBased/>
  <w15:docId w15:val="{A6B69719-5C6A-478F-B600-279294FF6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snapToGrid w:val="0"/>
      <w:sz w:val="24"/>
      <w:lang w:eastAsia="pt-BR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 w:firstLine="357"/>
      <w:jc w:val="both"/>
    </w:pPr>
  </w:style>
  <w:style w:type="paragraph" w:styleId="BodyText">
    <w:name w:val="Body Text"/>
    <w:basedOn w:val="Normal"/>
    <w:pPr>
      <w:jc w:val="both"/>
    </w:pPr>
    <w:rPr>
      <w:lang w:val="pt-PT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paragraph" w:styleId="BodyText2">
    <w:name w:val="Body Text 2"/>
    <w:basedOn w:val="Normal"/>
    <w:link w:val="BodyText2Char"/>
    <w:pPr>
      <w:spacing w:line="360" w:lineRule="auto"/>
      <w:jc w:val="both"/>
    </w:pPr>
    <w:rPr>
      <w:i/>
    </w:rPr>
  </w:style>
  <w:style w:type="paragraph" w:styleId="jorge" w:customStyle="1">
    <w:name w:val="jorge"/>
    <w:basedOn w:val="BodyText"/>
    <w:pPr>
      <w:spacing w:line="360" w:lineRule="auto"/>
      <w:ind w:left="357" w:firstLine="357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styleId="BodyText3">
    <w:name w:val="Body Text 3"/>
    <w:basedOn w:val="Normal"/>
    <w:rPr>
      <w:rFonts w:ascii="Arial" w:hAnsi="Arial"/>
      <w:i/>
    </w:rPr>
  </w:style>
  <w:style w:type="paragraph" w:styleId="BodyTextIndent2">
    <w:name w:val="Body Text Indent 2"/>
    <w:basedOn w:val="Normal"/>
    <w:pPr>
      <w:ind w:left="4678"/>
      <w:jc w:val="right"/>
    </w:pPr>
  </w:style>
  <w:style w:type="paragraph" w:styleId="BodyTextIndent3">
    <w:name w:val="Body Text Indent 3"/>
    <w:basedOn w:val="Normal"/>
    <w:pPr>
      <w:ind w:left="4820"/>
      <w:jc w:val="right"/>
    </w:pPr>
  </w:style>
  <w:style w:type="paragraph" w:styleId="TOC1">
    <w:name w:val="toc 1"/>
    <w:basedOn w:val="Normal"/>
    <w:next w:val="Normal"/>
    <w:autoRedefine/>
    <w:semiHidden/>
    <w:rsid w:val="00605A13"/>
  </w:style>
  <w:style w:type="paragraph" w:styleId="TOC3">
    <w:name w:val="toc 3"/>
    <w:basedOn w:val="Normal"/>
    <w:next w:val="Normal"/>
    <w:autoRedefine/>
    <w:semiHidden/>
    <w:rsid w:val="00605A13"/>
    <w:pPr>
      <w:ind w:left="400"/>
    </w:pPr>
  </w:style>
  <w:style w:type="table" w:styleId="TableGrid">
    <w:name w:val="Table Grid"/>
    <w:basedOn w:val="TableNormal"/>
    <w:rsid w:val="00AC2A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7F158F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Emphasis">
    <w:name w:val="Emphasis"/>
    <w:uiPriority w:val="20"/>
    <w:qFormat/>
    <w:rsid w:val="007F158F"/>
    <w:rPr>
      <w:i/>
      <w:iCs/>
    </w:rPr>
  </w:style>
  <w:style w:type="character" w:styleId="BodyText2Char" w:customStyle="1">
    <w:name w:val="Body Text 2 Char"/>
    <w:basedOn w:val="DefaultParagraphFont"/>
    <w:link w:val="BodyText2"/>
    <w:rsid w:val="00B419E4"/>
    <w:rPr>
      <w:i/>
      <w:lang w:eastAsia="en-US"/>
    </w:rPr>
  </w:style>
  <w:style w:type="character" w:styleId="FollowedHyperlink">
    <w:name w:val="FollowedHyperlink"/>
    <w:basedOn w:val="DefaultParagraphFont"/>
    <w:rsid w:val="00534E6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057F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7FD3"/>
  </w:style>
  <w:style w:type="character" w:styleId="CommentTextChar" w:customStyle="1">
    <w:name w:val="Comment Text Char"/>
    <w:basedOn w:val="DefaultParagraphFont"/>
    <w:link w:val="CommentText"/>
    <w:rsid w:val="00057FD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57F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057FD3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57FD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057F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https://pontogp.wordpress.com/2007/04/23/historia-do-gerenciamento-de-projetos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le0GTYjlvl4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://www.more.ufsc.br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LuK do Brasil Embreagens Ltda.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JEFFERSON BLAITT</dc:creator>
  <keywords/>
  <lastModifiedBy>FERNANDA PEREIRA DOS SANTOS SOUSA</lastModifiedBy>
  <revision>40</revision>
  <lastPrinted>2018-11-08T19:02:00.0000000Z</lastPrinted>
  <dcterms:created xsi:type="dcterms:W3CDTF">2016-11-02T11:51:00.0000000Z</dcterms:created>
  <dcterms:modified xsi:type="dcterms:W3CDTF">2018-11-12T22:43:15.7635495Z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2025485871</vt:i4>
  </property>
  <property fmtid="{D5CDD505-2E9C-101B-9397-08002B2CF9AE}" pid="3" name="_EmailSubject">
    <vt:lpwstr>Arquivos monografia</vt:lpwstr>
  </property>
  <property fmtid="{D5CDD505-2E9C-101B-9397-08002B2CF9AE}" pid="4" name="_AuthorEmail">
    <vt:lpwstr>jorge@lukbrasil.com.br</vt:lpwstr>
  </property>
  <property fmtid="{D5CDD505-2E9C-101B-9397-08002B2CF9AE}" pid="5" name="_AuthorEmailDisplayName">
    <vt:lpwstr>Jorge Mirim Lollata - SI - BR/Sorocaba</vt:lpwstr>
  </property>
  <property fmtid="{D5CDD505-2E9C-101B-9397-08002B2CF9AE}" pid="6" name="_ReviewingToolsShownOnce">
    <vt:lpwstr/>
  </property>
</Properties>
</file>