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before="183" w:lineRule="auto"/>
        <w:ind w:left="10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before="183" w:lineRule="auto"/>
        <w:ind w:left="100" w:righ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Trabajo Práctico N° 1</w:t>
      </w:r>
    </w:p>
    <w:p w:rsidR="00000000" w:rsidDel="00000000" w:rsidP="00000000" w:rsidRDefault="00000000" w:rsidRPr="00000000" w14:paraId="00000006">
      <w:pPr>
        <w:spacing w:before="183" w:lineRule="auto"/>
        <w:ind w:left="100" w:righ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Alumno/a:Fernanda Cader</w:t>
      </w:r>
    </w:p>
    <w:p w:rsidR="00000000" w:rsidDel="00000000" w:rsidP="00000000" w:rsidRDefault="00000000" w:rsidRPr="00000000" w14:paraId="00000007">
      <w:pPr>
        <w:spacing w:before="183" w:lineRule="auto"/>
        <w:ind w:left="100" w:righ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Carrera: Tecnicatura Superior en Ciencia de Datos e Inteligencia Artificial</w:t>
      </w:r>
    </w:p>
    <w:p w:rsidR="00000000" w:rsidDel="00000000" w:rsidP="00000000" w:rsidRDefault="00000000" w:rsidRPr="00000000" w14:paraId="00000008">
      <w:pPr>
        <w:spacing w:before="183" w:lineRule="auto"/>
        <w:ind w:left="100" w:righ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Fecha de inicio: 12 de Abril de 2023</w:t>
      </w:r>
    </w:p>
    <w:p w:rsidR="00000000" w:rsidDel="00000000" w:rsidP="00000000" w:rsidRDefault="00000000" w:rsidRPr="00000000" w14:paraId="00000009">
      <w:pPr>
        <w:spacing w:before="183" w:lineRule="auto"/>
        <w:ind w:left="100" w:righ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Fecha de entrega: 26 de Abril de 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spacing w:before="223" w:lineRule="auto"/>
        <w:ind w:left="168" w:right="168" w:firstLine="0"/>
        <w:jc w:val="center"/>
        <w:rPr/>
      </w:pPr>
      <w:r w:rsidDel="00000000" w:rsidR="00000000" w:rsidRPr="00000000">
        <w:rPr>
          <w:rtl w:val="0"/>
        </w:rPr>
        <w:t xml:space="preserve">Actividades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59" w:lineRule="auto"/>
        <w:ind w:left="100" w:right="108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Objetivo: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Poner en práctica los conocimientos sobre algoritmos, pseudocódigos y diagrama de flujo.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" w:line="259" w:lineRule="auto"/>
        <w:ind w:left="100" w:right="103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Consigna: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Para llevar a cabo este trabajo práctico vamos a trabajar con “Pilas bloques”. Este programa lo podés descargar o lo podes usar de manera online.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159" w:line="244" w:lineRule="auto"/>
        <w:ind w:left="820" w:right="103" w:hanging="360"/>
        <w:jc w:val="left"/>
        <w:rPr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Para empezar de manera online o descargar el programa debes ingresar al siguiente link: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54cc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hyperlink r:id="rId6">
        <w:r w:rsidDel="00000000" w:rsidR="00000000" w:rsidRPr="00000000">
          <w:rPr>
            <w:rFonts w:ascii="Verdana" w:cs="Verdana" w:eastAsia="Verdana" w:hAnsi="Verdana"/>
            <w:b w:val="0"/>
            <w:i w:val="0"/>
            <w:smallCaps w:val="0"/>
            <w:strike w:val="0"/>
            <w:color w:val="1154cc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Pilas bloques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7" w:line="240" w:lineRule="auto"/>
        <w:ind w:left="10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Una vez en el programa realizar las siguientes actividades: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224" w:line="240" w:lineRule="auto"/>
        <w:ind w:left="820" w:right="0" w:hanging="360"/>
        <w:jc w:val="left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Ir 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“Primer ciclo”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En esta sección realizar los siguientes desafíos: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40"/>
        </w:tabs>
        <w:spacing w:after="0" w:before="183" w:line="240" w:lineRule="auto"/>
        <w:ind w:left="1540" w:right="0" w:hanging="360"/>
        <w:jc w:val="left"/>
        <w:rPr>
          <w:i w:val="0"/>
          <w:smallCaps w:val="0"/>
          <w:strike w:val="0"/>
          <w:u w:val="none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Marche una de lechuga y tomate. Desafío 1.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40"/>
        </w:tabs>
        <w:spacing w:after="0" w:before="23" w:line="240" w:lineRule="auto"/>
        <w:ind w:left="1540" w:right="0" w:hanging="360"/>
        <w:jc w:val="left"/>
        <w:rPr>
          <w:i w:val="0"/>
          <w:smallCaps w:val="0"/>
          <w:strike w:val="0"/>
          <w:u w:val="none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Problemas para comer. Desafío 4.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40"/>
        </w:tabs>
        <w:spacing w:after="0" w:before="23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070600" cy="2768600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070600" cy="26543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223" w:line="240" w:lineRule="auto"/>
        <w:ind w:left="820" w:right="0" w:hanging="360"/>
        <w:jc w:val="left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Ir 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“Segundo ciclo”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En esta sección realizar los siguientes desafíos: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40"/>
        </w:tabs>
        <w:spacing w:after="0" w:before="223" w:line="240" w:lineRule="auto"/>
        <w:ind w:left="1540" w:right="0" w:hanging="360"/>
        <w:jc w:val="left"/>
        <w:rPr>
          <w:i w:val="0"/>
          <w:smallCaps w:val="0"/>
          <w:strike w:val="0"/>
          <w:u w:val="none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 me canso de saltar.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40"/>
        </w:tabs>
        <w:spacing w:after="0" w:before="23" w:line="240" w:lineRule="auto"/>
        <w:ind w:left="1540" w:right="0" w:hanging="360"/>
        <w:jc w:val="left"/>
        <w:rPr>
          <w:i w:val="0"/>
          <w:smallCaps w:val="0"/>
          <w:strike w:val="0"/>
          <w:u w:val="none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 recolector de estrellas.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40"/>
        </w:tabs>
        <w:spacing w:after="0" w:before="23" w:line="240" w:lineRule="auto"/>
        <w:ind w:left="1540" w:right="0" w:hanging="360"/>
        <w:jc w:val="left"/>
        <w:rPr>
          <w:i w:val="0"/>
          <w:smallCaps w:val="0"/>
          <w:strike w:val="0"/>
          <w:u w:val="none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María y las sandías.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40"/>
        </w:tabs>
        <w:spacing w:after="0" w:before="23" w:line="240" w:lineRule="auto"/>
        <w:ind w:left="1540" w:right="0" w:hanging="360"/>
        <w:jc w:val="left"/>
        <w:rPr>
          <w:i w:val="0"/>
          <w:smallCaps w:val="0"/>
          <w:strike w:val="0"/>
          <w:u w:val="none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Tito recargado.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40"/>
        </w:tabs>
        <w:spacing w:after="0" w:before="24" w:line="240" w:lineRule="auto"/>
        <w:ind w:left="1540" w:right="0" w:hanging="360"/>
        <w:jc w:val="left"/>
        <w:rPr>
          <w:i w:val="0"/>
          <w:smallCaps w:val="0"/>
          <w:strike w:val="0"/>
          <w:u w:val="none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 mono que sabe contar.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40"/>
        </w:tabs>
        <w:spacing w:after="0" w:before="24" w:line="240" w:lineRule="auto"/>
        <w:ind w:left="0" w:right="0" w:firstLine="0"/>
        <w:jc w:val="left"/>
        <w:rPr>
          <w:sz w:val="24"/>
          <w:szCs w:val="24"/>
        </w:rPr>
        <w:sectPr>
          <w:headerReference r:id="rId9" w:type="default"/>
          <w:pgSz w:h="15840" w:w="12240" w:orient="portrait"/>
          <w:pgMar w:bottom="280" w:top="2120" w:left="1340" w:right="1340" w:header="1075" w:footer="360"/>
          <w:pgNumType w:start="1"/>
        </w:sect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070600" cy="27559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070600" cy="2781300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070600" cy="2755900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070600" cy="27559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070600" cy="275590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101" w:line="259" w:lineRule="auto"/>
        <w:ind w:left="820" w:right="108" w:hanging="360"/>
        <w:jc w:val="left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Luego de realizar los desafíos. En un archivo de Word / Documentos de Google o Writer deberás adjuntar: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40"/>
        </w:tabs>
        <w:spacing w:after="0" w:before="0" w:line="259" w:lineRule="auto"/>
        <w:ind w:left="1540" w:right="111" w:hanging="360"/>
        <w:jc w:val="left"/>
        <w:rPr>
          <w:i w:val="0"/>
          <w:smallCaps w:val="0"/>
          <w:strike w:val="0"/>
          <w:u w:val="none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 solución de cada desafío. Para esto podés realizar una captura de pantalla.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40"/>
        </w:tabs>
        <w:spacing w:after="0" w:before="199" w:line="240" w:lineRule="auto"/>
        <w:ind w:left="1540" w:right="0" w:hanging="360"/>
        <w:jc w:val="left"/>
        <w:rPr>
          <w:i w:val="0"/>
          <w:smallCaps w:val="0"/>
          <w:strike w:val="0"/>
          <w:u w:val="none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Realizar el diagrama de flujo de cada uno.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013951" cy="7126288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3951" cy="7126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40"/>
        </w:tabs>
        <w:spacing w:after="0" w:before="199" w:line="240" w:lineRule="auto"/>
        <w:ind w:left="82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691913" cy="7621588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1913" cy="7621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40"/>
        </w:tabs>
        <w:spacing w:after="0" w:before="199" w:line="240" w:lineRule="auto"/>
        <w:ind w:left="82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115331" cy="6732587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5331" cy="67325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40"/>
        </w:tabs>
        <w:spacing w:after="0" w:before="199" w:line="240" w:lineRule="auto"/>
        <w:ind w:left="82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40"/>
        </w:tabs>
        <w:spacing w:after="0" w:before="199" w:line="240" w:lineRule="auto"/>
        <w:ind w:left="82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070600" cy="71628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716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40"/>
        </w:tabs>
        <w:spacing w:after="0" w:before="199" w:line="240" w:lineRule="auto"/>
        <w:ind w:left="82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40"/>
        </w:tabs>
        <w:spacing w:after="0" w:before="199" w:line="240" w:lineRule="auto"/>
        <w:ind w:left="82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40"/>
        </w:tabs>
        <w:spacing w:after="0" w:before="199" w:line="240" w:lineRule="auto"/>
        <w:ind w:left="82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40"/>
        </w:tabs>
        <w:spacing w:after="0" w:before="199" w:line="240" w:lineRule="auto"/>
        <w:ind w:left="82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070600" cy="47752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40"/>
        </w:tabs>
        <w:spacing w:after="0" w:before="199" w:line="240" w:lineRule="auto"/>
        <w:ind w:left="82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40"/>
        </w:tabs>
        <w:spacing w:after="0" w:before="199" w:line="240" w:lineRule="auto"/>
        <w:ind w:left="82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40"/>
        </w:tabs>
        <w:spacing w:after="0" w:before="199" w:line="240" w:lineRule="auto"/>
        <w:ind w:left="82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070600" cy="45593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40"/>
        </w:tabs>
        <w:spacing w:after="0" w:before="199" w:line="240" w:lineRule="auto"/>
        <w:ind w:left="82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40"/>
        </w:tabs>
        <w:spacing w:after="0" w:before="199" w:line="240" w:lineRule="auto"/>
        <w:ind w:left="82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993168" cy="6827838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3168" cy="6827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40"/>
        </w:tabs>
        <w:spacing w:after="0" w:before="199" w:line="240" w:lineRule="auto"/>
        <w:ind w:left="82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40"/>
        </w:tabs>
        <w:spacing w:after="0" w:before="223" w:line="240" w:lineRule="auto"/>
        <w:ind w:left="1540" w:right="0" w:hanging="360"/>
        <w:jc w:val="left"/>
        <w:rPr>
          <w:i w:val="0"/>
          <w:smallCaps w:val="0"/>
          <w:strike w:val="0"/>
          <w:u w:val="none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 pseudocódigo solucionar los siguientes problemas: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259"/>
          <w:tab w:val="left" w:leader="none" w:pos="2260"/>
        </w:tabs>
        <w:spacing w:after="0" w:before="23" w:line="240" w:lineRule="auto"/>
        <w:ind w:left="2260" w:right="0" w:hanging="514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Realizar una llamada telefónica.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259"/>
          <w:tab w:val="left" w:leader="none" w:pos="2260"/>
        </w:tabs>
        <w:spacing w:after="0" w:before="23" w:line="240" w:lineRule="auto"/>
        <w:ind w:left="82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259"/>
          <w:tab w:val="left" w:leader="none" w:pos="2260"/>
        </w:tabs>
        <w:spacing w:after="0" w:before="23" w:line="240" w:lineRule="auto"/>
        <w:ind w:left="82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070600" cy="45339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259"/>
          <w:tab w:val="left" w:leader="none" w:pos="2260"/>
        </w:tabs>
        <w:spacing w:after="0" w:before="23" w:line="240" w:lineRule="auto"/>
        <w:ind w:left="82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259"/>
          <w:tab w:val="left" w:leader="none" w:pos="2260"/>
        </w:tabs>
        <w:spacing w:after="0" w:before="23" w:line="240" w:lineRule="auto"/>
        <w:ind w:left="82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259"/>
          <w:tab w:val="left" w:leader="none" w:pos="2260"/>
        </w:tabs>
        <w:spacing w:after="0" w:before="223" w:line="240" w:lineRule="auto"/>
        <w:ind w:left="2260" w:right="0" w:hanging="58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Sumar los números del uno al 10.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259"/>
          <w:tab w:val="left" w:leader="none" w:pos="2260"/>
        </w:tabs>
        <w:spacing w:after="0" w:before="223" w:line="240" w:lineRule="auto"/>
        <w:ind w:left="82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070600" cy="27432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260"/>
        </w:tabs>
        <w:spacing w:after="0" w:before="223" w:line="259" w:lineRule="auto"/>
        <w:ind w:left="2260" w:right="102" w:hanging="645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 ascensor del edificio solo permite que suban 5 personas, si sobrepasa ese número se deben utilizar las escaleras.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260"/>
        </w:tabs>
        <w:spacing w:after="0" w:before="223" w:line="259" w:lineRule="auto"/>
        <w:ind w:left="820" w:right="102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070600" cy="33909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259"/>
          <w:tab w:val="left" w:leader="none" w:pos="2260"/>
        </w:tabs>
        <w:spacing w:after="0" w:before="200" w:line="240" w:lineRule="auto"/>
        <w:ind w:left="2260" w:right="0" w:hanging="635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sz w:val="24"/>
          <w:szCs w:val="24"/>
          <w:rtl w:val="0"/>
        </w:rPr>
        <w:t xml:space="preserve">determina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si un número es par o impar.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259"/>
          <w:tab w:val="left" w:leader="none" w:pos="2260"/>
        </w:tabs>
        <w:spacing w:after="0" w:before="20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00675" cy="3362325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362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260"/>
        </w:tabs>
        <w:spacing w:after="0" w:before="223" w:line="259" w:lineRule="auto"/>
        <w:ind w:left="2260" w:right="109" w:hanging="569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Realice el diagrama de Flujo de un programa que sirva para determinar la hipotenusa de un triángulo rectángulo conocidas las longitudes de sus dos catetos.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260"/>
        </w:tabs>
        <w:spacing w:after="0" w:before="223" w:line="259" w:lineRule="auto"/>
        <w:ind w:left="0" w:right="109" w:firstLine="0"/>
        <w:jc w:val="both"/>
        <w:rPr>
          <w:sz w:val="24"/>
          <w:szCs w:val="24"/>
        </w:rPr>
        <w:sectPr>
          <w:type w:val="nextPage"/>
          <w:pgSz w:h="15840" w:w="12240" w:orient="portrait"/>
          <w:pgMar w:bottom="280" w:top="2120" w:left="1340" w:right="1340" w:header="1075" w:footer="0"/>
        </w:sect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070600" cy="45974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spacing w:before="101" w:lineRule="auto"/>
        <w:ind w:firstLine="100"/>
        <w:rPr/>
      </w:pPr>
      <w:r w:rsidDel="00000000" w:rsidR="00000000" w:rsidRPr="00000000">
        <w:rPr>
          <w:rtl w:val="0"/>
        </w:rPr>
        <w:t xml:space="preserve">Modalidad: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19"/>
          <w:tab w:val="left" w:leader="none" w:pos="820"/>
        </w:tabs>
        <w:spacing w:after="0" w:before="183" w:line="240" w:lineRule="auto"/>
        <w:ind w:left="8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Actividad individual y de carácter obligatorio.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19"/>
          <w:tab w:val="left" w:leader="none" w:pos="820"/>
        </w:tabs>
        <w:spacing w:after="0" w:before="23" w:line="360" w:lineRule="auto"/>
        <w:ind w:left="820" w:right="946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 la portada o comienzo de su trabajo deben estar la siguiente información: datos personales, nombre de la materia y profesor.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19"/>
          <w:tab w:val="left" w:leader="none" w:pos="820"/>
        </w:tabs>
        <w:spacing w:after="0" w:before="1" w:line="240" w:lineRule="auto"/>
        <w:ind w:left="8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 trabajo no cuenta con extensión mínima o máxima.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19"/>
          <w:tab w:val="left" w:leader="none" w:pos="820"/>
        </w:tabs>
        <w:spacing w:after="0" w:before="146" w:line="240" w:lineRule="auto"/>
        <w:ind w:left="8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 actividad deberá enviarse en un documento adjunto.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19"/>
          <w:tab w:val="left" w:leader="none" w:pos="820"/>
        </w:tabs>
        <w:spacing w:after="0" w:before="147" w:line="240" w:lineRule="auto"/>
        <w:ind w:left="8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 detectar plagio en una actividad, ésta quedará sin puntaje.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ind w:firstLine="100"/>
        <w:rPr/>
      </w:pPr>
      <w:r w:rsidDel="00000000" w:rsidR="00000000" w:rsidRPr="00000000">
        <w:rPr>
          <w:rtl w:val="0"/>
        </w:rPr>
        <w:t xml:space="preserve">Se evaluará: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2" w:lineRule="auto"/>
        <w:ind w:left="82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✔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 aplicación del material de lectura se desarrolló desde la clase n° 1 hasta la n° 3.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7" w:lineRule="auto"/>
        <w:ind w:left="46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✔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Presentación.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6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✔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Redacción.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6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✔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Participación en el foro.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43"/>
          <w:szCs w:val="4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ind w:left="170" w:right="168" w:firstLine="0"/>
        <w:jc w:val="center"/>
        <w:rPr/>
      </w:pPr>
      <w:r w:rsidDel="00000000" w:rsidR="00000000" w:rsidRPr="00000000">
        <w:rPr>
          <w:rtl w:val="0"/>
        </w:rPr>
        <w:t xml:space="preserve">La actividad es asignada el día miércoles 12 de abril y tienen tiempo de entregarla hasta el miércoles 26 de abril (inclusive). No se recibirán trabajos entregados fuera de término.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Las devoluciones a sus trabajos las recibirán antes del día 3 de mayo. Se les avisará quienes aprobaron, o si deben rehacer algún punto.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" w:line="240" w:lineRule="auto"/>
        <w:ind w:left="10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Saludos.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" w:line="240" w:lineRule="auto"/>
        <w:ind w:left="10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Profesora Rocio Coccia.</w:t>
      </w:r>
    </w:p>
    <w:sectPr>
      <w:type w:val="nextPage"/>
      <w:pgSz w:h="15840" w:w="12240" w:orient="portrait"/>
      <w:pgMar w:bottom="280" w:top="2120" w:left="1340" w:right="1340" w:header="1075" w:footer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Verdana"/>
  <w:font w:name="Georgia"/>
  <w:font w:name="Times New Roman"/>
  <w:font w:name="Arial Unicode MS"/>
  <w:font w:name="Arial"/>
  <w:font w:name="MS PGothic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4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Verdana" w:cs="Verdana" w:eastAsia="Verdana" w:hAnsi="Verdan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Verdana" w:cs="Verdana" w:eastAsia="Verdana" w:hAnsi="Verdan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drawing>
        <wp:anchor allowOverlap="1" behindDoc="1" distB="0" distT="0" distL="0" distR="0" hidden="0" layoutInCell="1" locked="0" relativeHeight="0" simplePos="0">
          <wp:simplePos x="0" y="0"/>
          <wp:positionH relativeFrom="page">
            <wp:posOffset>1226872</wp:posOffset>
          </wp:positionH>
          <wp:positionV relativeFrom="page">
            <wp:posOffset>682849</wp:posOffset>
          </wp:positionV>
          <wp:extent cx="1921602" cy="405107"/>
          <wp:effectExtent b="0" l="0" r="0" t="0"/>
          <wp:wrapNone/>
          <wp:docPr id="9" name="image9.jpg"/>
          <a:graphic>
            <a:graphicData uri="http://schemas.openxmlformats.org/drawingml/2006/picture">
              <pic:pic>
                <pic:nvPicPr>
                  <pic:cNvPr id="0" name="image9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21602" cy="405107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Fonts w:ascii="Verdana" w:cs="Verdana" w:eastAsia="Verdana" w:hAnsi="Verdan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drawing>
        <wp:anchor allowOverlap="1" behindDoc="1" distB="0" distT="0" distL="0" distR="0" hidden="0" layoutInCell="1" locked="0" relativeHeight="0" simplePos="0">
          <wp:simplePos x="0" y="0"/>
          <wp:positionH relativeFrom="page">
            <wp:posOffset>6705600</wp:posOffset>
          </wp:positionH>
          <wp:positionV relativeFrom="page">
            <wp:posOffset>925391</wp:posOffset>
          </wp:positionV>
          <wp:extent cx="276224" cy="276224"/>
          <wp:effectExtent b="0" l="0" r="0" t="0"/>
          <wp:wrapNone/>
          <wp:docPr id="12" name="image15.png"/>
          <a:graphic>
            <a:graphicData uri="http://schemas.openxmlformats.org/drawingml/2006/picture">
              <pic:pic>
                <pic:nvPicPr>
                  <pic:cNvPr id="0" name="image15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76224" cy="276224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Fonts w:ascii="Verdana" w:cs="Verdana" w:eastAsia="Verdana" w:hAnsi="Verdan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page">
                <wp:posOffset>-6349</wp:posOffset>
              </wp:positionH>
              <wp:positionV relativeFrom="page">
                <wp:posOffset>0</wp:posOffset>
              </wp:positionV>
              <wp:extent cx="12700" cy="12700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6298500" y="5119850"/>
                        <a:ext cx="5867400" cy="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cap="flat" cmpd="sng" w="12700">
                        <a:solidFill>
                          <a:srgbClr val="878787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page">
                <wp:posOffset>-6349</wp:posOffset>
              </wp:positionH>
              <wp:positionV relativeFrom="page">
                <wp:posOffset>0</wp:posOffset>
              </wp:positionV>
              <wp:extent cx="12700" cy="12700"/>
              <wp:effectExtent b="0" l="0" r="0" t="0"/>
              <wp:wrapNone/>
              <wp:docPr id="1" name="image22.png"/>
              <a:graphic>
                <a:graphicData uri="http://schemas.openxmlformats.org/drawingml/2006/picture">
                  <pic:pic>
                    <pic:nvPicPr>
                      <pic:cNvPr id="0" name="image22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70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Fonts w:ascii="Verdana" w:cs="Verdana" w:eastAsia="Verdana" w:hAnsi="Verdan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page">
                <wp:posOffset>5495183</wp:posOffset>
              </wp:positionH>
              <wp:positionV relativeFrom="page">
                <wp:posOffset>976070</wp:posOffset>
              </wp:positionV>
              <wp:extent cx="1209040" cy="176530"/>
              <wp:effectExtent b="0" l="0" r="0" t="0"/>
              <wp:wrapNone/>
              <wp:docPr id="2" name=""/>
              <a:graphic>
                <a:graphicData uri="http://schemas.microsoft.com/office/word/2010/wordprocessingShape">
                  <wps:wsp>
                    <wps:cNvSpPr/>
                    <wps:cNvPr id="3" name="Shape 3"/>
                    <wps:spPr>
                      <a:xfrm>
                        <a:off x="4746243" y="3696498"/>
                        <a:ext cx="1199515" cy="167005"/>
                      </a:xfrm>
                      <a:custGeom>
                        <a:rect b="b" l="l" r="r" t="t"/>
                        <a:pathLst>
                          <a:path extrusionOk="0" h="167005" w="1199515">
                            <a:moveTo>
                              <a:pt x="0" y="0"/>
                            </a:moveTo>
                            <a:lnTo>
                              <a:pt x="0" y="167005"/>
                            </a:lnTo>
                            <a:lnTo>
                              <a:pt x="1199515" y="167005"/>
                            </a:lnTo>
                            <a:lnTo>
                              <a:pt x="1199515" y="0"/>
                            </a:lnTo>
                            <a:close/>
                          </a:path>
                        </a:pathLst>
                      </a:cu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2.000000476837158" w:line="240"/>
                            <w:ind w:left="20" w:right="0" w:firstLine="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Helvetica Neue" w:cs="Helvetica Neue" w:eastAsia="Helvetica Neue" w:hAnsi="Helvetica Neue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0"/>
                              <w:vertAlign w:val="baseline"/>
                            </w:rPr>
                            <w:t xml:space="preserve">PROGRAMACIÓN I</w:t>
                          </w:r>
                        </w:p>
                      </w:txbxContent>
                    </wps:txbx>
                    <wps:bodyPr anchorCtr="0" anchor="t" bIns="38100" lIns="88900" spcFirstLastPara="1" rIns="88900" wrap="square" tIns="381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page">
                <wp:posOffset>5495183</wp:posOffset>
              </wp:positionH>
              <wp:positionV relativeFrom="page">
                <wp:posOffset>976070</wp:posOffset>
              </wp:positionV>
              <wp:extent cx="1209040" cy="176530"/>
              <wp:effectExtent b="0" l="0" r="0" t="0"/>
              <wp:wrapNone/>
              <wp:docPr id="2" name="image23.png"/>
              <a:graphic>
                <a:graphicData uri="http://schemas.openxmlformats.org/drawingml/2006/picture">
                  <pic:pic>
                    <pic:nvPicPr>
                      <pic:cNvPr id="0" name="image23.png"/>
                      <pic:cNvPicPr preferRelativeResize="0"/>
                    </pic:nvPicPr>
                    <pic:blipFill>
                      <a:blip r:embed="rId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09040" cy="17653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0"/>
      <w:numFmt w:val="bullet"/>
      <w:lvlText w:val="●"/>
      <w:lvlJc w:val="left"/>
      <w:pPr>
        <w:ind w:left="820" w:hanging="360"/>
      </w:pPr>
      <w:rPr>
        <w:rFonts w:ascii="Helvetica Neue" w:cs="Helvetica Neue" w:eastAsia="Helvetica Neue" w:hAnsi="Helvetica Neue"/>
        <w:sz w:val="24"/>
        <w:szCs w:val="24"/>
      </w:rPr>
    </w:lvl>
    <w:lvl w:ilvl="1">
      <w:start w:val="0"/>
      <w:numFmt w:val="bullet"/>
      <w:lvlText w:val="•"/>
      <w:lvlJc w:val="left"/>
      <w:pPr>
        <w:ind w:left="1694" w:hanging="360"/>
      </w:pPr>
      <w:rPr/>
    </w:lvl>
    <w:lvl w:ilvl="2">
      <w:start w:val="0"/>
      <w:numFmt w:val="bullet"/>
      <w:lvlText w:val="•"/>
      <w:lvlJc w:val="left"/>
      <w:pPr>
        <w:ind w:left="2568" w:hanging="360"/>
      </w:pPr>
      <w:rPr/>
    </w:lvl>
    <w:lvl w:ilvl="3">
      <w:start w:val="0"/>
      <w:numFmt w:val="bullet"/>
      <w:lvlText w:val="•"/>
      <w:lvlJc w:val="left"/>
      <w:pPr>
        <w:ind w:left="3442" w:hanging="360"/>
      </w:pPr>
      <w:rPr/>
    </w:lvl>
    <w:lvl w:ilvl="4">
      <w:start w:val="0"/>
      <w:numFmt w:val="bullet"/>
      <w:lvlText w:val="•"/>
      <w:lvlJc w:val="left"/>
      <w:pPr>
        <w:ind w:left="4316" w:hanging="360"/>
      </w:pPr>
      <w:rPr/>
    </w:lvl>
    <w:lvl w:ilvl="5">
      <w:start w:val="0"/>
      <w:numFmt w:val="bullet"/>
      <w:lvlText w:val="•"/>
      <w:lvlJc w:val="left"/>
      <w:pPr>
        <w:ind w:left="5190" w:hanging="360"/>
      </w:pPr>
      <w:rPr/>
    </w:lvl>
    <w:lvl w:ilvl="6">
      <w:start w:val="0"/>
      <w:numFmt w:val="bullet"/>
      <w:lvlText w:val="•"/>
      <w:lvlJc w:val="left"/>
      <w:pPr>
        <w:ind w:left="6064" w:hanging="360"/>
      </w:pPr>
      <w:rPr/>
    </w:lvl>
    <w:lvl w:ilvl="7">
      <w:start w:val="0"/>
      <w:numFmt w:val="bullet"/>
      <w:lvlText w:val="•"/>
      <w:lvlJc w:val="left"/>
      <w:pPr>
        <w:ind w:left="6938" w:hanging="360"/>
      </w:pPr>
      <w:rPr/>
    </w:lvl>
    <w:lvl w:ilvl="8">
      <w:start w:val="0"/>
      <w:numFmt w:val="bullet"/>
      <w:lvlText w:val="•"/>
      <w:lvlJc w:val="left"/>
      <w:pPr>
        <w:ind w:left="7812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820" w:hanging="360"/>
      </w:pPr>
      <w:rPr>
        <w:rFonts w:ascii="Arial" w:cs="Arial" w:eastAsia="Arial" w:hAnsi="Arial"/>
        <w:b w:val="1"/>
        <w:sz w:val="24"/>
        <w:szCs w:val="24"/>
      </w:rPr>
    </w:lvl>
    <w:lvl w:ilvl="1">
      <w:start w:val="1"/>
      <w:numFmt w:val="lowerLetter"/>
      <w:lvlText w:val="%2."/>
      <w:lvlJc w:val="left"/>
      <w:pPr>
        <w:ind w:left="1540" w:hanging="360"/>
      </w:pPr>
      <w:rPr>
        <w:rFonts w:ascii="Arial" w:cs="Arial" w:eastAsia="Arial" w:hAnsi="Arial"/>
        <w:b w:val="1"/>
        <w:color w:val="46def6"/>
        <w:sz w:val="24"/>
        <w:szCs w:val="24"/>
        <w:shd w:fill="666666" w:val="clear"/>
      </w:rPr>
    </w:lvl>
    <w:lvl w:ilvl="2">
      <w:start w:val="1"/>
      <w:numFmt w:val="lowerRoman"/>
      <w:lvlText w:val="%3."/>
      <w:lvlJc w:val="left"/>
      <w:pPr>
        <w:ind w:left="2260" w:hanging="514"/>
      </w:pPr>
      <w:rPr>
        <w:rFonts w:ascii="Verdana" w:cs="Verdana" w:eastAsia="Verdana" w:hAnsi="Verdana"/>
        <w:sz w:val="24"/>
        <w:szCs w:val="24"/>
      </w:rPr>
    </w:lvl>
    <w:lvl w:ilvl="3">
      <w:start w:val="0"/>
      <w:numFmt w:val="bullet"/>
      <w:lvlText w:val="•"/>
      <w:lvlJc w:val="left"/>
      <w:pPr>
        <w:ind w:left="3172" w:hanging="514"/>
      </w:pPr>
      <w:rPr/>
    </w:lvl>
    <w:lvl w:ilvl="4">
      <w:start w:val="0"/>
      <w:numFmt w:val="bullet"/>
      <w:lvlText w:val="•"/>
      <w:lvlJc w:val="left"/>
      <w:pPr>
        <w:ind w:left="4085" w:hanging="514"/>
      </w:pPr>
      <w:rPr/>
    </w:lvl>
    <w:lvl w:ilvl="5">
      <w:start w:val="0"/>
      <w:numFmt w:val="bullet"/>
      <w:lvlText w:val="•"/>
      <w:lvlJc w:val="left"/>
      <w:pPr>
        <w:ind w:left="4997" w:hanging="514"/>
      </w:pPr>
      <w:rPr/>
    </w:lvl>
    <w:lvl w:ilvl="6">
      <w:start w:val="0"/>
      <w:numFmt w:val="bullet"/>
      <w:lvlText w:val="•"/>
      <w:lvlJc w:val="left"/>
      <w:pPr>
        <w:ind w:left="5910" w:hanging="514"/>
      </w:pPr>
      <w:rPr/>
    </w:lvl>
    <w:lvl w:ilvl="7">
      <w:start w:val="0"/>
      <w:numFmt w:val="bullet"/>
      <w:lvlText w:val="•"/>
      <w:lvlJc w:val="left"/>
      <w:pPr>
        <w:ind w:left="6822" w:hanging="513.9999999999991"/>
      </w:pPr>
      <w:rPr/>
    </w:lvl>
    <w:lvl w:ilvl="8">
      <w:start w:val="0"/>
      <w:numFmt w:val="bullet"/>
      <w:lvlText w:val="•"/>
      <w:lvlJc w:val="left"/>
      <w:pPr>
        <w:ind w:left="7735" w:hanging="514"/>
      </w:pPr>
      <w:rPr/>
    </w:lvl>
  </w:abstractNum>
  <w:abstractNum w:abstractNumId="3">
    <w:lvl w:ilvl="0">
      <w:start w:val="0"/>
      <w:numFmt w:val="bullet"/>
      <w:lvlText w:val="➔"/>
      <w:lvlJc w:val="left"/>
      <w:pPr>
        <w:ind w:left="820" w:hanging="360"/>
      </w:pPr>
      <w:rPr>
        <w:rFonts w:ascii="MS PGothic" w:cs="MS PGothic" w:eastAsia="MS PGothic" w:hAnsi="MS PGothic"/>
        <w:color w:val="46def6"/>
        <w:sz w:val="24"/>
        <w:szCs w:val="24"/>
      </w:rPr>
    </w:lvl>
    <w:lvl w:ilvl="1">
      <w:start w:val="0"/>
      <w:numFmt w:val="bullet"/>
      <w:lvlText w:val="•"/>
      <w:lvlJc w:val="left"/>
      <w:pPr>
        <w:ind w:left="1694" w:hanging="360"/>
      </w:pPr>
      <w:rPr/>
    </w:lvl>
    <w:lvl w:ilvl="2">
      <w:start w:val="0"/>
      <w:numFmt w:val="bullet"/>
      <w:lvlText w:val="•"/>
      <w:lvlJc w:val="left"/>
      <w:pPr>
        <w:ind w:left="2568" w:hanging="360"/>
      </w:pPr>
      <w:rPr/>
    </w:lvl>
    <w:lvl w:ilvl="3">
      <w:start w:val="0"/>
      <w:numFmt w:val="bullet"/>
      <w:lvlText w:val="•"/>
      <w:lvlJc w:val="left"/>
      <w:pPr>
        <w:ind w:left="3442" w:hanging="360"/>
      </w:pPr>
      <w:rPr/>
    </w:lvl>
    <w:lvl w:ilvl="4">
      <w:start w:val="0"/>
      <w:numFmt w:val="bullet"/>
      <w:lvlText w:val="•"/>
      <w:lvlJc w:val="left"/>
      <w:pPr>
        <w:ind w:left="4316" w:hanging="360"/>
      </w:pPr>
      <w:rPr/>
    </w:lvl>
    <w:lvl w:ilvl="5">
      <w:start w:val="0"/>
      <w:numFmt w:val="bullet"/>
      <w:lvlText w:val="•"/>
      <w:lvlJc w:val="left"/>
      <w:pPr>
        <w:ind w:left="5190" w:hanging="360"/>
      </w:pPr>
      <w:rPr/>
    </w:lvl>
    <w:lvl w:ilvl="6">
      <w:start w:val="0"/>
      <w:numFmt w:val="bullet"/>
      <w:lvlText w:val="•"/>
      <w:lvlJc w:val="left"/>
      <w:pPr>
        <w:ind w:left="6064" w:hanging="360"/>
      </w:pPr>
      <w:rPr/>
    </w:lvl>
    <w:lvl w:ilvl="7">
      <w:start w:val="0"/>
      <w:numFmt w:val="bullet"/>
      <w:lvlText w:val="•"/>
      <w:lvlJc w:val="left"/>
      <w:pPr>
        <w:ind w:left="6938" w:hanging="360"/>
      </w:pPr>
      <w:rPr/>
    </w:lvl>
    <w:lvl w:ilvl="8">
      <w:start w:val="0"/>
      <w:numFmt w:val="bullet"/>
      <w:lvlText w:val="•"/>
      <w:lvlJc w:val="left"/>
      <w:pPr>
        <w:ind w:left="7812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Verdana" w:cs="Verdana" w:eastAsia="Verdana" w:hAnsi="Verdana"/>
        <w:sz w:val="22"/>
        <w:szCs w:val="22"/>
        <w:lang w:val="es-E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100"/>
    </w:pPr>
    <w:rPr>
      <w:rFonts w:ascii="Verdana" w:cs="Verdana" w:eastAsia="Verdana" w:hAnsi="Verdana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101" w:lineRule="auto"/>
      <w:ind w:left="3292"/>
    </w:pPr>
    <w:rPr>
      <w:rFonts w:ascii="Verdana" w:cs="Verdana" w:eastAsia="Verdana" w:hAnsi="Verdana"/>
      <w:sz w:val="28"/>
      <w:szCs w:val="2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7.png"/><Relationship Id="rId21" Type="http://schemas.openxmlformats.org/officeDocument/2006/relationships/image" Target="media/image19.png"/><Relationship Id="rId24" Type="http://schemas.openxmlformats.org/officeDocument/2006/relationships/image" Target="media/image16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26" Type="http://schemas.openxmlformats.org/officeDocument/2006/relationships/image" Target="media/image5.png"/><Relationship Id="rId25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pilasbloques.program.ar/" TargetMode="External"/><Relationship Id="rId7" Type="http://schemas.openxmlformats.org/officeDocument/2006/relationships/image" Target="media/image20.png"/><Relationship Id="rId8" Type="http://schemas.openxmlformats.org/officeDocument/2006/relationships/image" Target="media/image12.png"/><Relationship Id="rId11" Type="http://schemas.openxmlformats.org/officeDocument/2006/relationships/image" Target="media/image3.png"/><Relationship Id="rId10" Type="http://schemas.openxmlformats.org/officeDocument/2006/relationships/image" Target="media/image8.png"/><Relationship Id="rId13" Type="http://schemas.openxmlformats.org/officeDocument/2006/relationships/image" Target="media/image14.png"/><Relationship Id="rId12" Type="http://schemas.openxmlformats.org/officeDocument/2006/relationships/image" Target="media/image17.png"/><Relationship Id="rId15" Type="http://schemas.openxmlformats.org/officeDocument/2006/relationships/image" Target="media/image4.png"/><Relationship Id="rId14" Type="http://schemas.openxmlformats.org/officeDocument/2006/relationships/image" Target="media/image18.png"/><Relationship Id="rId17" Type="http://schemas.openxmlformats.org/officeDocument/2006/relationships/image" Target="media/image6.png"/><Relationship Id="rId16" Type="http://schemas.openxmlformats.org/officeDocument/2006/relationships/image" Target="media/image21.png"/><Relationship Id="rId19" Type="http://schemas.openxmlformats.org/officeDocument/2006/relationships/image" Target="media/image10.png"/><Relationship Id="rId1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9.jpg"/><Relationship Id="rId2" Type="http://schemas.openxmlformats.org/officeDocument/2006/relationships/image" Target="media/image15.png"/><Relationship Id="rId3" Type="http://schemas.openxmlformats.org/officeDocument/2006/relationships/image" Target="media/image22.png"/><Relationship Id="rId4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