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5CB" w:rsidRDefault="00BE45CB" w:rsidP="00BE45CB">
      <w:pPr>
        <w:spacing w:line="240" w:lineRule="auto"/>
      </w:pPr>
      <w:r>
        <w:t xml:space="preserve">Estrabismo y </w:t>
      </w:r>
    </w:p>
    <w:p w:rsidR="00BE45CB" w:rsidRDefault="00BE45CB" w:rsidP="00BE45CB">
      <w:pPr>
        <w:pStyle w:val="Prrafodelista"/>
        <w:numPr>
          <w:ilvl w:val="0"/>
          <w:numId w:val="6"/>
        </w:numPr>
        <w:spacing w:line="240" w:lineRule="auto"/>
      </w:pPr>
      <w:r>
        <w:t xml:space="preserve">¿Desde qué edad nota que desvía? y </w:t>
      </w:r>
    </w:p>
    <w:p w:rsidR="00BE45CB" w:rsidRDefault="00BE45CB" w:rsidP="00BE45CB">
      <w:pPr>
        <w:pStyle w:val="Prrafodelista"/>
        <w:numPr>
          <w:ilvl w:val="0"/>
          <w:numId w:val="6"/>
        </w:numPr>
        <w:spacing w:line="360" w:lineRule="auto"/>
      </w:pPr>
      <w:r>
        <w:t xml:space="preserve">Cómo fue el comienzo de la desviación? y </w:t>
      </w:r>
    </w:p>
    <w:p w:rsidR="00BE45CB" w:rsidRDefault="00BE45CB" w:rsidP="00BE45CB">
      <w:pPr>
        <w:spacing w:line="360" w:lineRule="auto"/>
      </w:pPr>
      <w:r>
        <w:t xml:space="preserve">En el caso de inicio brusco: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¿Tiene alguna sospecha de lo que pudo provocar el estrabismo?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¿En cuál ojo nota la desviación?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¿En qué dirección nota la desviación? </w:t>
      </w:r>
      <w:r>
        <w:t>Y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>¿La desviación está siempre presente o en ciertos momentos</w:t>
      </w:r>
    </w:p>
    <w:p w:rsidR="00BE45CB" w:rsidRDefault="00BE45CB" w:rsidP="00BE45CB">
      <w:pPr>
        <w:spacing w:line="360" w:lineRule="auto"/>
      </w:pPr>
      <w:r>
        <w:t xml:space="preserve">Si la desviación es ocasional,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¿Se presenta en alguna ocasión en particular?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¿Cómo ha evolucionado la desviación con el tiempo?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¿Ha consultado antes?, de ser así: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>¿Dónde se realizó la consulta y quien la atendió? (</w:t>
      </w:r>
      <w:proofErr w:type="spellStart"/>
      <w:r>
        <w:t>Ej</w:t>
      </w:r>
      <w:proofErr w:type="spellEnd"/>
      <w:r>
        <w:t xml:space="preserve">: En colegio, consultorio, hospital, etc. Por un médico general, auxiliar de enfermería, tecnólogo médico, oftalmólogo, </w:t>
      </w:r>
      <w:proofErr w:type="spellStart"/>
      <w:r>
        <w:t>etc</w:t>
      </w:r>
      <w:proofErr w:type="spellEnd"/>
      <w:r>
        <w:t xml:space="preserve">)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¿Cuál fue el diagnóstico?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¿Qué tratamiento se le indicó? </w:t>
      </w:r>
    </w:p>
    <w:p w:rsidR="00BE45CB" w:rsidRDefault="00BE45CB" w:rsidP="00BE45CB">
      <w:pPr>
        <w:spacing w:line="360" w:lineRule="auto"/>
      </w:pPr>
      <w:r>
        <w:t xml:space="preserve">Si el tratamiento fue lentes: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¿Notó cambio en la desviación al comenzar a utilizarlos? </w:t>
      </w:r>
      <w:r>
        <w:t>Y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>Agregar preguntas similares al ítem lentes.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Si el tratamiento fue oclusión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¿A qué edad lo realizó?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¿Durante cuánto tiempo?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¿Qué tipo de oclusión utilizó? Incluye: Ojo que ocluía y tiempo. </w:t>
      </w:r>
      <w:r>
        <w:t>Y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>¿Notó alguna mejoría?</w:t>
      </w:r>
    </w:p>
    <w:p w:rsidR="00BE45CB" w:rsidRDefault="00BE45CB" w:rsidP="00BE45CB">
      <w:pPr>
        <w:spacing w:line="360" w:lineRule="auto"/>
      </w:pPr>
      <w:r>
        <w:t xml:space="preserve">Si el tratamiento fue </w:t>
      </w:r>
      <w:proofErr w:type="spellStart"/>
      <w:r>
        <w:t>ortóptica</w:t>
      </w:r>
      <w:proofErr w:type="spellEnd"/>
      <w:r>
        <w:t xml:space="preserve">: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¿A qué edad lo realizó?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¿Durante cuánto tiempo?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¿Qué tipo de ejercicios realizó? </w:t>
      </w:r>
      <w:r>
        <w:t>Y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>¿Notó alguna mejoría</w:t>
      </w:r>
    </w:p>
    <w:p w:rsidR="00BE45CB" w:rsidRDefault="00BE45CB" w:rsidP="00BE45CB">
      <w:pPr>
        <w:spacing w:line="360" w:lineRule="auto"/>
      </w:pPr>
      <w:r>
        <w:lastRenderedPageBreak/>
        <w:t xml:space="preserve">Si realizó otro tipo de tratamiento: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Edad en la que se realizó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Duración del tratamiento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¿El tratamiento lo realizó en forma completa? De no ser así: ¿Cuál fue el motivo? y </w:t>
      </w:r>
    </w:p>
    <w:p w:rsidR="00BE45CB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 xml:space="preserve">¿Cuáles fueron los resultados del tratamiento? </w:t>
      </w:r>
      <w:r>
        <w:t>Y</w:t>
      </w:r>
    </w:p>
    <w:p w:rsidR="007C0A6E" w:rsidRDefault="00BE45CB" w:rsidP="00BE45CB">
      <w:pPr>
        <w:pStyle w:val="Prrafodelista"/>
        <w:numPr>
          <w:ilvl w:val="0"/>
          <w:numId w:val="4"/>
        </w:numPr>
        <w:spacing w:line="360" w:lineRule="auto"/>
      </w:pPr>
      <w:r>
        <w:t>¿Qué indicaciones le dieron en el último control?</w:t>
      </w:r>
    </w:p>
    <w:p w:rsidR="00BE45CB" w:rsidRDefault="00BE45CB" w:rsidP="00BE45CB">
      <w:pPr>
        <w:spacing w:line="360" w:lineRule="auto"/>
      </w:pPr>
    </w:p>
    <w:p w:rsidR="00BE45CB" w:rsidRDefault="00BE45CB" w:rsidP="00BE45CB">
      <w:pPr>
        <w:spacing w:line="360" w:lineRule="auto"/>
      </w:pPr>
      <w:r>
        <w:t xml:space="preserve">AGUDEZA VISUAL </w:t>
      </w:r>
    </w:p>
    <w:p w:rsidR="00BE45CB" w:rsidRDefault="00BE45CB" w:rsidP="00BE45CB">
      <w:pPr>
        <w:spacing w:line="360" w:lineRule="auto"/>
      </w:pPr>
      <w:r>
        <w:t xml:space="preserve">Técnica: </w:t>
      </w:r>
    </w:p>
    <w:p w:rsidR="00BE45CB" w:rsidRDefault="00BE45CB" w:rsidP="00BE45CB">
      <w:pPr>
        <w:spacing w:line="360" w:lineRule="auto"/>
      </w:pPr>
      <w:r>
        <w:t xml:space="preserve">• Sentar al niño en el regazo del padre o madre y seleccionar un objeto que estimule sólo la visión. • Sostener el objeto a frente a la cara y moverlo lentamente de izquierda a derecha y viceversa </w:t>
      </w:r>
    </w:p>
    <w:p w:rsidR="00BE45CB" w:rsidRDefault="00BE45CB" w:rsidP="00BE45CB">
      <w:pPr>
        <w:spacing w:line="360" w:lineRule="auto"/>
      </w:pPr>
      <w:r>
        <w:t xml:space="preserve"> • Observar y evaluar el movimiento de seguimiento en forma binocular.</w:t>
      </w:r>
    </w:p>
    <w:p w:rsidR="00BE45CB" w:rsidRDefault="00BE45CB" w:rsidP="00BE45CB">
      <w:pPr>
        <w:spacing w:line="360" w:lineRule="auto"/>
      </w:pPr>
      <w:r>
        <w:t xml:space="preserve"> • Pedir al paciente tomar un objeto o bien pedir que indique alguna parte del (ejemplo: ojos, cabeza, </w:t>
      </w:r>
      <w:proofErr w:type="spellStart"/>
      <w:r>
        <w:t>etc</w:t>
      </w:r>
      <w:proofErr w:type="spellEnd"/>
      <w:r>
        <w:t>).</w:t>
      </w:r>
    </w:p>
    <w:p w:rsidR="00BE45CB" w:rsidRDefault="00BE45CB" w:rsidP="00BE45CB">
      <w:pPr>
        <w:spacing w:line="360" w:lineRule="auto"/>
      </w:pPr>
      <w:r>
        <w:t xml:space="preserve"> • Evaluar coordinación y capacidad de tomarlo. </w:t>
      </w:r>
    </w:p>
    <w:p w:rsidR="00BE45CB" w:rsidRDefault="00BE45CB" w:rsidP="00BE45CB">
      <w:pPr>
        <w:spacing w:line="360" w:lineRule="auto"/>
      </w:pPr>
      <w:r>
        <w:t>• Ocluir un ojo al niño(a), dependiendo del nivel de colaboración intentar los siguientes métodos de oclusión, en el orden indicado: parche adhesivo, interrumpir la línea de visión con el dedo pulgar, solicitar a la madre o padre que tape el ojo del paciente y de esta forma evitar el rechazo del niño (vigilar que no lo opriman demasiado para evitar visión borrosa posterior. (Méndez y Delgado, 2011</w:t>
      </w:r>
    </w:p>
    <w:p w:rsidR="00BE45CB" w:rsidRDefault="00BE45CB" w:rsidP="00BE45CB">
      <w:pPr>
        <w:spacing w:line="360" w:lineRule="auto"/>
      </w:pPr>
      <w:r>
        <w:t>) • Repetir el procedimiento que se realizó en forma binocular, estableciendo diferencias comportamentales dependiendo del ojo fijador.</w:t>
      </w:r>
    </w:p>
    <w:p w:rsidR="00BE45CB" w:rsidRDefault="00BE45CB" w:rsidP="00BE45CB">
      <w:pPr>
        <w:spacing w:line="360" w:lineRule="auto"/>
      </w:pPr>
      <w:bookmarkStart w:id="0" w:name="_GoBack"/>
      <w:bookmarkEnd w:id="0"/>
      <w:r>
        <w:t xml:space="preserve"> • Si no hay respuesta al presentar objeto de fijación repetir el examen utilizando una luz en oscuridad</w:t>
      </w:r>
    </w:p>
    <w:sectPr w:rsidR="00BE4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CF3"/>
    <w:multiLevelType w:val="hybridMultilevel"/>
    <w:tmpl w:val="895C38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373B2"/>
    <w:multiLevelType w:val="hybridMultilevel"/>
    <w:tmpl w:val="A75601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D305B"/>
    <w:multiLevelType w:val="hybridMultilevel"/>
    <w:tmpl w:val="9034B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22EE"/>
    <w:multiLevelType w:val="hybridMultilevel"/>
    <w:tmpl w:val="57642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74790"/>
    <w:multiLevelType w:val="hybridMultilevel"/>
    <w:tmpl w:val="66C4D9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5F42"/>
    <w:multiLevelType w:val="hybridMultilevel"/>
    <w:tmpl w:val="60C4D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B"/>
    <w:rsid w:val="007C0A6E"/>
    <w:rsid w:val="00BE45CB"/>
    <w:rsid w:val="00ED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385"/>
  <w15:chartTrackingRefBased/>
  <w15:docId w15:val="{7B3F269B-C5F0-469A-83BD-DB7E150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DURAN RODRIGUEZ</dc:creator>
  <cp:keywords/>
  <dc:description/>
  <cp:lastModifiedBy>MARIA FERNANDA DURAN RODRIGUEZ</cp:lastModifiedBy>
  <cp:revision>2</cp:revision>
  <dcterms:created xsi:type="dcterms:W3CDTF">2019-10-10T16:04:00Z</dcterms:created>
  <dcterms:modified xsi:type="dcterms:W3CDTF">2019-10-10T20:26:00Z</dcterms:modified>
</cp:coreProperties>
</file>