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Controle de acesso: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Recursos como proteção por senha, permissões de usuário e criptografia usados ​​para proteger uma planilha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orientada para a 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pergunta cujas respostas levam à mudança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Metadados administrativos: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Metadados que indicam a origem técnica de um ativo digital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lista de compromissos agendados</w:t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Algoritmo: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processo ou conjunto de regras seguido para uma tarefa específica</w:t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Habilidades analíticas: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Qualidades e características associadas ao uso de fatos para resolver problemas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Pensamento analítico: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processo de identificar e definir um problema e, em seguida, resolvê-lo usando dados de maneira organizada e passo a passo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Atributo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característica ou qualidade de dados usada para rotular uma coluna em uma tabela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Arquivo de áudio: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92929"/>
          <w:rtl w:val="0"/>
        </w:rPr>
        <w:t xml:space="preserve">Armazenamento de áudio digitalizado geralmente em MP3, AAC ou outro formato compactado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MÉDIA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função de planilha que retorna uma média dos valores de um intervalo selecionado</w:t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Fonte de dados incorreta: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fonte de dados que não é confiável, original, abrangente, atual e citada (ROCCC)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Viés: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preferência consciente ou subconsciente a favor ou contra uma pessoa, grupo de pessoas ou coisa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Grandes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Conjuntos de dados grandes e complexos, normalmente envolvendo longos períodos de tempo, que permitem aos analistas de dados resolver problemas de negócios de longo alcance</w:t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booleanos: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tipo de dados com apenas dois valores possíveis, geralmente verdadeiro ou falso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Fronteiras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linhas que podem ser adicionadas ao redor de duas ou mais células em uma planilha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Tarefa comercial: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questão ou problema que a análise de dados resolve para uma empresa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Referência de célula: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célula ou intervalo de células em uma planilha normalmente usada em fórmulas e funções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Nuvem: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lugar para manter dados online, em vez de um disco rígido de computador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Viés de confirmação: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tendência de procurar ou interpretar informações de uma forma que confirme crenças pré-existentes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Consentimento: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aspecto da ética dos dados que pressupõe o direito de um indivíduo saber como e por que seus dados pessoais serão usados ​​antes de concordar em fornecê-los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condição em que algo existe ou acontece</w:t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contínuos: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que são medidos e podem ter quase qualquer valor numérico</w:t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Biscoito: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pequeno arquivo armazenado em um computador que contém informações sobre seus usuários</w:t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CONTAR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função de planilha que conta o número de células em um intervalo que atende a um critério especificado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Arquivo CSV (valores separados por vírgula):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arquivo de texto delimitado que usa vírgula para separar valores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Moeda: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aspecto da ética dos dados que pressupõe que os indivíduos devem estar cientes das transações financeiras resultantes do uso dos seus dados pessoais e da escala dessas transações</w:t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Painel: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ferramenta que monitora dados recebidos em tempo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coleção de fatos</w:t>
      </w:r>
    </w:p>
    <w:p w:rsidR="00000000" w:rsidDel="00000000" w:rsidP="00000000" w:rsidRDefault="00000000" w:rsidRPr="00000000" w14:paraId="0000002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Análise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coleta, transformação e organização de dados para tirar conclusões, fazer previsões e impulsionar a tomada de decisões informadas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Processo de análise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As seis fases de perguntar, preparar, processar, analisar, compartilhar e agir cujo objetivo é obter insights que conduzam à tomada de decisões informadas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Analista de informações: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Alguém que coleta, transforma e organiza dados para tirar conclusões, fazer previsões e orientar a tomada de decisões informadas</w:t>
      </w:r>
    </w:p>
    <w:p w:rsidR="00000000" w:rsidDel="00000000" w:rsidP="00000000" w:rsidRDefault="00000000" w:rsidRPr="00000000" w14:paraId="0000002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Análise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ciência dos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Anonimização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processo de proteção dos dados privados ou confidenciais das pessoas, eliminando informações de identificação</w:t>
      </w:r>
    </w:p>
    <w:p w:rsidR="00000000" w:rsidDel="00000000" w:rsidP="00000000" w:rsidRDefault="00000000" w:rsidRPr="00000000" w14:paraId="0000002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tendenciosos: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Quando uma preferência a favor ou contra uma pessoa, grupo de pessoas ou coisa distorce sistematicamente os resultados da análise de dados em uma determinada direção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Projeto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Como as informações são organizadas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Tomada de decisão baseada em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Usando fatos para orientar a estratégia de negócios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Ecossistema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Os vários elementos que interagem entre si para produzir, gerenciar, armazenar, organizar, analisar e compartilhar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Elemento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informação em um conjunto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Ética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Padrões bem fundamentados de certo e errado que determinam como os dados são coletados, compartilhados e usados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Gestão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processo para garantir a gestão formal dos ativos de dados de uma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Tomada de decisão inspirada em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Explorar diferentes fontes de dados para descobrir o que elas têm em comum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Interoperabilidade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capacidade de integrar dados de múltiplas fontes e um fator-chave que leva ao uso bem-sucedido de dados abertos entre empresas e governos</w:t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Ciclo de vida dos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sequência de estágios que os dados passam, que incluem planejar, capturar, gerenciar, analisar, arquivar e destruir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Modelo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ferramenta para organizar elementos de dados e como eles se relacionam entre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privados: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Preservar as informações do titular dos dados sempre que ocorrer uma transação de dados</w:t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Ciência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campo de estudo que utiliza dados brutos para criar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novas formas de modelar e compreender o desconhecido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Segurança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Proteger os dados contra acesso não autorizado ou corrupção através da adoção de medidas de 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Estratégia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gestão das pessoas, processos e ferramentas utilizadas na análise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Tipo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atributo que descreve um dado com base em seus valores, sua linguagem de programação ou as operações que ele pode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Visualização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representação gráfica dos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Base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coleção de dados armazenados em um sistema de computador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Conjunto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coleção de dados que podem ser manipulados ou analisados ​​como uma unidade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Metadados descritivos: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Metadados que descrevem um dado e podem ser usados ​​para identificá-lo posteriormente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Foto digital: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imagem eletrônica ou baseada em computador, geralmente em formato BMP ou JPG.</w:t>
      </w:r>
    </w:p>
    <w:p w:rsidR="00000000" w:rsidDel="00000000" w:rsidP="00000000" w:rsidRDefault="00000000" w:rsidRPr="00000000" w14:paraId="0000003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discretos: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Dados que são contados e têm um número limitado de valores</w:t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cálculo que envolve adição, subtração, multiplicação ou divisão (também chamado de expressão matemática)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Ética: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Padrões bem fundamentados de certo e errado que prescrevem o que os humanos devem fazer, geralmente em termos de direitos, obrigações, benefícios para a sociedade, justiça ou virtudes específicas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Viés do experimentador: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tendência de pessoas diferentes observarem as coisas de maneira diferente (consulte o viés do observador)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externos: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que vivem e são gerados fora de uma organização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Justiça: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qualidade de análise de dados que não cria ou reforça preconceitos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Campo: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única informação de uma linha ou coluna de uma planilha;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em uma tabela de dados, normalmente uma coluna da tabela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Alça de preenchimento: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caixa no canto inferior direito de uma célula selecionada da planilha que pode ser arrastada pelas células vizinhas para continuar uma instrução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Filtragem: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mostrar apenas os dados que atendem a um critério especificado enquanto oculta o restante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próprios: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Dados coletados por um indivíduo ou grupo usando seus próprios recursos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Chave estrangeira: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campo dentro de uma tabela de banco de dados que é uma chave primária em outra tabela (consulte a chave primária)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Fórmula: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conjunto de instruções usadas para realizar um cálculo usando os dados de uma planilha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seção de uma consulta que indica de onde vêm os dados selecionados</w:t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comando predefinido que executa automaticamente um processo ou tarefa específica usando os dados de uma planilha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4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Análise de lacunas: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método para examinar e avaliar o estado atual de um processo, a fim de identificar oportunidades de melhoria no futuro.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Regulamento Geral de Proteção de Dados da União Europeia (GDPR):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Órgão de elaboração de políticas na União Europeia criado para ajudar a proteger as pessoas e os seus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Geolocalização: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A localização geográfica de uma pessoa ou dispositivo por meio de informações digitais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Boa fonte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fonte de dados confiável, original, abrangente, atual e citada (ROCCC)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Cabeçalho: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primeira linha em uma planilha que rotula o tipo de dados em cada coluna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EU</w:t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internos: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Dados que residem nos próprios sistemas de uma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Viés de interpretação: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tendência de interpretar situações ambíguas de forma positiva ou negativa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J.</w:t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eu</w:t>
      </w:r>
    </w:p>
    <w:p w:rsidR="00000000" w:rsidDel="00000000" w:rsidP="00000000" w:rsidRDefault="00000000" w:rsidRPr="00000000" w14:paraId="0000005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principal: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pergunta que direciona as pessoas para uma determinada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longos: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conjunto de dados em que cada linha representa um ponto no tempo por assunto, de modo que cada assunto tenha dados em várias linhas</w:t>
      </w:r>
    </w:p>
    <w:p w:rsidR="00000000" w:rsidDel="00000000" w:rsidP="00000000" w:rsidRDefault="00000000" w:rsidRPr="00000000" w14:paraId="0000005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Expressão matemática: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cálculo que envolve adição, subtração, multiplicação ou divisão (também chamado de equação)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Função matemática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função usada como parte de uma fórmula matemática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MÁXIMO: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de planilha que retorna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o maior número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valor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de uma série de células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mensurável: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pergunta cujas respostas podem ser quantificadas e avaliadas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Alguém que compartilha conhecimentos, habilidades e experiência para ajudar outra pessoa a crescer tanto profissionalmente quanto pessoalmente</w:t>
      </w:r>
    </w:p>
    <w:p w:rsidR="00000000" w:rsidDel="00000000" w:rsidP="00000000" w:rsidRDefault="00000000" w:rsidRPr="00000000" w14:paraId="0000006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sobre dados</w:t>
      </w:r>
    </w:p>
    <w:p w:rsidR="00000000" w:rsidDel="00000000" w:rsidP="00000000" w:rsidRDefault="00000000" w:rsidRPr="00000000" w14:paraId="0000006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Repositório de metadados: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banco de dados criado para armazenar metadados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Métrica: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tipo único e quantificável de dados usado para medição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 métrica: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meta mensurável definida por uma empresa e avaliada por meio de métricas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MÍNIMO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função de planilha que retorna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o menor numérico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valor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de uma série de células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Convenções de nomenclatura: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Diretrizes consistentes que descrevem o conteúdo, a data de criação e a versão de um arquivo em seu nome</w:t>
      </w:r>
    </w:p>
    <w:p w:rsidR="00000000" w:rsidDel="00000000" w:rsidP="00000000" w:rsidRDefault="00000000" w:rsidRPr="00000000" w14:paraId="0000006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Construindo relacionamentos conhecendo pessoas pessoalmente e online</w:t>
      </w:r>
    </w:p>
    <w:p w:rsidR="00000000" w:rsidDel="00000000" w:rsidP="00000000" w:rsidRDefault="00000000" w:rsidRPr="00000000" w14:paraId="0000006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nominais: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tipo de dados qualitativos categorizados sem uma ordem definida</w:t>
      </w:r>
    </w:p>
    <w:p w:rsidR="00000000" w:rsidDel="00000000" w:rsidP="00000000" w:rsidRDefault="00000000" w:rsidRPr="00000000" w14:paraId="0000006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Banco de dados normalizado: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banco de dados no qual apenas dados relacionados são armazenados em cada tabela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Caderno: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ambiente de programação interativo e editável para criar relatórios de dados e demonstrar habilidades em dados</w:t>
      </w:r>
    </w:p>
    <w:p w:rsidR="00000000" w:rsidDel="00000000" w:rsidP="00000000" w:rsidRDefault="00000000" w:rsidRPr="00000000" w14:paraId="0000006B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Os atributos que descrevem um dado contido em uma linha de uma tabela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Viés do observador: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tendência de pessoas diferentes observarem as coisas de maneira diferente (também chamado de viés do experimentador)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abertos: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que estão disponíveis ao 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Abertura: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aspecto da ética de dados que promove o livre acesso, uso e compartilhamento de dados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Operador: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símbolo que nomeia a operação ou cálculo a ser executado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Ordem de operações: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Usar parênteses para agrupar valores da planilha a fim de esclarecer a ordem em que as operações devem ser realizadas</w:t>
      </w:r>
    </w:p>
    <w:p w:rsidR="00000000" w:rsidDel="00000000" w:rsidP="00000000" w:rsidRDefault="00000000" w:rsidRPr="00000000" w14:paraId="0000007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ordinais: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qualitativos com uma ordem ou escala definida</w:t>
      </w:r>
    </w:p>
    <w:p w:rsidR="00000000" w:rsidDel="00000000" w:rsidP="00000000" w:rsidRDefault="00000000" w:rsidRPr="00000000" w14:paraId="0000007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Propriedade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O aspecto da ética de dados que presume que os indivíduos são proprietários dos dados brutos que fornecem e têm controle primário sobre seu uso, processamento e compartilhamento</w:t>
      </w:r>
    </w:p>
    <w:p w:rsidR="00000000" w:rsidDel="00000000" w:rsidP="00000000" w:rsidRDefault="00000000" w:rsidRPr="00000000" w14:paraId="00000074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dinâmico: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gráfico criado a partir dos campos de uma tabela dinâmica</w:t>
      </w:r>
    </w:p>
    <w:p w:rsidR="00000000" w:rsidDel="00000000" w:rsidP="00000000" w:rsidRDefault="00000000" w:rsidRPr="00000000" w14:paraId="00000076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Tabela dinâmica: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ferramenta de resumo de dados usada para classificar, reorganizar, agrupar, contar, totalizar ou média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Na imagem digital, uma pequena área de iluminação em uma tela que, quando combinada com outras áreas adjacentes, forma uma imagem digital</w:t>
      </w:r>
    </w:p>
    <w:p w:rsidR="00000000" w:rsidDel="00000000" w:rsidP="00000000" w:rsidRDefault="00000000" w:rsidRPr="00000000" w14:paraId="0000007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Na análise de dados, todos os valores de dados possíveis em um conjunto de dados</w:t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Chave primária: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identificador em um banco de dados que faz referência a uma coluna na qual cada valor é único (consulte a chave estrangeira)</w:t>
      </w:r>
    </w:p>
    <w:p w:rsidR="00000000" w:rsidDel="00000000" w:rsidP="00000000" w:rsidRDefault="00000000" w:rsidRPr="00000000" w14:paraId="0000007A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Domínio do problema: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área de análise que abrange todas as atividades que afetam ou são afetadas por um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Tipos de problemas: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Os vários problemas que os analistas de dados encontram, incluindo categorizar coisas, descobrir conexões, encontrar padrões, identificar temas, fazer previsões e detectar algo incomum</w:t>
      </w:r>
    </w:p>
    <w:p w:rsidR="00000000" w:rsidDel="00000000" w:rsidP="00000000" w:rsidRDefault="00000000" w:rsidRPr="00000000" w14:paraId="0000007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7D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qualitativos: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medida subjetiva e explicativa de uma qualidade ou característica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quantitativos: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medida específica e objetiva, como um número, quantidade ou intervalo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Consulta: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solicitação de dados ou informações de um banco de dados</w:t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Linguagem de consulta: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linguagem de programação de computador usada para se comunicar com um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8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Faixa: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coleção de duas ou mais células em uma planilha</w:t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Registro: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coleção de dados relacionados em uma tabela de dados, geralmente sinônimo de linha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Redundância: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Quando o mesmo dado é armazenado em dois ou mais locais</w:t>
      </w:r>
    </w:p>
    <w:p w:rsidR="00000000" w:rsidDel="00000000" w:rsidP="00000000" w:rsidRDefault="00000000" w:rsidRPr="00000000" w14:paraId="0000008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Reenquadramento: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reafirmar um problema ou desafio e, em seguida, redirecioná-lo para uma resolução potencial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Banco de dados relacional: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banco de dados que contém uma série de tabelas que podem ser conectadas para formar relacionamentos</w:t>
      </w:r>
    </w:p>
    <w:p w:rsidR="00000000" w:rsidDel="00000000" w:rsidP="00000000" w:rsidRDefault="00000000" w:rsidRPr="00000000" w14:paraId="00000087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relevante: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questão que tem significado para o problema a ser resolvido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Relatório: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coleção estática de dados fornecida periodicamente às partes interessadas</w:t>
      </w:r>
    </w:p>
    <w:p w:rsidR="00000000" w:rsidDel="00000000" w:rsidP="00000000" w:rsidRDefault="00000000" w:rsidRPr="00000000" w14:paraId="0000008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Retorno sobre o investimento (ROI):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fórmula que utiliza as métricas de investimento e lucro para avaliar o sucesso de um investimento</w:t>
      </w:r>
    </w:p>
    <w:p w:rsidR="00000000" w:rsidDel="00000000" w:rsidP="00000000" w:rsidRDefault="00000000" w:rsidRPr="00000000" w14:paraId="0000008A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Receita: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valor total da receita gerada pela venda de bens ou 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Causa raiz: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razão pela qual ocorre um problema</w:t>
      </w:r>
    </w:p>
    <w:p w:rsidR="00000000" w:rsidDel="00000000" w:rsidP="00000000" w:rsidRDefault="00000000" w:rsidRPr="00000000" w14:paraId="0000008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8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Amostra: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Na análise de dados, um segmento de uma população que representa toda a população</w:t>
      </w:r>
    </w:p>
    <w:p w:rsidR="00000000" w:rsidDel="00000000" w:rsidP="00000000" w:rsidRDefault="00000000" w:rsidRPr="00000000" w14:paraId="0000008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Viés de amostragem: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Representar sobre ou sub-representar certos membros de uma população como resultado de trabalhar com uma amostra que não é representativa da população como um 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Esquema: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maneira de descrever como algo, como dados, é organizado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Escopo do trabalho (SOW):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esboço acordado das tarefas a serem executadas durante um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de terceiros: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coletados por um grupo diretamente de seu público e depois vendidos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SELECIONE: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seção de uma consulta que indica o subconjunto de um conjunto de dados</w:t>
      </w:r>
    </w:p>
    <w:p w:rsidR="00000000" w:rsidDel="00000000" w:rsidP="00000000" w:rsidRDefault="00000000" w:rsidRPr="00000000" w14:paraId="0000009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pequenos: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Pontos de dados pequenos e específicos, normalmente envolvendo um curto período de tempo, que são úteis para a tomada de decisões do dia a 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Metodologia SMART: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ferramenta para determinar a eficácia de uma pergunta com base no fato de ela ser específica, mensurável, orientada para a ação, relevante e com prazo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Mídia social: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Sites e aplicativos por meio dos quais os usuários criam e compartilham conteúdo ou participam de redes sociais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Ordenação: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processo de organizar os dados em uma ordem significativa para facilitar a compreensão, análise e visualização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específica: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pergunta simples, significativa e focada em um único tópico ou em algumas ideias intimamente relacionadas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Patrocinador: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defensor profissional comprometido em promover a carreira de outra pessoa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Planilha: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planilha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(Consulte Linguagem de consulta estruturada)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Partes interessadas: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Pessoas que investem tempo e recursos em um projeto e estão interessadas em seu 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Tipo de dados de sequência: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sequência de caracteres e pontuação que contém informações textuais (também chamada de tipo de dados de texto)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Metadados estruturais: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Metadados que indicam como um dado está organizado e se faz parte de uma ou mais de uma coleta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estruturados: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organizados em um determinado formato, como linhas e colunas</w:t>
      </w:r>
    </w:p>
    <w:p w:rsidR="00000000" w:rsidDel="00000000" w:rsidP="00000000" w:rsidRDefault="00000000" w:rsidRPr="00000000" w14:paraId="0000009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Linguagem de consulta estruturada: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linguagem de programação de computador usada para se comunicar com um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Pensamento estruturado: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reconhecer o problema ou situação atual, organizar as informações disponíveis, revelar lacunas e oportunidades e identificar opções</w:t>
      </w:r>
    </w:p>
    <w:p w:rsidR="00000000" w:rsidDel="00000000" w:rsidP="00000000" w:rsidRDefault="00000000" w:rsidRPr="00000000" w14:paraId="000000A1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SOMA: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de planilha que adiciona os valores de um intervalo selecionado de células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A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Mentalidade técnica: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capacidade de dividir as coisas em etapas ou pedaços menores e trabalhar com elas de maneira ordenada e 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Tipo de dados de texto: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sequência de caracteres e pontuação que contém informações textuais (também chamada de tipo de dados 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de terceiros: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fornecidos de fontes externas que não os coletaram diretamente</w:t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com limite de tempo: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pergunta que especifica um prazo a ser estudado</w:t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Transparência nas transações: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aspecto da ética dos dados que pressupõe que todas as atividades e algoritmos de processamento de dados devem ser explicáveis ​​e compreendidos pelo indivíduo que fornece os dados</w:t>
      </w:r>
    </w:p>
    <w:p w:rsidR="00000000" w:rsidDel="00000000" w:rsidP="00000000" w:rsidRDefault="00000000" w:rsidRPr="00000000" w14:paraId="000000A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Taxa de rotatividade: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taxa na qual os funcionários deixam voluntariamente uma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EM</w:t>
      </w:r>
    </w:p>
    <w:p w:rsidR="00000000" w:rsidDel="00000000" w:rsidP="00000000" w:rsidRDefault="00000000" w:rsidRPr="00000000" w14:paraId="000000A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Amostragem imparcial: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Quando a amostra da população que está sendo medida é representativa da população como um todo</w:t>
      </w:r>
    </w:p>
    <w:p w:rsidR="00000000" w:rsidDel="00000000" w:rsidP="00000000" w:rsidRDefault="00000000" w:rsidRPr="00000000" w14:paraId="000000A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injusta: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pergunta que faz suposições ou é difícil de responder honestamente</w:t>
      </w:r>
    </w:p>
    <w:p w:rsidR="00000000" w:rsidDel="00000000" w:rsidP="00000000" w:rsidRDefault="00000000" w:rsidRPr="00000000" w14:paraId="000000A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Escritório do Censo dos Estados Unidos: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agência do Departamento de Comércio dos EUA que atua como principal fornecedora de dados de qualidade sobre seu povo e sua economia.</w:t>
      </w:r>
    </w:p>
    <w:p w:rsidR="00000000" w:rsidDel="00000000" w:rsidP="00000000" w:rsidRDefault="00000000" w:rsidRPr="00000000" w14:paraId="000000AD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não estruturados: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que não estão organizados de maneira facilmente identificável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EM</w:t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Arquivo de vídeo: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coleção de imagens, arquivos de áudio e outros dados geralmente codificados em um formato compactado, como MP4, MV4, MOV, AVI ou FLV</w:t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(Consulte a visualização de dados)</w:t>
      </w:r>
    </w:p>
    <w:p w:rsidR="00000000" w:rsidDel="00000000" w:rsidP="00000000" w:rsidRDefault="00000000" w:rsidRPr="00000000" w14:paraId="000000B1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EM</w:t>
      </w:r>
    </w:p>
    <w:p w:rsidR="00000000" w:rsidDel="00000000" w:rsidP="00000000" w:rsidRDefault="00000000" w:rsidRPr="00000000" w14:paraId="000000B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ONDE: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seção de uma consulta que especifica os critérios que os dados solicitados devem atender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amplos: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conjunto de dados em que cada titular de dados tem uma única linha com múltiplas colunas para armazenar os valores de vários atributos do assunto</w:t>
      </w:r>
    </w:p>
    <w:p w:rsidR="00000000" w:rsidDel="00000000" w:rsidP="00000000" w:rsidRDefault="00000000" w:rsidRPr="00000000" w14:paraId="000000B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Organização Mundial de Saúde: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organização cujo papel principal é dirigir e coordenar a saúde internacional dentro do sistema das Nações Unidas</w:t>
      </w:r>
    </w:p>
    <w:p w:rsidR="00000000" w:rsidDel="00000000" w:rsidP="00000000" w:rsidRDefault="00000000" w:rsidRPr="00000000" w14:paraId="000000B5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B6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B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COM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Glossário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Análise de dados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9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Termos e definições</w:t>
    </w:r>
  </w:p>
  <w:p w:rsidR="00000000" w:rsidDel="00000000" w:rsidP="00000000" w:rsidRDefault="00000000" w:rsidRPr="00000000" w14:paraId="000000BA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