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in a range that match a specified value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9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59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A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3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