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F6E" w:rsidRDefault="000E7E9A" w:rsidP="00F90561">
      <w:pPr>
        <w:jc w:val="center"/>
        <w:rPr>
          <w:rFonts w:ascii="Calibri" w:eastAsia="Calibri" w:hAnsi="Calibri" w:cs="Calibri"/>
          <w:b/>
          <w:color w:val="3D85C6"/>
          <w:sz w:val="36"/>
          <w:szCs w:val="36"/>
        </w:rPr>
      </w:pPr>
      <w:r>
        <w:rPr>
          <w:rFonts w:ascii="Calibri" w:eastAsia="Calibri" w:hAnsi="Calibri" w:cs="Calibri"/>
          <w:b/>
          <w:color w:val="3D85C6"/>
          <w:sz w:val="36"/>
          <w:szCs w:val="36"/>
        </w:rPr>
        <w:t>Scorecard - Autoavaliação</w:t>
      </w:r>
    </w:p>
    <w:p w:rsidR="00573F6E" w:rsidRDefault="000E7E9A">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573F6E" w:rsidRDefault="00573F6E">
      <w:pPr>
        <w:rPr>
          <w:sz w:val="20"/>
          <w:szCs w:val="20"/>
        </w:rPr>
      </w:pPr>
    </w:p>
    <w:tbl>
      <w:tblPr>
        <w:tblStyle w:val="Style28"/>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0"/>
        <w:gridCol w:w="1440"/>
        <w:gridCol w:w="1440"/>
        <w:gridCol w:w="1440"/>
        <w:gridCol w:w="1440"/>
        <w:gridCol w:w="1440"/>
        <w:gridCol w:w="1440"/>
        <w:gridCol w:w="1440"/>
        <w:gridCol w:w="1440"/>
      </w:tblGrid>
      <w:tr w:rsidR="00573F6E" w:rsidTr="00573F6E">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100" w:firstRow="0" w:lastRow="0" w:firstColumn="1" w:lastColumn="0" w:oddVBand="0" w:evenVBand="0" w:oddHBand="0" w:evenHBand="0" w:firstRowFirstColumn="1" w:firstRowLastColumn="0" w:lastRowFirstColumn="0" w:lastRowLastColumn="0"/>
            <w:tcW w:w="1440" w:type="dxa"/>
            <w:vMerge w:val="restart"/>
            <w:shd w:val="clear" w:color="auto" w:fill="073763"/>
            <w:tcMar>
              <w:top w:w="100" w:type="dxa"/>
              <w:left w:w="100" w:type="dxa"/>
              <w:bottom w:w="100" w:type="dxa"/>
              <w:right w:w="100" w:type="dxa"/>
            </w:tcMar>
            <w:vAlign w:val="center"/>
          </w:tcPr>
          <w:p w:rsidR="00573F6E" w:rsidRDefault="00573F6E">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573F6E" w:rsidRDefault="000E7E9A">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573F6E" w:rsidRDefault="000E7E9A">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b/>
                <w:color w:val="FFFFFF"/>
              </w:rPr>
            </w:pPr>
            <w:r>
              <w:rPr>
                <w:b/>
                <w:color w:val="FFFFFF"/>
                <w:sz w:val="16"/>
                <w:szCs w:val="16"/>
              </w:rPr>
              <w:t>Habilidades comportamentais</w:t>
            </w:r>
          </w:p>
        </w:tc>
      </w:tr>
      <w:tr w:rsidR="00573F6E" w:rsidTr="00573F6E">
        <w:trPr>
          <w:trHeight w:val="420"/>
          <w:jc w:val="center"/>
        </w:trPr>
        <w:tc>
          <w:tcPr>
            <w:cnfStyle w:val="001000000000" w:firstRow="0" w:lastRow="0" w:firstColumn="1" w:lastColumn="0" w:oddVBand="0" w:evenVBand="0" w:oddHBand="0" w:evenHBand="0" w:firstRowFirstColumn="0" w:firstRowLastColumn="0" w:lastRowFirstColumn="0" w:lastRowLastColumn="0"/>
            <w:tcW w:w="1440" w:type="dxa"/>
            <w:vMerge/>
            <w:shd w:val="clear" w:color="auto" w:fill="073763"/>
            <w:tcMar>
              <w:top w:w="100" w:type="dxa"/>
              <w:left w:w="100" w:type="dxa"/>
              <w:bottom w:w="100" w:type="dxa"/>
              <w:right w:w="100" w:type="dxa"/>
            </w:tcMar>
            <w:vAlign w:val="center"/>
          </w:tcPr>
          <w:p w:rsidR="00573F6E" w:rsidRDefault="00573F6E">
            <w:pPr>
              <w:widowControl w:val="0"/>
              <w:rPr>
                <w:b/>
                <w:color w:val="FFFFFF"/>
              </w:rPr>
            </w:pP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Adaptabilidade/Orientação ao Detalhes</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Proatividade</w:t>
            </w:r>
          </w:p>
        </w:tc>
      </w:tr>
      <w:tr w:rsidR="00573F6E" w:rsidTr="00573F6E">
        <w:trPr>
          <w:trHeight w:val="390"/>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F9056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573F6E" w:rsidTr="00573F6E">
        <w:trPr>
          <w:trHeight w:val="48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20427D">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573F6E" w:rsidTr="00300C71">
        <w:trPr>
          <w:trHeight w:val="533"/>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9DAF8"/>
            <w:tcMar>
              <w:top w:w="100" w:type="dxa"/>
              <w:left w:w="100" w:type="dxa"/>
              <w:bottom w:w="100" w:type="dxa"/>
              <w:right w:w="100" w:type="dxa"/>
            </w:tcMar>
            <w:vAlign w:val="center"/>
          </w:tcPr>
          <w:p w:rsidR="00573F6E" w:rsidRDefault="000E7E9A">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9DAF8"/>
            <w:tcMar>
              <w:top w:w="100" w:type="dxa"/>
              <w:left w:w="100" w:type="dxa"/>
              <w:bottom w:w="100" w:type="dxa"/>
              <w:right w:w="100" w:type="dxa"/>
            </w:tcMar>
            <w:vAlign w:val="center"/>
          </w:tcPr>
          <w:p w:rsidR="00573F6E" w:rsidRDefault="00495836">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tcMar>
              <w:top w:w="100" w:type="dxa"/>
              <w:left w:w="100" w:type="dxa"/>
              <w:bottom w:w="100" w:type="dxa"/>
              <w:right w:w="100" w:type="dxa"/>
            </w:tcMar>
            <w:vAlign w:val="center"/>
          </w:tcPr>
          <w:p w:rsidR="00573F6E" w:rsidRDefault="00300C71">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440" w:type="dxa"/>
            <w:shd w:val="clear" w:color="auto" w:fill="CFE2F3"/>
            <w:tcMar>
              <w:top w:w="100" w:type="dxa"/>
              <w:left w:w="100" w:type="dxa"/>
              <w:bottom w:w="100" w:type="dxa"/>
              <w:right w:w="100" w:type="dxa"/>
            </w:tcMar>
            <w:vAlign w:val="center"/>
          </w:tcPr>
          <w:p w:rsidR="00573F6E" w:rsidRDefault="00595CD4">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t>3</w:t>
            </w:r>
            <w:bookmarkStart w:id="0" w:name="_GoBack"/>
            <w:bookmarkEnd w:id="0"/>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FFFFFF"/>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FF"/>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CFE2F3"/>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lastRenderedPageBreak/>
              <w:t>Semana 12</w:t>
            </w: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CFE2F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bl>
    <w:p w:rsidR="00573F6E" w:rsidRDefault="00573F6E"/>
    <w:p w:rsidR="00573F6E" w:rsidRDefault="000E7E9A">
      <w:r>
        <w:tab/>
      </w:r>
    </w:p>
    <w:p w:rsidR="00573F6E" w:rsidRDefault="00573F6E">
      <w:pP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0E7E9A">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573F6E">
      <w:pPr>
        <w:jc w:val="center"/>
        <w:rPr>
          <w:rFonts w:ascii="Calibri" w:eastAsia="Calibri" w:hAnsi="Calibri" w:cs="Calibri"/>
          <w:b/>
          <w:color w:val="6AA84F"/>
          <w:sz w:val="36"/>
          <w:szCs w:val="36"/>
        </w:rPr>
      </w:pPr>
    </w:p>
    <w:p w:rsidR="00573F6E" w:rsidRDefault="000E7E9A">
      <w:pPr>
        <w:jc w:val="center"/>
        <w:rPr>
          <w:b/>
          <w:color w:val="6AA84F"/>
          <w:shd w:val="clear" w:color="auto" w:fill="4A86E8"/>
        </w:rPr>
      </w:pPr>
      <w:r>
        <w:rPr>
          <w:rFonts w:ascii="Calibri" w:eastAsia="Calibri" w:hAnsi="Calibri" w:cs="Calibri"/>
          <w:b/>
          <w:color w:val="6AA84F"/>
          <w:sz w:val="36"/>
          <w:szCs w:val="36"/>
        </w:rPr>
        <w:t>Scorecard - Pontuações do instrutor</w:t>
      </w:r>
    </w:p>
    <w:p w:rsidR="00573F6E" w:rsidRDefault="000E7E9A">
      <w:pPr>
        <w:rPr>
          <w:sz w:val="20"/>
          <w:szCs w:val="20"/>
        </w:rPr>
      </w:pPr>
      <w:r>
        <w:rPr>
          <w:b/>
          <w:sz w:val="20"/>
          <w:szCs w:val="20"/>
        </w:rPr>
        <w:t xml:space="preserve">Orientações: </w:t>
      </w:r>
      <w:r>
        <w:rPr>
          <w:sz w:val="20"/>
          <w:szCs w:val="20"/>
        </w:rPr>
        <w:t>A cada 4 semanas, seu instrutor fornecerá pontuações e feedback para aprimoramento utilizando a rubrica Scorecard da Generation. Reveja sua pontuações individualmente e identifique semelhanças ou diferenças entre os dois conjuntos de pontuações.</w:t>
      </w:r>
    </w:p>
    <w:p w:rsidR="00573F6E" w:rsidRDefault="00573F6E">
      <w:pPr>
        <w:rPr>
          <w:sz w:val="20"/>
          <w:szCs w:val="20"/>
        </w:rPr>
      </w:pPr>
    </w:p>
    <w:tbl>
      <w:tblPr>
        <w:tblStyle w:val="Style29"/>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0"/>
        <w:gridCol w:w="1440"/>
        <w:gridCol w:w="1440"/>
        <w:gridCol w:w="1440"/>
        <w:gridCol w:w="1440"/>
        <w:gridCol w:w="1440"/>
        <w:gridCol w:w="1440"/>
        <w:gridCol w:w="1440"/>
        <w:gridCol w:w="1440"/>
      </w:tblGrid>
      <w:tr w:rsidR="00573F6E" w:rsidTr="00573F6E">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100" w:firstRow="0" w:lastRow="0" w:firstColumn="1" w:lastColumn="0" w:oddVBand="0" w:evenVBand="0" w:oddHBand="0" w:evenHBand="0" w:firstRowFirstColumn="1" w:firstRowLastColumn="0" w:lastRowFirstColumn="0" w:lastRowLastColumn="0"/>
            <w:tcW w:w="1440" w:type="dxa"/>
            <w:vMerge w:val="restart"/>
            <w:shd w:val="clear" w:color="auto" w:fill="38761D"/>
            <w:tcMar>
              <w:top w:w="100" w:type="dxa"/>
              <w:left w:w="100" w:type="dxa"/>
              <w:bottom w:w="100" w:type="dxa"/>
              <w:right w:w="100" w:type="dxa"/>
            </w:tcMar>
            <w:vAlign w:val="center"/>
          </w:tcPr>
          <w:p w:rsidR="00573F6E" w:rsidRDefault="00573F6E">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573F6E" w:rsidRDefault="000E7E9A">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573F6E" w:rsidRDefault="000E7E9A">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b/>
                <w:color w:val="FFFFFF"/>
              </w:rPr>
            </w:pPr>
            <w:r>
              <w:rPr>
                <w:b/>
                <w:color w:val="FFFFFF"/>
                <w:sz w:val="16"/>
                <w:szCs w:val="16"/>
              </w:rPr>
              <w:t>Habilidades comportamentais</w:t>
            </w:r>
          </w:p>
        </w:tc>
      </w:tr>
      <w:tr w:rsidR="00573F6E" w:rsidTr="00573F6E">
        <w:trPr>
          <w:trHeight w:val="420"/>
          <w:jc w:val="center"/>
        </w:trPr>
        <w:tc>
          <w:tcPr>
            <w:cnfStyle w:val="001000000000" w:firstRow="0" w:lastRow="0" w:firstColumn="1" w:lastColumn="0" w:oddVBand="0" w:evenVBand="0" w:oddHBand="0" w:evenHBand="0" w:firstRowFirstColumn="0" w:firstRowLastColumn="0" w:lastRowFirstColumn="0" w:lastRowLastColumn="0"/>
            <w:tcW w:w="1440" w:type="dxa"/>
            <w:vMerge/>
            <w:shd w:val="clear" w:color="auto" w:fill="38761D"/>
            <w:tcMar>
              <w:top w:w="100" w:type="dxa"/>
              <w:left w:w="100" w:type="dxa"/>
              <w:bottom w:w="100" w:type="dxa"/>
              <w:right w:w="100" w:type="dxa"/>
            </w:tcMar>
            <w:vAlign w:val="center"/>
          </w:tcPr>
          <w:p w:rsidR="00573F6E" w:rsidRDefault="00573F6E">
            <w:pPr>
              <w:widowControl w:val="0"/>
              <w:rPr>
                <w:b/>
                <w:color w:val="FFFFFF"/>
              </w:rPr>
            </w:pP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b/>
                <w:sz w:val="12"/>
                <w:szCs w:val="12"/>
              </w:rPr>
            </w:pPr>
            <w:r>
              <w:rPr>
                <w:b/>
                <w:sz w:val="12"/>
                <w:szCs w:val="12"/>
              </w:rPr>
              <w:t>Proatividade</w:t>
            </w:r>
          </w:p>
        </w:tc>
      </w:tr>
      <w:tr w:rsidR="00573F6E" w:rsidTr="00573F6E">
        <w:trPr>
          <w:trHeight w:val="390"/>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trHeight w:val="48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rPr>
                <w:b/>
              </w:rPr>
            </w:pPr>
            <w:r>
              <w:rPr>
                <w:b/>
                <w:sz w:val="16"/>
                <w:szCs w:val="16"/>
              </w:rPr>
              <w:t>Semana 3</w:t>
            </w: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573F6E" w:rsidTr="00573F6E">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D9EAD3"/>
            <w:tcMar>
              <w:top w:w="100" w:type="dxa"/>
              <w:left w:w="100" w:type="dxa"/>
              <w:bottom w:w="100" w:type="dxa"/>
              <w:right w:w="100" w:type="dxa"/>
            </w:tcMar>
            <w:vAlign w:val="center"/>
          </w:tcPr>
          <w:p w:rsidR="00573F6E" w:rsidRDefault="000E7E9A">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D9EAD3"/>
            <w:tcMar>
              <w:top w:w="100" w:type="dxa"/>
              <w:left w:w="100" w:type="dxa"/>
              <w:bottom w:w="100" w:type="dxa"/>
              <w:right w:w="100" w:type="dxa"/>
            </w:tcMar>
            <w:vAlign w:val="center"/>
          </w:tcPr>
          <w:p w:rsidR="00573F6E" w:rsidRDefault="00573F6E">
            <w:pPr>
              <w:widowControl w:val="0"/>
              <w:spacing w:line="240" w:lineRule="auto"/>
              <w:jc w:val="center"/>
              <w:cnfStyle w:val="000000000000" w:firstRow="0" w:lastRow="0" w:firstColumn="0" w:lastColumn="0" w:oddVBand="0" w:evenVBand="0" w:oddHBand="0" w:evenHBand="0" w:firstRowFirstColumn="0" w:firstRowLastColumn="0" w:lastRowFirstColumn="0" w:lastRowLastColumn="0"/>
            </w:pPr>
          </w:p>
        </w:tc>
      </w:tr>
    </w:tbl>
    <w:p w:rsidR="00573F6E" w:rsidRDefault="00573F6E"/>
    <w:tbl>
      <w:tblPr>
        <w:tblStyle w:val="Style3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960"/>
      </w:tblGrid>
      <w:tr w:rsidR="00573F6E">
        <w:tc>
          <w:tcPr>
            <w:tcW w:w="12960" w:type="dxa"/>
            <w:shd w:val="clear" w:color="auto" w:fill="auto"/>
            <w:tcMar>
              <w:top w:w="100" w:type="dxa"/>
              <w:left w:w="100" w:type="dxa"/>
              <w:bottom w:w="100" w:type="dxa"/>
              <w:right w:w="100" w:type="dxa"/>
            </w:tcMar>
          </w:tcPr>
          <w:p w:rsidR="00573F6E" w:rsidRDefault="000E7E9A">
            <w:pPr>
              <w:widowControl w:val="0"/>
              <w:spacing w:line="240" w:lineRule="auto"/>
              <w:rPr>
                <w:b/>
              </w:rPr>
            </w:pPr>
            <w:r>
              <w:rPr>
                <w:b/>
              </w:rPr>
              <w:t xml:space="preserve">Comentários: </w:t>
            </w: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p w:rsidR="00573F6E" w:rsidRDefault="00573F6E">
            <w:pPr>
              <w:widowControl w:val="0"/>
              <w:spacing w:line="240" w:lineRule="auto"/>
            </w:pPr>
          </w:p>
        </w:tc>
      </w:tr>
    </w:tbl>
    <w:p w:rsidR="00573F6E" w:rsidRDefault="00573F6E"/>
    <w:p w:rsidR="00573F6E" w:rsidRDefault="00573F6E"/>
    <w:p w:rsidR="00573F6E" w:rsidRDefault="000E7E9A">
      <w:pPr>
        <w:jc w:val="center"/>
      </w:pPr>
      <w:r>
        <w:rPr>
          <w:rFonts w:ascii="Calibri" w:eastAsia="Calibri" w:hAnsi="Calibri" w:cs="Calibri"/>
          <w:b/>
          <w:color w:val="674EA7"/>
          <w:sz w:val="36"/>
          <w:szCs w:val="36"/>
        </w:rPr>
        <w:t>Reflexão semanal</w:t>
      </w:r>
    </w:p>
    <w:tbl>
      <w:tblPr>
        <w:tblStyle w:val="Style3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1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0E7E9A">
            <w:pPr>
              <w:rPr>
                <w:b/>
              </w:rPr>
            </w:pPr>
            <w:r>
              <w:rPr>
                <w:b/>
              </w:rPr>
              <w:t>Meu maior ponto forte é persistência.. e a comunicação.</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Quais são as semelhanças e diferenças entre as pontuações da autoavaliação e as do instrutor?</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2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De acordo com a rubrica,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esta semana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no futuro?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3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Quais são as semelhanças e diferenças entre as pontuações da autoavaliação e as do instrutor?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4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esta semana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no futuro?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5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Quais são as semelhanças e diferenças entre as pontuações da autoavaliação e as do instrutor?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Semana 6</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esta semana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no futuro?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Semana 7</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Quais são as semelhanças e diferenças entre as pontuações da autoavaliação e as do instrutor?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8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esta semana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no futuro?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3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Semana 9</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Quais são as semelhanças e diferenças entre as pontuações da autoavaliação e as do instrutor?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4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Semana 10</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esta semana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no futuro?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4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11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Quais são as semelhanças e diferenças entre as pontuações da autoavaliação e as do instrutor?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573F6E" w:rsidRDefault="000E7E9A">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spacing w:line="240" w:lineRule="auto"/>
              <w:rPr>
                <w:b/>
              </w:rPr>
            </w:pPr>
            <w:r>
              <w:rPr>
                <w:b/>
              </w:rPr>
              <w:t>Considerando os dois conjuntos de pontuações, que ações concretas você pode adotar para melhorar em termos de BSMs?</w:t>
            </w:r>
          </w:p>
          <w:p w:rsidR="00573F6E" w:rsidRDefault="00573F6E">
            <w:pPr>
              <w:spacing w:line="240" w:lineRule="auto"/>
              <w:rPr>
                <w:b/>
              </w:rPr>
            </w:pPr>
          </w:p>
          <w:p w:rsidR="00573F6E" w:rsidRDefault="00573F6E">
            <w:pPr>
              <w:spacing w:line="240" w:lineRule="auto"/>
              <w:rPr>
                <w:b/>
              </w:rPr>
            </w:pPr>
          </w:p>
        </w:tc>
      </w:tr>
    </w:tbl>
    <w:p w:rsidR="00573F6E" w:rsidRDefault="00573F6E"/>
    <w:tbl>
      <w:tblPr>
        <w:tblStyle w:val="Style4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5"/>
        <w:gridCol w:w="12495"/>
      </w:tblGrid>
      <w:tr w:rsidR="00573F6E">
        <w:trPr>
          <w:trHeight w:val="420"/>
        </w:trPr>
        <w:tc>
          <w:tcPr>
            <w:tcW w:w="12960" w:type="dxa"/>
            <w:gridSpan w:val="2"/>
            <w:shd w:val="clear" w:color="auto" w:fill="D9D2E9"/>
            <w:tcMar>
              <w:top w:w="100" w:type="dxa"/>
              <w:left w:w="100" w:type="dxa"/>
              <w:bottom w:w="100" w:type="dxa"/>
              <w:right w:w="100" w:type="dxa"/>
            </w:tcMar>
          </w:tcPr>
          <w:p w:rsidR="00573F6E" w:rsidRDefault="000E7E9A">
            <w:pPr>
              <w:widowControl w:val="0"/>
              <w:spacing w:line="240" w:lineRule="auto"/>
              <w:rPr>
                <w:b/>
                <w:sz w:val="28"/>
                <w:szCs w:val="28"/>
              </w:rPr>
            </w:pPr>
            <w:r>
              <w:rPr>
                <w:b/>
                <w:sz w:val="28"/>
                <w:szCs w:val="28"/>
              </w:rPr>
              <w:t xml:space="preserve">Semana 12 </w:t>
            </w: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573F6E" w:rsidRDefault="000E7E9A">
            <w:pPr>
              <w:rPr>
                <w:b/>
              </w:rPr>
            </w:pPr>
            <w:r>
              <w:rPr>
                <w:b/>
              </w:rPr>
              <w:t xml:space="preserve">De acordo com a rubrica, qual é o seu maior ponto forte? Qual é a sua maior área de crescimento? </w:t>
            </w:r>
          </w:p>
          <w:p w:rsidR="00573F6E" w:rsidRDefault="00573F6E">
            <w:pPr>
              <w:rPr>
                <w:b/>
              </w:rPr>
            </w:pPr>
          </w:p>
          <w:p w:rsidR="00573F6E" w:rsidRDefault="00573F6E">
            <w:pPr>
              <w:rPr>
                <w:b/>
              </w:rPr>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obteve mais sucesso em melhorar ao longo do programa e como atingiu este êxito?</w:t>
            </w:r>
          </w:p>
          <w:p w:rsidR="00573F6E" w:rsidRDefault="00573F6E">
            <w:pPr>
              <w:widowControl w:val="0"/>
              <w:spacing w:line="240" w:lineRule="auto"/>
            </w:pPr>
          </w:p>
          <w:p w:rsidR="00573F6E" w:rsidRDefault="00573F6E">
            <w:pPr>
              <w:widowControl w:val="0"/>
              <w:spacing w:line="240" w:lineRule="auto"/>
            </w:pPr>
          </w:p>
        </w:tc>
      </w:tr>
      <w:tr w:rsidR="00573F6E">
        <w:tc>
          <w:tcPr>
            <w:tcW w:w="465" w:type="dxa"/>
            <w:shd w:val="clear" w:color="auto" w:fill="auto"/>
            <w:tcMar>
              <w:top w:w="100" w:type="dxa"/>
              <w:left w:w="100" w:type="dxa"/>
              <w:bottom w:w="100" w:type="dxa"/>
              <w:right w:w="100" w:type="dxa"/>
            </w:tcMar>
          </w:tcPr>
          <w:p w:rsidR="00573F6E" w:rsidRDefault="000E7E9A">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573F6E" w:rsidRDefault="000E7E9A">
            <w:pPr>
              <w:rPr>
                <w:b/>
              </w:rPr>
            </w:pPr>
            <w:r>
              <w:rPr>
                <w:b/>
              </w:rPr>
              <w:t>Qual habilidade você mais almeja aperfeiçoar fora do âmbito da Generation? Como pretende aperfeiçoá-la?</w:t>
            </w:r>
          </w:p>
          <w:p w:rsidR="00573F6E" w:rsidRDefault="00573F6E">
            <w:pPr>
              <w:spacing w:line="240" w:lineRule="auto"/>
              <w:rPr>
                <w:b/>
              </w:rPr>
            </w:pPr>
          </w:p>
          <w:p w:rsidR="00573F6E" w:rsidRDefault="00573F6E">
            <w:pPr>
              <w:spacing w:line="240" w:lineRule="auto"/>
              <w:rPr>
                <w:b/>
              </w:rPr>
            </w:pPr>
          </w:p>
        </w:tc>
      </w:tr>
    </w:tbl>
    <w:p w:rsidR="00573F6E" w:rsidRDefault="00573F6E"/>
    <w:sectPr w:rsidR="00573F6E">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A59" w:rsidRDefault="00D12A59">
      <w:pPr>
        <w:spacing w:line="240" w:lineRule="auto"/>
      </w:pPr>
      <w:r>
        <w:separator/>
      </w:r>
    </w:p>
  </w:endnote>
  <w:endnote w:type="continuationSeparator" w:id="0">
    <w:p w:rsidR="00D12A59" w:rsidRDefault="00D12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F6E" w:rsidRDefault="000E7E9A">
    <w:pPr>
      <w:spacing w:line="240" w:lineRule="auto"/>
      <w:jc w:val="center"/>
    </w:pPr>
    <w:r>
      <w:t>© 2020 Generation: You Employed, Inc.</w:t>
    </w:r>
  </w:p>
  <w:p w:rsidR="00573F6E" w:rsidRDefault="000E7E9A">
    <w:pPr>
      <w:spacing w:line="240" w:lineRule="auto"/>
      <w:jc w:val="right"/>
    </w:pPr>
    <w:r>
      <w:fldChar w:fldCharType="begin"/>
    </w:r>
    <w:r>
      <w:instrText>PAGE</w:instrText>
    </w:r>
    <w:r>
      <w:fldChar w:fldCharType="separate"/>
    </w:r>
    <w:r w:rsidR="00595CD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A59" w:rsidRDefault="00D12A59">
      <w:r>
        <w:separator/>
      </w:r>
    </w:p>
  </w:footnote>
  <w:footnote w:type="continuationSeparator" w:id="0">
    <w:p w:rsidR="00D12A59" w:rsidRDefault="00D12A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F6E" w:rsidRDefault="000E7E9A" w:rsidP="00637A48">
    <w:pPr>
      <w:ind w:left="4320" w:firstLine="720"/>
      <w:jc w:val="center"/>
    </w:pPr>
    <w:r>
      <w:rPr>
        <w:noProof/>
      </w:rPr>
      <w:drawing>
        <wp:inline distT="0" distB="0" distL="114300" distR="114300">
          <wp:extent cx="1189990" cy="35687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190294" cy="357088"/>
                  </a:xfrm>
                  <a:prstGeom prst="rect">
                    <a:avLst/>
                  </a:prstGeom>
                </pic:spPr>
              </pic:pic>
            </a:graphicData>
          </a:graphic>
        </wp:inline>
      </w:drawing>
    </w:r>
    <w:r>
      <w:tab/>
    </w:r>
    <w:r>
      <w:tab/>
    </w:r>
    <w:r>
      <w:tab/>
    </w:r>
    <w:r>
      <w:tab/>
    </w:r>
    <w:r>
      <w:tab/>
    </w:r>
    <w:r>
      <w:tab/>
    </w:r>
    <w:r>
      <w:tab/>
    </w:r>
    <w:r>
      <w:tab/>
      <w:t xml:space="preserve"> </w:t>
    </w:r>
  </w:p>
  <w:p w:rsidR="00573F6E" w:rsidRDefault="000E7E9A">
    <w:pPr>
      <w:jc w:val="center"/>
    </w:pPr>
    <w:r>
      <w:tab/>
    </w:r>
    <w:r>
      <w:tab/>
    </w:r>
    <w:r>
      <w:tab/>
    </w:r>
    <w:r>
      <w:tab/>
    </w:r>
    <w:r>
      <w:tab/>
    </w:r>
    <w:r>
      <w:tab/>
    </w:r>
    <w:r>
      <w:tab/>
    </w:r>
    <w:r>
      <w:tab/>
    </w:r>
    <w:r>
      <w:tab/>
    </w:r>
    <w:r>
      <w:tab/>
    </w:r>
    <w:r>
      <w:tab/>
    </w:r>
  </w:p>
  <w:p w:rsidR="00573F6E" w:rsidRPr="00F90561" w:rsidRDefault="00F90561">
    <w:pPr>
      <w:rPr>
        <w:b/>
      </w:rPr>
    </w:pPr>
    <w:r>
      <w:rPr>
        <w:b/>
      </w:rPr>
      <w:t>Nome do participante: Fernanda Luisa de Oliveira Santos Neves</w:t>
    </w:r>
    <w:r>
      <w:rPr>
        <w:b/>
      </w:rPr>
      <w:tab/>
    </w:r>
    <w:r>
      <w:rPr>
        <w:b/>
      </w:rPr>
      <w:tab/>
    </w:r>
    <w:r>
      <w:rPr>
        <w:b/>
      </w:rPr>
      <w:tab/>
    </w:r>
    <w:r>
      <w:rPr>
        <w:b/>
      </w:rPr>
      <w:tab/>
    </w:r>
    <w:r>
      <w:rPr>
        <w:b/>
      </w:rPr>
      <w:tab/>
      <w:t xml:space="preserve">                      Turma 54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pt-BR"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5E8"/>
    <w:rsid w:val="000E7E9A"/>
    <w:rsid w:val="0020427D"/>
    <w:rsid w:val="002108B4"/>
    <w:rsid w:val="00300C71"/>
    <w:rsid w:val="00425873"/>
    <w:rsid w:val="00495836"/>
    <w:rsid w:val="00573F6E"/>
    <w:rsid w:val="00595CD4"/>
    <w:rsid w:val="00637A48"/>
    <w:rsid w:val="00692CFB"/>
    <w:rsid w:val="006E033A"/>
    <w:rsid w:val="00711255"/>
    <w:rsid w:val="00785932"/>
    <w:rsid w:val="00900A71"/>
    <w:rsid w:val="009342FC"/>
    <w:rsid w:val="009D7036"/>
    <w:rsid w:val="00B045E8"/>
    <w:rsid w:val="00B30A51"/>
    <w:rsid w:val="00B9746B"/>
    <w:rsid w:val="00D0074E"/>
    <w:rsid w:val="00D12A59"/>
    <w:rsid w:val="00D5174B"/>
    <w:rsid w:val="00DE67E2"/>
    <w:rsid w:val="00DF5BAB"/>
    <w:rsid w:val="00F90561"/>
    <w:rsid w:val="0B9D01E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6371C-1F56-4480-AAF1-03AD3B14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szCs w:val="22"/>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Style13">
    <w:name w:val="_Style 13"/>
    <w:basedOn w:val="TableNormal2"/>
    <w:tblPr>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14">
    <w:name w:val="_Style 14"/>
    <w:basedOn w:val="TableNormal2"/>
    <w:tblPr>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15">
    <w:name w:val="_Style 15"/>
    <w:basedOn w:val="TableNormal2"/>
    <w:tblPr>
      <w:tblCellMar>
        <w:top w:w="100" w:type="dxa"/>
        <w:left w:w="100" w:type="dxa"/>
        <w:bottom w:w="100" w:type="dxa"/>
        <w:right w:w="100" w:type="dxa"/>
      </w:tblCellMar>
    </w:tblPr>
  </w:style>
  <w:style w:type="table" w:customStyle="1" w:styleId="Style16">
    <w:name w:val="_Style 16"/>
    <w:basedOn w:val="TableNormal2"/>
    <w:tblPr>
      <w:tblCellMar>
        <w:top w:w="100" w:type="dxa"/>
        <w:left w:w="100" w:type="dxa"/>
        <w:bottom w:w="100" w:type="dxa"/>
        <w:right w:w="100" w:type="dxa"/>
      </w:tblCellMar>
    </w:tblPr>
  </w:style>
  <w:style w:type="table" w:customStyle="1" w:styleId="Style17">
    <w:name w:val="_Style 17"/>
    <w:basedOn w:val="TableNormal2"/>
    <w:tblPr>
      <w:tblCellMar>
        <w:top w:w="100" w:type="dxa"/>
        <w:left w:w="100" w:type="dxa"/>
        <w:bottom w:w="100" w:type="dxa"/>
        <w:right w:w="100" w:type="dxa"/>
      </w:tblCellMar>
    </w:tblPr>
  </w:style>
  <w:style w:type="table" w:customStyle="1" w:styleId="Style18">
    <w:name w:val="_Style 18"/>
    <w:basedOn w:val="TableNormal2"/>
    <w:tblPr>
      <w:tblCellMar>
        <w:top w:w="100" w:type="dxa"/>
        <w:left w:w="100" w:type="dxa"/>
        <w:bottom w:w="100" w:type="dxa"/>
        <w:right w:w="100" w:type="dxa"/>
      </w:tblCellMar>
    </w:tblPr>
  </w:style>
  <w:style w:type="table" w:customStyle="1" w:styleId="Style19">
    <w:name w:val="_Style 19"/>
    <w:basedOn w:val="TableNormal2"/>
    <w:tblPr>
      <w:tblCellMar>
        <w:top w:w="100" w:type="dxa"/>
        <w:left w:w="100" w:type="dxa"/>
        <w:bottom w:w="100" w:type="dxa"/>
        <w:right w:w="100" w:type="dxa"/>
      </w:tblCellMar>
    </w:tblPr>
  </w:style>
  <w:style w:type="table" w:customStyle="1" w:styleId="Style20">
    <w:name w:val="_Style 20"/>
    <w:basedOn w:val="TableNormal2"/>
    <w:tblPr>
      <w:tblCellMar>
        <w:top w:w="100" w:type="dxa"/>
        <w:left w:w="100" w:type="dxa"/>
        <w:bottom w:w="100" w:type="dxa"/>
        <w:right w:w="100" w:type="dxa"/>
      </w:tblCellMar>
    </w:tblPr>
  </w:style>
  <w:style w:type="table" w:customStyle="1" w:styleId="Style21">
    <w:name w:val="_Style 21"/>
    <w:basedOn w:val="TableNormal2"/>
    <w:qFormat/>
    <w:tblPr>
      <w:tblCellMar>
        <w:top w:w="100" w:type="dxa"/>
        <w:left w:w="100" w:type="dxa"/>
        <w:bottom w:w="100" w:type="dxa"/>
        <w:right w:w="100" w:type="dxa"/>
      </w:tblCellMar>
    </w:tblPr>
  </w:style>
  <w:style w:type="table" w:customStyle="1" w:styleId="Style22">
    <w:name w:val="_Style 22"/>
    <w:basedOn w:val="TableNormal2"/>
    <w:tblPr>
      <w:tblCellMar>
        <w:top w:w="100" w:type="dxa"/>
        <w:left w:w="100" w:type="dxa"/>
        <w:bottom w:w="100" w:type="dxa"/>
        <w:right w:w="100" w:type="dxa"/>
      </w:tblCellMar>
    </w:tblPr>
  </w:style>
  <w:style w:type="table" w:customStyle="1" w:styleId="Style23">
    <w:name w:val="_Style 23"/>
    <w:basedOn w:val="TableNormal2"/>
    <w:qFormat/>
    <w:tblPr>
      <w:tblCellMar>
        <w:top w:w="100" w:type="dxa"/>
        <w:left w:w="100" w:type="dxa"/>
        <w:bottom w:w="100" w:type="dxa"/>
        <w:right w:w="100" w:type="dxa"/>
      </w:tblCellMar>
    </w:tblPr>
  </w:style>
  <w:style w:type="table" w:customStyle="1" w:styleId="Style24">
    <w:name w:val="_Style 24"/>
    <w:basedOn w:val="TableNormal2"/>
    <w:tblPr>
      <w:tblCellMar>
        <w:top w:w="100" w:type="dxa"/>
        <w:left w:w="100" w:type="dxa"/>
        <w:bottom w:w="100" w:type="dxa"/>
        <w:right w:w="100" w:type="dxa"/>
      </w:tblCellMar>
    </w:tblPr>
  </w:style>
  <w:style w:type="table" w:customStyle="1" w:styleId="Style25">
    <w:name w:val="_Style 25"/>
    <w:basedOn w:val="TableNormal2"/>
    <w:tblPr>
      <w:tblCellMar>
        <w:top w:w="100" w:type="dxa"/>
        <w:left w:w="100" w:type="dxa"/>
        <w:bottom w:w="100" w:type="dxa"/>
        <w:right w:w="100" w:type="dxa"/>
      </w:tblCellMar>
    </w:tblPr>
  </w:style>
  <w:style w:type="table" w:customStyle="1" w:styleId="Style26">
    <w:name w:val="_Style 26"/>
    <w:basedOn w:val="TableNormal2"/>
    <w:tblPr>
      <w:tblCellMar>
        <w:top w:w="100" w:type="dxa"/>
        <w:left w:w="100" w:type="dxa"/>
        <w:bottom w:w="100" w:type="dxa"/>
        <w:right w:w="100" w:type="dxa"/>
      </w:tblCellMar>
    </w:tblPr>
  </w:style>
  <w:style w:type="table" w:customStyle="1" w:styleId="Style27">
    <w:name w:val="_Style 27"/>
    <w:basedOn w:val="TableNormal2"/>
    <w:qFormat/>
    <w:tblPr>
      <w:tblCellMar>
        <w:top w:w="100" w:type="dxa"/>
        <w:left w:w="100" w:type="dxa"/>
        <w:bottom w:w="100" w:type="dxa"/>
        <w:right w:w="100" w:type="dxa"/>
      </w:tblCellMar>
    </w:tblPr>
  </w:style>
  <w:style w:type="table" w:customStyle="1" w:styleId="Style28">
    <w:name w:val="_Style 28"/>
    <w:basedOn w:val="TableNormal2"/>
    <w:tblPr>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29">
    <w:name w:val="_Style 29"/>
    <w:basedOn w:val="TableNormal2"/>
    <w:tblPr>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table" w:customStyle="1" w:styleId="Style34">
    <w:name w:val="_Style 34"/>
    <w:basedOn w:val="TableNormal2"/>
    <w:tblPr>
      <w:tblCellMar>
        <w:top w:w="100" w:type="dxa"/>
        <w:left w:w="100" w:type="dxa"/>
        <w:bottom w:w="100" w:type="dxa"/>
        <w:right w:w="100" w:type="dxa"/>
      </w:tblCellMar>
    </w:tblPr>
  </w:style>
  <w:style w:type="table" w:customStyle="1" w:styleId="Style35">
    <w:name w:val="_Style 35"/>
    <w:basedOn w:val="TableNormal2"/>
    <w:tblPr>
      <w:tblCellMar>
        <w:top w:w="100" w:type="dxa"/>
        <w:left w:w="100" w:type="dxa"/>
        <w:bottom w:w="100" w:type="dxa"/>
        <w:right w:w="100" w:type="dxa"/>
      </w:tblCellMar>
    </w:tblPr>
  </w:style>
  <w:style w:type="table" w:customStyle="1" w:styleId="Style36">
    <w:name w:val="_Style 36"/>
    <w:basedOn w:val="TableNormal2"/>
    <w:qFormat/>
    <w:tblPr>
      <w:tblCellMar>
        <w:top w:w="100" w:type="dxa"/>
        <w:left w:w="100" w:type="dxa"/>
        <w:bottom w:w="100" w:type="dxa"/>
        <w:right w:w="100" w:type="dxa"/>
      </w:tblCellMar>
    </w:tblPr>
  </w:style>
  <w:style w:type="table" w:customStyle="1" w:styleId="Style37">
    <w:name w:val="_Style 37"/>
    <w:basedOn w:val="TableNormal2"/>
    <w:tblPr>
      <w:tblCellMar>
        <w:top w:w="100" w:type="dxa"/>
        <w:left w:w="100" w:type="dxa"/>
        <w:bottom w:w="100" w:type="dxa"/>
        <w:right w:w="100" w:type="dxa"/>
      </w:tblCellMar>
    </w:tblPr>
  </w:style>
  <w:style w:type="table" w:customStyle="1" w:styleId="Style38">
    <w:name w:val="_Style 38"/>
    <w:basedOn w:val="TableNormal2"/>
    <w:qFormat/>
    <w:tblPr>
      <w:tblCellMar>
        <w:top w:w="100" w:type="dxa"/>
        <w:left w:w="100" w:type="dxa"/>
        <w:bottom w:w="100" w:type="dxa"/>
        <w:right w:w="100" w:type="dxa"/>
      </w:tblCellMar>
    </w:tblPr>
  </w:style>
  <w:style w:type="table" w:customStyle="1" w:styleId="Style39">
    <w:name w:val="_Style 39"/>
    <w:basedOn w:val="TableNormal2"/>
    <w:tblPr>
      <w:tblCellMar>
        <w:top w:w="100" w:type="dxa"/>
        <w:left w:w="100" w:type="dxa"/>
        <w:bottom w:w="100" w:type="dxa"/>
        <w:right w:w="100" w:type="dxa"/>
      </w:tblCellMar>
    </w:tblPr>
  </w:style>
  <w:style w:type="table" w:customStyle="1" w:styleId="Style40">
    <w:name w:val="_Style 40"/>
    <w:basedOn w:val="TableNormal2"/>
    <w:tblPr>
      <w:tblCellMar>
        <w:top w:w="100" w:type="dxa"/>
        <w:left w:w="100" w:type="dxa"/>
        <w:bottom w:w="100" w:type="dxa"/>
        <w:right w:w="100" w:type="dxa"/>
      </w:tblCellMar>
    </w:tblPr>
  </w:style>
  <w:style w:type="table" w:customStyle="1" w:styleId="Style41">
    <w:name w:val="_Style 41"/>
    <w:basedOn w:val="TableNormal2"/>
    <w:tblPr>
      <w:tblCellMar>
        <w:top w:w="100" w:type="dxa"/>
        <w:left w:w="100" w:type="dxa"/>
        <w:bottom w:w="100" w:type="dxa"/>
        <w:right w:w="100" w:type="dxa"/>
      </w:tblCellMar>
    </w:tblPr>
  </w:style>
  <w:style w:type="table" w:customStyle="1" w:styleId="Style42">
    <w:name w:val="_Style 42"/>
    <w:basedOn w:val="TableNormal2"/>
    <w:tblPr>
      <w:tblCellMar>
        <w:top w:w="100" w:type="dxa"/>
        <w:left w:w="100" w:type="dxa"/>
        <w:bottom w:w="100" w:type="dxa"/>
        <w:right w:w="100" w:type="dxa"/>
      </w:tblCellMar>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1029</Words>
  <Characters>5557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Itajahy</dc:creator>
  <cp:lastModifiedBy>User</cp:lastModifiedBy>
  <cp:revision>7</cp:revision>
  <dcterms:created xsi:type="dcterms:W3CDTF">2022-05-27T22:25:00Z</dcterms:created>
  <dcterms:modified xsi:type="dcterms:W3CDTF">2022-06-24T22:52:00Z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1046-11.2.0.11130</vt:lpwstr>
  </property>
  <property fmtid="{D5CDD505-2E9C-101B-9397-08002B2CF9AE}" pid="3" name="ICV">
    <vt:lpwstr>7786B730C77541549D8655302FA635D7</vt:lpwstr>
  </property>
</Properties>
</file>