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C67D" w14:textId="77777777" w:rsidR="00364339" w:rsidRDefault="00364339" w:rsidP="00364339"/>
    <w:p w14:paraId="48368EFB" w14:textId="77777777" w:rsidR="00364339" w:rsidRDefault="00364339" w:rsidP="00364339"/>
    <w:p w14:paraId="653CD669" w14:textId="77777777" w:rsidR="00364339" w:rsidRDefault="00364339" w:rsidP="00364339"/>
    <w:p w14:paraId="46F593DE" w14:textId="77777777" w:rsidR="00364339" w:rsidRDefault="00364339" w:rsidP="00364339"/>
    <w:p w14:paraId="07637ECA" w14:textId="77777777" w:rsidR="00364339" w:rsidRDefault="00364339" w:rsidP="00364339"/>
    <w:p w14:paraId="1DB2501D" w14:textId="77777777" w:rsidR="00364339" w:rsidRDefault="00364339" w:rsidP="00364339"/>
    <w:p w14:paraId="207E9517" w14:textId="77777777" w:rsidR="00364339" w:rsidRPr="00364339" w:rsidRDefault="00364339" w:rsidP="00364339">
      <w:pPr>
        <w:rPr>
          <w:color w:val="C00000"/>
        </w:rPr>
      </w:pPr>
    </w:p>
    <w:p w14:paraId="77EC2B0C" w14:textId="77777777" w:rsidR="00364339" w:rsidRPr="00364339" w:rsidRDefault="00364339" w:rsidP="00364339">
      <w:pPr>
        <w:rPr>
          <w:color w:val="C00000"/>
        </w:rPr>
      </w:pPr>
    </w:p>
    <w:p w14:paraId="3AE605D6" w14:textId="46F9B48D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Fernanda do Vale Ribeiro</w:t>
      </w:r>
    </w:p>
    <w:p w14:paraId="611050CB" w14:textId="4873DFF3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RA: 824140918</w:t>
      </w:r>
    </w:p>
    <w:p w14:paraId="6F905E16" w14:textId="77777777" w:rsidR="00364339" w:rsidRDefault="00364339" w:rsidP="00364339"/>
    <w:p w14:paraId="26648F66" w14:textId="77777777" w:rsidR="00364339" w:rsidRDefault="00364339" w:rsidP="00364339"/>
    <w:p w14:paraId="3359F69E" w14:textId="77777777" w:rsidR="00364339" w:rsidRDefault="00364339" w:rsidP="00364339"/>
    <w:p w14:paraId="32145FA4" w14:textId="77777777" w:rsidR="00C00317" w:rsidRDefault="00C00317" w:rsidP="00C00317">
      <w:r>
        <w:t>Pesquisa e entrega de resumo, individual, em PDF, no mínimo 2 laudas, sobre os</w:t>
      </w:r>
    </w:p>
    <w:p w14:paraId="52A5DA50" w14:textId="77777777" w:rsidR="00C00317" w:rsidRDefault="00C00317" w:rsidP="00C00317">
      <w:r>
        <w:t>seguintes tópicos:</w:t>
      </w:r>
    </w:p>
    <w:p w14:paraId="0CA7BF3B" w14:textId="77777777" w:rsidR="00297EB2" w:rsidRDefault="00297EB2" w:rsidP="00C00317"/>
    <w:p w14:paraId="6B79495C" w14:textId="77777777" w:rsidR="00297EB2" w:rsidRDefault="00297EB2" w:rsidP="00C00317"/>
    <w:p w14:paraId="6BE390BA" w14:textId="77777777" w:rsidR="00297EB2" w:rsidRDefault="00297EB2" w:rsidP="00297EB2">
      <w:r>
        <w:t>- Arquiteturas de redes industriais;</w:t>
      </w:r>
    </w:p>
    <w:p w14:paraId="14342450" w14:textId="77777777" w:rsidR="00297EB2" w:rsidRDefault="00297EB2" w:rsidP="00297EB2">
      <w:r>
        <w:t>- Redes ASI; E</w:t>
      </w:r>
    </w:p>
    <w:p w14:paraId="39D300FF" w14:textId="2F61C48A" w:rsidR="00364339" w:rsidRDefault="00297EB2" w:rsidP="00297EB2">
      <w:r>
        <w:t xml:space="preserve">- </w:t>
      </w:r>
      <w:proofErr w:type="spellStart"/>
      <w:r>
        <w:t>Modbus</w:t>
      </w:r>
      <w:proofErr w:type="spellEnd"/>
      <w:r>
        <w:t xml:space="preserve"> RTU.</w:t>
      </w:r>
    </w:p>
    <w:p w14:paraId="3CF67E2B" w14:textId="77777777" w:rsidR="00364339" w:rsidRDefault="00364339" w:rsidP="00364339"/>
    <w:p w14:paraId="2761BE18" w14:textId="77777777" w:rsidR="00364339" w:rsidRDefault="00364339" w:rsidP="00364339"/>
    <w:p w14:paraId="3FDEDE0A" w14:textId="77777777" w:rsidR="00C00317" w:rsidRDefault="00C00317" w:rsidP="00C00317"/>
    <w:p w14:paraId="6F910AE1" w14:textId="77777777" w:rsidR="00297EB2" w:rsidRDefault="00297EB2" w:rsidP="00C00317"/>
    <w:p w14:paraId="096EB427" w14:textId="77777777" w:rsidR="00297EB2" w:rsidRDefault="00297EB2" w:rsidP="00C00317"/>
    <w:p w14:paraId="1FD7C42D" w14:textId="77777777" w:rsidR="00297EB2" w:rsidRDefault="00297EB2" w:rsidP="00C00317"/>
    <w:p w14:paraId="5FA038F9" w14:textId="77777777" w:rsidR="00297EB2" w:rsidRDefault="00297EB2" w:rsidP="00C00317"/>
    <w:p w14:paraId="17690FFD" w14:textId="77777777" w:rsidR="00297EB2" w:rsidRDefault="00297EB2" w:rsidP="00C00317"/>
    <w:p w14:paraId="2250F828" w14:textId="77777777" w:rsidR="00297EB2" w:rsidRPr="00297EB2" w:rsidRDefault="00297EB2" w:rsidP="00C00317">
      <w:pPr>
        <w:rPr>
          <w:color w:val="C00000"/>
        </w:rPr>
      </w:pPr>
    </w:p>
    <w:p w14:paraId="4B367A89" w14:textId="2534B14E" w:rsidR="00297EB2" w:rsidRPr="00297EB2" w:rsidRDefault="00297EB2" w:rsidP="00297EB2">
      <w:pPr>
        <w:rPr>
          <w:b/>
          <w:bCs/>
          <w:color w:val="C00000"/>
        </w:rPr>
      </w:pPr>
      <w:r w:rsidRPr="00297EB2">
        <w:rPr>
          <w:b/>
          <w:bCs/>
          <w:color w:val="C00000"/>
        </w:rPr>
        <w:t>Arquiteturas de Redes Industriais</w:t>
      </w:r>
    </w:p>
    <w:p w14:paraId="0407B809" w14:textId="77777777" w:rsidR="00297EB2" w:rsidRDefault="00297EB2" w:rsidP="00297EB2">
      <w:r w:rsidRPr="00297EB2">
        <w:t xml:space="preserve">As redes industriais são essenciais para a automação de processos produtivos, pois permitem a comunicação entre diferentes dispositivos, como sensores, atuadores, </w:t>
      </w:r>
      <w:proofErr w:type="spellStart"/>
      <w:r w:rsidRPr="00297EB2">
        <w:t>CLPs</w:t>
      </w:r>
      <w:proofErr w:type="spellEnd"/>
      <w:r w:rsidRPr="00297EB2">
        <w:t xml:space="preserve"> (Controladores Lógicos Programáveis) e sistemas supervisórios. Essas redes garantem o funcionamento integrado dos sistemas industriais, contribuindo para maior eficiência, produtividade e segurança.</w:t>
      </w:r>
    </w:p>
    <w:p w14:paraId="668861D3" w14:textId="77777777" w:rsidR="00297EB2" w:rsidRDefault="00297EB2" w:rsidP="00297EB2"/>
    <w:p w14:paraId="5341101D" w14:textId="5550A225" w:rsidR="00297EB2" w:rsidRPr="00297EB2" w:rsidRDefault="00297EB2" w:rsidP="00297EB2">
      <w:r>
        <w:t>A</w:t>
      </w:r>
      <w:r w:rsidRPr="00297EB2">
        <w:t xml:space="preserve">s redes industriais também se diferenciam pelo modelo de comunicação. Um dos mais utilizados é o modelo </w:t>
      </w:r>
      <w:r w:rsidRPr="00297EB2">
        <w:rPr>
          <w:b/>
          <w:bCs/>
        </w:rPr>
        <w:t>mestre-escravo</w:t>
      </w:r>
      <w:r w:rsidRPr="00297EB2">
        <w:t>, no qual um dispositivo central controla a comunicação, evitando conflitos e garantindo organização no tráfego de dados.</w:t>
      </w:r>
    </w:p>
    <w:p w14:paraId="021404ED" w14:textId="77777777" w:rsidR="00297EB2" w:rsidRDefault="00297EB2" w:rsidP="00297EB2">
      <w:r w:rsidRPr="00297EB2">
        <w:t>Outro ponto importante é a robustez dessas redes, que precisam operar em ambientes industriais sujeitos a interferências eletromagnéticas, vibrações e condições adversas. Por isso, utilizam protocolos específicos que garantem integridade dos dados e confiabilidade na transmissão.</w:t>
      </w:r>
    </w:p>
    <w:p w14:paraId="0D9F1F7A" w14:textId="77777777" w:rsidR="00297EB2" w:rsidRDefault="00297EB2" w:rsidP="00297EB2"/>
    <w:p w14:paraId="5E8626FE" w14:textId="77777777" w:rsidR="00297EB2" w:rsidRDefault="00297EB2" w:rsidP="00297EB2"/>
    <w:p w14:paraId="27351C21" w14:textId="43AB4175" w:rsidR="00297EB2" w:rsidRDefault="00297EB2" w:rsidP="00297EB2">
      <w:pPr>
        <w:jc w:val="center"/>
      </w:pPr>
      <w:r w:rsidRPr="00297EB2">
        <w:drawing>
          <wp:inline distT="0" distB="0" distL="0" distR="0" wp14:anchorId="1BFAFC33" wp14:editId="06A9EA13">
            <wp:extent cx="2162477" cy="1581371"/>
            <wp:effectExtent l="0" t="0" r="9525" b="0"/>
            <wp:docPr id="453263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3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E8DC" w14:textId="77777777" w:rsidR="00297EB2" w:rsidRDefault="00297EB2" w:rsidP="00297EB2">
      <w:pPr>
        <w:jc w:val="center"/>
      </w:pPr>
    </w:p>
    <w:p w14:paraId="1007766C" w14:textId="77777777" w:rsidR="00297EB2" w:rsidRDefault="00297EB2" w:rsidP="00297EB2">
      <w:pPr>
        <w:jc w:val="center"/>
      </w:pPr>
    </w:p>
    <w:p w14:paraId="612E8C26" w14:textId="77777777" w:rsidR="00297EB2" w:rsidRDefault="00297EB2" w:rsidP="00297EB2">
      <w:pPr>
        <w:jc w:val="center"/>
      </w:pPr>
    </w:p>
    <w:p w14:paraId="52436167" w14:textId="77777777" w:rsidR="00297EB2" w:rsidRDefault="00297EB2" w:rsidP="00297EB2">
      <w:pPr>
        <w:jc w:val="center"/>
      </w:pPr>
    </w:p>
    <w:p w14:paraId="5DD98B13" w14:textId="77777777" w:rsidR="00297EB2" w:rsidRDefault="00297EB2" w:rsidP="00297EB2">
      <w:pPr>
        <w:jc w:val="center"/>
      </w:pPr>
    </w:p>
    <w:p w14:paraId="4808F16A" w14:textId="77777777" w:rsidR="00297EB2" w:rsidRDefault="00297EB2" w:rsidP="00297EB2">
      <w:pPr>
        <w:jc w:val="center"/>
      </w:pPr>
    </w:p>
    <w:p w14:paraId="31842013" w14:textId="77777777" w:rsidR="00297EB2" w:rsidRDefault="00297EB2" w:rsidP="00297EB2">
      <w:pPr>
        <w:jc w:val="center"/>
      </w:pPr>
    </w:p>
    <w:p w14:paraId="0C50869E" w14:textId="77777777" w:rsidR="00297EB2" w:rsidRDefault="00297EB2" w:rsidP="00297EB2">
      <w:pPr>
        <w:jc w:val="center"/>
      </w:pPr>
    </w:p>
    <w:p w14:paraId="78675B0A" w14:textId="301C9162" w:rsidR="00297EB2" w:rsidRDefault="00297EB2" w:rsidP="00297EB2">
      <w:pPr>
        <w:rPr>
          <w:b/>
          <w:bCs/>
          <w:color w:val="C00000"/>
        </w:rPr>
      </w:pPr>
      <w:r w:rsidRPr="00297EB2">
        <w:rPr>
          <w:b/>
          <w:bCs/>
          <w:color w:val="C00000"/>
        </w:rPr>
        <w:lastRenderedPageBreak/>
        <w:t>Redes ASI</w:t>
      </w:r>
    </w:p>
    <w:p w14:paraId="371E4691" w14:textId="77777777" w:rsidR="00297EB2" w:rsidRDefault="00297EB2" w:rsidP="00297EB2">
      <w:pPr>
        <w:rPr>
          <w:b/>
          <w:bCs/>
          <w:color w:val="C00000"/>
        </w:rPr>
      </w:pPr>
    </w:p>
    <w:p w14:paraId="0BEF33FC" w14:textId="3FB77219" w:rsidR="00297EB2" w:rsidRPr="00297EB2" w:rsidRDefault="00297EB2" w:rsidP="00297EB2">
      <w:r w:rsidRPr="00297EB2">
        <w:t xml:space="preserve">A rede </w:t>
      </w:r>
      <w:proofErr w:type="spellStart"/>
      <w:r w:rsidRPr="00297EB2">
        <w:t>AS-i</w:t>
      </w:r>
      <w:proofErr w:type="spellEnd"/>
      <w:r w:rsidRPr="00297EB2">
        <w:t xml:space="preserve"> foi desenvolvida para facilitar a comunicação em nível de campo, conectando dispositivos simples como sensores e atuadores de forma eficiente e econômica.</w:t>
      </w:r>
    </w:p>
    <w:p w14:paraId="6A9DED8B" w14:textId="56585D47" w:rsidR="00297EB2" w:rsidRDefault="00297EB2" w:rsidP="00297EB2">
      <w:r w:rsidRPr="00297EB2">
        <w:t>Uma de suas principais características é o uso de um único cabo para transmissão de dados e alimentação elétrica dos dispositivos. Isso reduz significativamente o custo de instalação e simplifica o cabeamento, tornando o sistema mais prático.</w:t>
      </w:r>
    </w:p>
    <w:p w14:paraId="199A6377" w14:textId="65AA28A9" w:rsidR="00297EB2" w:rsidRPr="00297EB2" w:rsidRDefault="00297EB2" w:rsidP="00297EB2">
      <w:r w:rsidRPr="00297EB2">
        <w:t>Por ser uma rede simples e eficiente, ela é bastante aplicada em ambientes onde não há necessidade de alta complexidade na comunicação, mas sim confiabilidade e baixo custo.</w:t>
      </w:r>
    </w:p>
    <w:p w14:paraId="705B134F" w14:textId="171A98F8" w:rsidR="00297EB2" w:rsidRDefault="00297EB2" w:rsidP="00297EB2">
      <w:pPr>
        <w:jc w:val="center"/>
        <w:rPr>
          <w:b/>
          <w:bCs/>
          <w:color w:val="C00000"/>
        </w:rPr>
      </w:pPr>
      <w:r w:rsidRPr="00297EB2">
        <w:rPr>
          <w:b/>
          <w:bCs/>
          <w:color w:val="C00000"/>
        </w:rPr>
        <w:drawing>
          <wp:inline distT="0" distB="0" distL="0" distR="0" wp14:anchorId="726B0E4C" wp14:editId="10108042">
            <wp:extent cx="2886478" cy="1619476"/>
            <wp:effectExtent l="0" t="0" r="9525" b="0"/>
            <wp:docPr id="1815997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1B72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4AD6BDBF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72C3BFC5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69A1643A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587D31A2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719FE82D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3A8575EC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66852D65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02711212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0A568C97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2D3B389A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5081FE96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68592564" w14:textId="77777777" w:rsidR="00297EB2" w:rsidRDefault="00297EB2" w:rsidP="00297EB2">
      <w:pPr>
        <w:jc w:val="center"/>
        <w:rPr>
          <w:b/>
          <w:bCs/>
          <w:color w:val="C00000"/>
        </w:rPr>
      </w:pPr>
    </w:p>
    <w:p w14:paraId="71BB71D7" w14:textId="2ABA2420" w:rsidR="00297EB2" w:rsidRDefault="00297EB2" w:rsidP="00297EB2">
      <w:pPr>
        <w:rPr>
          <w:b/>
          <w:bCs/>
          <w:color w:val="C00000"/>
        </w:rPr>
      </w:pPr>
      <w:proofErr w:type="spellStart"/>
      <w:r w:rsidRPr="00297EB2">
        <w:rPr>
          <w:b/>
          <w:bCs/>
          <w:color w:val="C00000"/>
        </w:rPr>
        <w:lastRenderedPageBreak/>
        <w:t>Modbus</w:t>
      </w:r>
      <w:proofErr w:type="spellEnd"/>
      <w:r w:rsidRPr="00297EB2">
        <w:rPr>
          <w:b/>
          <w:bCs/>
          <w:color w:val="C00000"/>
        </w:rPr>
        <w:t xml:space="preserve"> RTU</w:t>
      </w:r>
    </w:p>
    <w:p w14:paraId="52C15DA1" w14:textId="77777777" w:rsidR="00297EB2" w:rsidRPr="00297EB2" w:rsidRDefault="00297EB2" w:rsidP="00297EB2"/>
    <w:p w14:paraId="1CC4BCE6" w14:textId="225BAEDB" w:rsidR="00297EB2" w:rsidRDefault="00297EB2" w:rsidP="00297EB2">
      <w:r w:rsidRPr="00297EB2">
        <w:t xml:space="preserve">O </w:t>
      </w:r>
      <w:proofErr w:type="spellStart"/>
      <w:r w:rsidRPr="00297EB2">
        <w:t>Modbus</w:t>
      </w:r>
      <w:proofErr w:type="spellEnd"/>
      <w:r w:rsidRPr="00297EB2">
        <w:t xml:space="preserve"> RTU é um dos protocolos de comunicação mais utilizados na indústria. Ele opera em comunicação serial, geralmente através dos padrões RS-232 e RS-485, sendo este último o mais comum devido à sua maior robustez e capacidade de comunicação a longas distâncias.</w:t>
      </w:r>
    </w:p>
    <w:p w14:paraId="3F97D4F1" w14:textId="77777777" w:rsidR="00297EB2" w:rsidRPr="00297EB2" w:rsidRDefault="00297EB2" w:rsidP="00297EB2">
      <w:r w:rsidRPr="00297EB2">
        <w:t>O uso do CRC garante maior confiabilidade na transmissão dos dados, detectando possíveis erros durante a comunicação.</w:t>
      </w:r>
    </w:p>
    <w:p w14:paraId="3ED0EDD4" w14:textId="77777777" w:rsidR="00297EB2" w:rsidRDefault="00297EB2" w:rsidP="00297EB2">
      <w:r w:rsidRPr="00297EB2">
        <w:t xml:space="preserve">Mesmo sendo um protocolo mais antigo, o </w:t>
      </w:r>
      <w:proofErr w:type="spellStart"/>
      <w:r w:rsidRPr="00297EB2">
        <w:t>Modbus</w:t>
      </w:r>
      <w:proofErr w:type="spellEnd"/>
      <w:r w:rsidRPr="00297EB2">
        <w:t xml:space="preserve"> RTU continua amplamente utilizado devido à sua confiabilidade e facilidade de integração com diferentes dispositivos industriais.</w:t>
      </w:r>
    </w:p>
    <w:p w14:paraId="0C2F0606" w14:textId="50EE3202" w:rsidR="00297EB2" w:rsidRPr="00297EB2" w:rsidRDefault="00297EB2" w:rsidP="00297EB2">
      <w:pPr>
        <w:jc w:val="center"/>
      </w:pPr>
      <w:r w:rsidRPr="00297EB2">
        <w:drawing>
          <wp:inline distT="0" distB="0" distL="0" distR="0" wp14:anchorId="5D0163BF" wp14:editId="195C7B3E">
            <wp:extent cx="1438476" cy="1371791"/>
            <wp:effectExtent l="0" t="0" r="9525" b="0"/>
            <wp:docPr id="620047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5C9B" w14:textId="77777777" w:rsidR="00297EB2" w:rsidRPr="00297EB2" w:rsidRDefault="00297EB2" w:rsidP="00297EB2"/>
    <w:p w14:paraId="24696D34" w14:textId="77777777" w:rsidR="00297EB2" w:rsidRPr="00297EB2" w:rsidRDefault="00297EB2" w:rsidP="00297EB2"/>
    <w:p w14:paraId="0E4EC27D" w14:textId="77777777" w:rsidR="00297EB2" w:rsidRDefault="00297EB2" w:rsidP="00C00317"/>
    <w:sectPr w:rsidR="00297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02D"/>
    <w:multiLevelType w:val="multilevel"/>
    <w:tmpl w:val="6BD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39"/>
    <w:rsid w:val="00013E95"/>
    <w:rsid w:val="00297EB2"/>
    <w:rsid w:val="00364339"/>
    <w:rsid w:val="0077521E"/>
    <w:rsid w:val="00C00317"/>
    <w:rsid w:val="00E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61F1"/>
  <w15:chartTrackingRefBased/>
  <w15:docId w15:val="{43CED8CF-8904-4AFE-85B7-7A7A146A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do Vale Ribeiro</dc:creator>
  <cp:keywords/>
  <dc:description/>
  <cp:lastModifiedBy>Fernanda do Vale Ribeiro</cp:lastModifiedBy>
  <cp:revision>2</cp:revision>
  <dcterms:created xsi:type="dcterms:W3CDTF">2026-04-09T23:34:00Z</dcterms:created>
  <dcterms:modified xsi:type="dcterms:W3CDTF">2026-04-09T23:34:00Z</dcterms:modified>
</cp:coreProperties>
</file>