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4F87D" w14:textId="7E24A061" w:rsidR="00134E55" w:rsidRDefault="00134E55">
      <w:r>
        <w:t>Librerias posibles</w:t>
      </w:r>
    </w:p>
    <w:p w14:paraId="41323A44" w14:textId="7EA8C185" w:rsidR="002A3315" w:rsidRDefault="00134E55">
      <w:r w:rsidRPr="00134E55">
        <w:drawing>
          <wp:inline distT="0" distB="0" distL="0" distR="0" wp14:anchorId="31F48077" wp14:editId="613235BC">
            <wp:extent cx="5612130" cy="2643505"/>
            <wp:effectExtent l="0" t="0" r="7620" b="4445"/>
            <wp:docPr id="1416984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84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DC3E" w14:textId="49CBD9EB" w:rsidR="00134E55" w:rsidRDefault="00134E55">
      <w:r w:rsidRPr="00134E55">
        <w:drawing>
          <wp:inline distT="0" distB="0" distL="0" distR="0" wp14:anchorId="2C73ED68" wp14:editId="650E1DC6">
            <wp:extent cx="5612130" cy="2689225"/>
            <wp:effectExtent l="0" t="0" r="7620" b="0"/>
            <wp:docPr id="1332739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39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BA07" w14:textId="793B49F9" w:rsidR="00134E55" w:rsidRDefault="00134E55">
      <w:r w:rsidRPr="00134E55">
        <w:lastRenderedPageBreak/>
        <w:drawing>
          <wp:inline distT="0" distB="0" distL="0" distR="0" wp14:anchorId="7291CE9D" wp14:editId="1D8574D5">
            <wp:extent cx="5612130" cy="2620010"/>
            <wp:effectExtent l="0" t="0" r="7620" b="8890"/>
            <wp:docPr id="270556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56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E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D8"/>
    <w:rsid w:val="00134E55"/>
    <w:rsid w:val="002A3315"/>
    <w:rsid w:val="008C30F7"/>
    <w:rsid w:val="00F168D8"/>
    <w:rsid w:val="00F2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561F"/>
  <w15:chartTrackingRefBased/>
  <w15:docId w15:val="{77ED0E2C-180D-4D28-9AC1-2EEE09E6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8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8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8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8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8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8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8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8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8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8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David Martínez Navarro</dc:creator>
  <cp:keywords/>
  <dc:description/>
  <cp:lastModifiedBy>Fernando David Martínez Navarro</cp:lastModifiedBy>
  <cp:revision>2</cp:revision>
  <dcterms:created xsi:type="dcterms:W3CDTF">2026-10-23T00:55:00Z</dcterms:created>
  <dcterms:modified xsi:type="dcterms:W3CDTF">2026-10-23T00:56:00Z</dcterms:modified>
</cp:coreProperties>
</file>