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173" w:rsidRDefault="00D80758" w:rsidP="00D80758">
      <w:pPr>
        <w:pStyle w:val="Prrafodelista"/>
        <w:numPr>
          <w:ilvl w:val="0"/>
          <w:numId w:val="1"/>
        </w:numPr>
        <w:rPr>
          <w:lang w:val="en-US"/>
        </w:rPr>
      </w:pPr>
      <w:r w:rsidRPr="00D80758">
        <w:rPr>
          <w:lang w:val="en-US"/>
        </w:rPr>
        <w:t>Backpropagation algorithm: in charge of determining the “</w:t>
      </w:r>
      <w:proofErr w:type="spellStart"/>
      <w:r w:rsidRPr="00D80758">
        <w:rPr>
          <w:lang w:val="en-US"/>
        </w:rPr>
        <w:t>responsability</w:t>
      </w:r>
      <w:proofErr w:type="spellEnd"/>
      <w:r w:rsidRPr="00D80758">
        <w:rPr>
          <w:lang w:val="en-US"/>
        </w:rPr>
        <w:t xml:space="preserve">” of each weight and bias in the final output. </w:t>
      </w:r>
      <w:r>
        <w:rPr>
          <w:lang w:val="en-US"/>
        </w:rPr>
        <w:t>In a more formal sense: the partial derivatives with respect to the bias and weights of the final output</w:t>
      </w:r>
      <w:bookmarkStart w:id="0" w:name="_GoBack"/>
      <w:bookmarkEnd w:id="0"/>
      <w:r>
        <w:rPr>
          <w:lang w:val="en-US"/>
        </w:rPr>
        <w:t>.</w:t>
      </w:r>
    </w:p>
    <w:p w:rsidR="00D80758" w:rsidRPr="00D80758" w:rsidRDefault="00D80758" w:rsidP="00D8075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Gradient descent algorithm: Asses how to change the weights and biases of a net to reduce loss</w:t>
      </w:r>
    </w:p>
    <w:sectPr w:rsidR="00D80758" w:rsidRPr="00D80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E480F"/>
    <w:multiLevelType w:val="hybridMultilevel"/>
    <w:tmpl w:val="30CC676E"/>
    <w:lvl w:ilvl="0" w:tplc="DE309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9C"/>
    <w:rsid w:val="00930173"/>
    <w:rsid w:val="00B93C9C"/>
    <w:rsid w:val="00C677E8"/>
    <w:rsid w:val="00D8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ABFE6"/>
  <w15:chartTrackingRefBased/>
  <w15:docId w15:val="{6154663E-BA73-49EA-8246-0D8147A6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0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2022-11-14T17:56:00Z</dcterms:created>
  <dcterms:modified xsi:type="dcterms:W3CDTF">2022-11-15T13:47:00Z</dcterms:modified>
</cp:coreProperties>
</file>