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0B3F" w14:textId="47BD8715" w:rsidR="00B945EC" w:rsidRDefault="000074CC" w:rsidP="000074CC">
      <w:pPr>
        <w:pStyle w:val="Ttulo1"/>
        <w:jc w:val="center"/>
        <w:rPr>
          <w:lang w:val="es-419"/>
        </w:rPr>
      </w:pPr>
      <w:r>
        <w:rPr>
          <w:lang w:val="es-419"/>
        </w:rPr>
        <w:t>ALCANCE DEL SISTEMA DE GESTIÓN</w:t>
      </w:r>
      <w:r w:rsidR="00992657">
        <w:rPr>
          <w:lang w:val="es-419"/>
        </w:rPr>
        <w:t xml:space="preserve"> DE LA CALIDAD</w:t>
      </w:r>
      <w:r>
        <w:rPr>
          <w:lang w:val="es-419"/>
        </w:rPr>
        <w:t xml:space="preserve"> </w:t>
      </w:r>
    </w:p>
    <w:p w14:paraId="6FF7DE72" w14:textId="77777777" w:rsidR="00955821" w:rsidRPr="00955821" w:rsidRDefault="00955821" w:rsidP="00955821">
      <w:pPr>
        <w:rPr>
          <w:lang w:val="es-ES"/>
        </w:rPr>
      </w:pPr>
    </w:p>
    <w:p w14:paraId="404AD407" w14:textId="77777777" w:rsidR="00856818" w:rsidRPr="00856818" w:rsidRDefault="00856818" w:rsidP="00856818">
      <w:pPr>
        <w:rPr>
          <w:lang w:val="es-ES"/>
        </w:rPr>
      </w:pPr>
      <w:r w:rsidRPr="00856818">
        <w:rPr>
          <w:lang w:val="es-ES"/>
        </w:rPr>
        <w:t xml:space="preserve">En Cnel. Oviedo, Paraguay, con fecha 01 de </w:t>
      </w:r>
      <w:proofErr w:type="gramStart"/>
      <w:r w:rsidRPr="00856818">
        <w:rPr>
          <w:lang w:val="es-ES"/>
        </w:rPr>
        <w:t>Diciembre</w:t>
      </w:r>
      <w:proofErr w:type="gramEnd"/>
      <w:r w:rsidRPr="00856818">
        <w:rPr>
          <w:lang w:val="es-ES"/>
        </w:rPr>
        <w:t xml:space="preserve"> de 2024, la empresa TERRA GROUP S.A. declara el alcance de su Sistema de Gestión de la Calidad en acuerdo con los requisitos de la norma ISO 9001:2015, cláusula 4.3:</w:t>
      </w:r>
    </w:p>
    <w:p w14:paraId="11B4EC09" w14:textId="77777777" w:rsidR="00856818" w:rsidRPr="00856818" w:rsidRDefault="00856818" w:rsidP="00856818">
      <w:pPr>
        <w:rPr>
          <w:lang w:val="es-ES"/>
        </w:rPr>
      </w:pPr>
    </w:p>
    <w:p w14:paraId="64CFC06D" w14:textId="77777777" w:rsidR="00856818" w:rsidRPr="00856818" w:rsidRDefault="00856818" w:rsidP="00856818">
      <w:pPr>
        <w:jc w:val="center"/>
        <w:rPr>
          <w:lang w:val="es-ES"/>
        </w:rPr>
      </w:pPr>
      <w:r w:rsidRPr="00856818">
        <w:rPr>
          <w:lang w:val="es-ES"/>
        </w:rPr>
        <w:t>ALCANCE</w:t>
      </w:r>
    </w:p>
    <w:p w14:paraId="1116076B" w14:textId="77777777" w:rsidR="00856818" w:rsidRPr="00856818" w:rsidRDefault="00856818" w:rsidP="00856818">
      <w:pPr>
        <w:rPr>
          <w:lang w:val="es-ES"/>
        </w:rPr>
      </w:pPr>
    </w:p>
    <w:p w14:paraId="152743FA" w14:textId="77777777" w:rsidR="00856818" w:rsidRPr="00856818" w:rsidRDefault="00856818" w:rsidP="00856818">
      <w:pPr>
        <w:rPr>
          <w:lang w:val="es-ES"/>
        </w:rPr>
      </w:pPr>
      <w:r w:rsidRPr="00856818">
        <w:rPr>
          <w:lang w:val="es-ES"/>
        </w:rPr>
        <w:t>Recepción, almacenamiento y distribución de ingredientes para la preparación de alimentos en ubicaciones temporales, venta de productos alimenticios y servicios de ingeniería en construcción.</w:t>
      </w:r>
    </w:p>
    <w:p w14:paraId="1E6798D3" w14:textId="77777777" w:rsidR="00856818" w:rsidRPr="00856818" w:rsidRDefault="00856818" w:rsidP="00856818">
      <w:pPr>
        <w:rPr>
          <w:lang w:val="es-ES"/>
        </w:rPr>
      </w:pPr>
    </w:p>
    <w:p w14:paraId="7DD06E08" w14:textId="77777777" w:rsidR="00955821" w:rsidRDefault="00955821" w:rsidP="00955821">
      <w:pPr>
        <w:rPr>
          <w:i/>
          <w:iCs/>
          <w:lang w:val="es-ES"/>
        </w:rPr>
      </w:pPr>
    </w:p>
    <w:p w14:paraId="56A9B40F" w14:textId="711B6C94" w:rsidR="00C75985" w:rsidRPr="00955821" w:rsidRDefault="00856818" w:rsidP="00856818">
      <w:pPr>
        <w:jc w:val="center"/>
        <w:rPr>
          <w:lang w:val="es-ES"/>
        </w:rPr>
      </w:pPr>
      <w:r>
        <w:rPr>
          <w:lang w:val="es-ES"/>
        </w:rPr>
        <w:t xml:space="preserve">     </w:t>
      </w:r>
      <w:r w:rsidR="00955821" w:rsidRPr="00955821">
        <w:rPr>
          <w:lang w:val="es-ES"/>
        </w:rPr>
        <w:t xml:space="preserve">El </w:t>
      </w:r>
      <w:proofErr w:type="gramStart"/>
      <w:r w:rsidR="00955821" w:rsidRPr="00955821">
        <w:rPr>
          <w:lang w:val="es-ES"/>
        </w:rPr>
        <w:t>Presidente</w:t>
      </w:r>
      <w:proofErr w:type="gramEnd"/>
    </w:p>
    <w:p w14:paraId="7196F65F" w14:textId="1F91FE89" w:rsidR="000D2B3D" w:rsidRDefault="00856818" w:rsidP="00856818">
      <w:pPr>
        <w:ind w:left="708"/>
        <w:jc w:val="center"/>
        <w:rPr>
          <w:lang w:val="es-419"/>
        </w:rPr>
      </w:pPr>
      <w:r>
        <w:rPr>
          <w:noProof/>
        </w:rPr>
        <w:drawing>
          <wp:inline distT="0" distB="0" distL="0" distR="0" wp14:anchorId="3EDEA330" wp14:editId="4BDA51A6">
            <wp:extent cx="3257550" cy="1943100"/>
            <wp:effectExtent l="0" t="0" r="0" b="0"/>
            <wp:docPr id="2" name="image1.jpg" title="Imagen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g" title="Imagen">
                      <a:extLst>
                        <a:ext uri="{FF2B5EF4-FFF2-40B4-BE49-F238E27FC236}">
                          <a16:creationId xmlns:a16="http://schemas.microsoft.com/office/drawing/2014/main" id="{00000000-0008-0000-0200-000002000000}"/>
                        </a:ext>
                      </a:extLst>
                    </pic:cNvPr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9EC14D" w14:textId="77777777" w:rsidR="000D2B3D" w:rsidRDefault="000D2B3D" w:rsidP="003A4E23">
      <w:pPr>
        <w:rPr>
          <w:lang w:val="es-419"/>
        </w:rPr>
      </w:pPr>
    </w:p>
    <w:p w14:paraId="381F484D" w14:textId="77777777" w:rsidR="000D2B3D" w:rsidRDefault="000D2B3D" w:rsidP="003A4E23">
      <w:pPr>
        <w:rPr>
          <w:lang w:val="es-419"/>
        </w:rPr>
      </w:pPr>
    </w:p>
    <w:p w14:paraId="710FEC24" w14:textId="77777777" w:rsidR="000D2B3D" w:rsidRDefault="000D2B3D" w:rsidP="003A4E23">
      <w:pPr>
        <w:rPr>
          <w:lang w:val="es-419"/>
        </w:rPr>
      </w:pPr>
    </w:p>
    <w:p w14:paraId="41E8EDDF" w14:textId="77777777" w:rsidR="000D2B3D" w:rsidRDefault="000D2B3D" w:rsidP="003A4E23">
      <w:pPr>
        <w:rPr>
          <w:lang w:val="es-419"/>
        </w:rPr>
      </w:pPr>
    </w:p>
    <w:p w14:paraId="6495D2DB" w14:textId="77777777" w:rsidR="000D2B3D" w:rsidRDefault="000D2B3D" w:rsidP="003A4E23">
      <w:pPr>
        <w:rPr>
          <w:lang w:val="es-419"/>
        </w:rPr>
      </w:pPr>
    </w:p>
    <w:p w14:paraId="7993B780" w14:textId="77777777" w:rsidR="00C279A7" w:rsidRPr="00955821" w:rsidRDefault="00C279A7" w:rsidP="003A4E23"/>
    <w:p w14:paraId="49CAA43D" w14:textId="77777777" w:rsidR="00C279A7" w:rsidRDefault="00C279A7" w:rsidP="003A4E23">
      <w:pPr>
        <w:rPr>
          <w:lang w:val="es-419"/>
        </w:rPr>
      </w:pPr>
    </w:p>
    <w:p w14:paraId="03BEC261" w14:textId="4CFE00B7" w:rsidR="00B945EC" w:rsidRDefault="00B945EC" w:rsidP="00B945EC">
      <w:pPr>
        <w:pStyle w:val="Ttulo2"/>
        <w:rPr>
          <w:lang w:val="es-419"/>
        </w:rPr>
      </w:pPr>
      <w:r>
        <w:rPr>
          <w:lang w:val="es-419"/>
        </w:rPr>
        <w:lastRenderedPageBreak/>
        <w:t>Historial de Versiones</w:t>
      </w: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B945EC" w14:paraId="593E37BD" w14:textId="77777777" w:rsidTr="00B945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E43D8C" w14:textId="068C6274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Versión</w:t>
            </w:r>
          </w:p>
        </w:tc>
        <w:tc>
          <w:tcPr>
            <w:tcW w:w="1710" w:type="dxa"/>
          </w:tcPr>
          <w:p w14:paraId="451A1779" w14:textId="3D001490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Fecha</w:t>
            </w:r>
          </w:p>
        </w:tc>
        <w:tc>
          <w:tcPr>
            <w:tcW w:w="5490" w:type="dxa"/>
          </w:tcPr>
          <w:p w14:paraId="1503614A" w14:textId="6A27F9CD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Asiento</w:t>
            </w:r>
          </w:p>
        </w:tc>
        <w:tc>
          <w:tcPr>
            <w:tcW w:w="1911" w:type="dxa"/>
          </w:tcPr>
          <w:p w14:paraId="3DB80FAD" w14:textId="600A29F9" w:rsidR="00B945EC" w:rsidRDefault="00B945EC" w:rsidP="00B94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Aprueba</w:t>
            </w:r>
          </w:p>
        </w:tc>
      </w:tr>
      <w:tr w:rsidR="00B945EC" w14:paraId="3991D160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ED29F9" w14:textId="4E6F0EF6" w:rsidR="00B945EC" w:rsidRDefault="00B945EC" w:rsidP="00B945EC">
            <w:pPr>
              <w:rPr>
                <w:lang w:val="es-419"/>
              </w:rPr>
            </w:pPr>
            <w:r>
              <w:rPr>
                <w:lang w:val="es-419"/>
              </w:rPr>
              <w:t>00</w:t>
            </w:r>
            <w:r w:rsidR="00992657">
              <w:rPr>
                <w:lang w:val="es-419"/>
              </w:rPr>
              <w:t>0</w:t>
            </w:r>
          </w:p>
        </w:tc>
        <w:tc>
          <w:tcPr>
            <w:tcW w:w="1710" w:type="dxa"/>
          </w:tcPr>
          <w:p w14:paraId="1F7006E8" w14:textId="065A96B7" w:rsidR="00B945EC" w:rsidRDefault="00C75985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01</w:t>
            </w:r>
            <w:r w:rsidR="00B945EC">
              <w:rPr>
                <w:lang w:val="es-419"/>
              </w:rPr>
              <w:t>.</w:t>
            </w:r>
            <w:r w:rsidR="00992657">
              <w:rPr>
                <w:lang w:val="es-419"/>
              </w:rPr>
              <w:t>1</w:t>
            </w:r>
            <w:r>
              <w:rPr>
                <w:lang w:val="es-419"/>
              </w:rPr>
              <w:t>2</w:t>
            </w:r>
            <w:r w:rsidR="00B945EC">
              <w:rPr>
                <w:lang w:val="es-419"/>
              </w:rPr>
              <w:t>.2024</w:t>
            </w:r>
          </w:p>
        </w:tc>
        <w:tc>
          <w:tcPr>
            <w:tcW w:w="5490" w:type="dxa"/>
          </w:tcPr>
          <w:p w14:paraId="27C5B6C4" w14:textId="438C39F6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670157CA" w14:textId="7E23E861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CEO</w:t>
            </w:r>
          </w:p>
        </w:tc>
      </w:tr>
      <w:tr w:rsidR="00B945EC" w14:paraId="1D33F9DE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1A266B" w14:textId="28ACBF86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4840A8D8" w14:textId="7712D61B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739A355E" w14:textId="6EE8E129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DFE3B40" w14:textId="0B7DA9D4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B945EC" w14:paraId="522CE143" w14:textId="77777777" w:rsidTr="00B945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E05779D" w14:textId="77777777" w:rsidR="00B945EC" w:rsidRDefault="00B945EC" w:rsidP="00B945EC">
            <w:pPr>
              <w:rPr>
                <w:lang w:val="es-419"/>
              </w:rPr>
            </w:pPr>
          </w:p>
        </w:tc>
        <w:tc>
          <w:tcPr>
            <w:tcW w:w="1710" w:type="dxa"/>
          </w:tcPr>
          <w:p w14:paraId="62CAA430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5490" w:type="dxa"/>
          </w:tcPr>
          <w:p w14:paraId="1309C3D8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911" w:type="dxa"/>
          </w:tcPr>
          <w:p w14:paraId="78AAF95A" w14:textId="77777777" w:rsidR="00B945EC" w:rsidRDefault="00B945EC" w:rsidP="00B94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562DFDE5" w14:textId="77777777" w:rsidR="00B945EC" w:rsidRPr="00B945EC" w:rsidRDefault="00B945EC" w:rsidP="00B945EC">
      <w:pPr>
        <w:rPr>
          <w:lang w:val="es-419"/>
        </w:rPr>
      </w:pPr>
    </w:p>
    <w:sectPr w:rsidR="00B945EC" w:rsidRPr="00B945EC" w:rsidSect="00B945EC">
      <w:headerReference w:type="default" r:id="rId9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D28A7" w14:textId="77777777" w:rsidR="003813EA" w:rsidRDefault="003813EA" w:rsidP="003A4E23">
      <w:pPr>
        <w:spacing w:after="0" w:line="240" w:lineRule="auto"/>
      </w:pPr>
      <w:r>
        <w:separator/>
      </w:r>
    </w:p>
  </w:endnote>
  <w:endnote w:type="continuationSeparator" w:id="0">
    <w:p w14:paraId="545A1E27" w14:textId="77777777" w:rsidR="003813EA" w:rsidRDefault="003813EA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600D74" w14:textId="77777777" w:rsidR="003813EA" w:rsidRDefault="003813EA" w:rsidP="003A4E23">
      <w:pPr>
        <w:spacing w:after="0" w:line="240" w:lineRule="auto"/>
      </w:pPr>
      <w:r>
        <w:separator/>
      </w:r>
    </w:p>
  </w:footnote>
  <w:footnote w:type="continuationSeparator" w:id="0">
    <w:p w14:paraId="1CBC7551" w14:textId="77777777" w:rsidR="003813EA" w:rsidRDefault="003813EA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59EDDB7E" w:rsidR="00B945EC" w:rsidRDefault="00A95441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62C5C21" wp14:editId="4FB1DAB1">
                <wp:simplePos x="0" y="0"/>
                <wp:positionH relativeFrom="column">
                  <wp:posOffset>118745</wp:posOffset>
                </wp:positionH>
                <wp:positionV relativeFrom="paragraph">
                  <wp:posOffset>-455930</wp:posOffset>
                </wp:positionV>
                <wp:extent cx="1485900" cy="1485900"/>
                <wp:effectExtent l="0" t="0" r="0" b="0"/>
                <wp:wrapNone/>
                <wp:docPr id="115139599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35D6E2C8" w:rsidR="00AF6E33" w:rsidRPr="00AF6E33" w:rsidRDefault="00AF6E33" w:rsidP="00A95441">
          <w:pPr>
            <w:jc w:val="center"/>
          </w:pPr>
        </w:p>
      </w:tc>
      <w:tc>
        <w:tcPr>
          <w:tcW w:w="5603" w:type="dxa"/>
        </w:tcPr>
        <w:p w14:paraId="44527247" w14:textId="619379F6" w:rsidR="00B945EC" w:rsidRPr="00B945EC" w:rsidRDefault="00A95441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A95441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A95441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727102ED" w:rsidR="00B945EC" w:rsidRPr="003E6E28" w:rsidRDefault="00B945EC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 w:rsidRPr="00B945EC">
            <w:rPr>
              <w:sz w:val="20"/>
              <w:szCs w:val="20"/>
            </w:rPr>
            <w:t>DOC 00</w:t>
          </w:r>
          <w:r w:rsidR="000074CC">
            <w:rPr>
              <w:sz w:val="20"/>
              <w:szCs w:val="20"/>
            </w:rPr>
            <w:t>1</w:t>
          </w:r>
          <w:r w:rsidRPr="00B945EC">
            <w:rPr>
              <w:sz w:val="20"/>
              <w:szCs w:val="20"/>
            </w:rPr>
            <w:t xml:space="preserve"> | </w:t>
          </w:r>
          <w:r w:rsidR="003E6E28" w:rsidRPr="003E6E28">
            <w:rPr>
              <w:sz w:val="20"/>
              <w:szCs w:val="20"/>
              <w:lang w:val="es-ES"/>
            </w:rPr>
            <w:t xml:space="preserve"> Alcance de SGC</w:t>
          </w:r>
        </w:p>
      </w:tc>
      <w:tc>
        <w:tcPr>
          <w:tcW w:w="1980" w:type="dxa"/>
        </w:tcPr>
        <w:p w14:paraId="6B0138BC" w14:textId="52C6BF09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C75985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C75985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20832906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Crea:EGC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5A0FCE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73D0D031" w14:textId="6571CDB7" w:rsidR="003A4E23" w:rsidRDefault="001D2187" w:rsidP="001D2187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  <w:p w14:paraId="0ABC4140" w14:textId="77777777" w:rsidR="00B945EC" w:rsidRDefault="00B945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0506258">
    <w:abstractNumId w:val="5"/>
  </w:num>
  <w:num w:numId="2" w16cid:durableId="2026319856">
    <w:abstractNumId w:val="3"/>
  </w:num>
  <w:num w:numId="3" w16cid:durableId="545337571">
    <w:abstractNumId w:val="1"/>
  </w:num>
  <w:num w:numId="4" w16cid:durableId="448663118">
    <w:abstractNumId w:val="2"/>
  </w:num>
  <w:num w:numId="5" w16cid:durableId="1191070079">
    <w:abstractNumId w:val="0"/>
  </w:num>
  <w:num w:numId="6" w16cid:durableId="5698456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6405B"/>
    <w:rsid w:val="000A4AB9"/>
    <w:rsid w:val="000B2D24"/>
    <w:rsid w:val="000D2B3D"/>
    <w:rsid w:val="000E1F1A"/>
    <w:rsid w:val="001168EF"/>
    <w:rsid w:val="00135B5E"/>
    <w:rsid w:val="00154F1C"/>
    <w:rsid w:val="00165D6E"/>
    <w:rsid w:val="00192F93"/>
    <w:rsid w:val="001C4D83"/>
    <w:rsid w:val="001D2187"/>
    <w:rsid w:val="002736C6"/>
    <w:rsid w:val="002A4978"/>
    <w:rsid w:val="002C5F86"/>
    <w:rsid w:val="002F7E6F"/>
    <w:rsid w:val="003567DA"/>
    <w:rsid w:val="00356C73"/>
    <w:rsid w:val="00362277"/>
    <w:rsid w:val="003658D6"/>
    <w:rsid w:val="00380DC5"/>
    <w:rsid w:val="003813EA"/>
    <w:rsid w:val="00387C1D"/>
    <w:rsid w:val="00394664"/>
    <w:rsid w:val="003A4E23"/>
    <w:rsid w:val="003B4E8A"/>
    <w:rsid w:val="003D38DE"/>
    <w:rsid w:val="003E6E28"/>
    <w:rsid w:val="004003E4"/>
    <w:rsid w:val="00465C63"/>
    <w:rsid w:val="004D7161"/>
    <w:rsid w:val="0050361F"/>
    <w:rsid w:val="00523913"/>
    <w:rsid w:val="005342D3"/>
    <w:rsid w:val="00584798"/>
    <w:rsid w:val="00594D1F"/>
    <w:rsid w:val="005A0FCE"/>
    <w:rsid w:val="005A13D5"/>
    <w:rsid w:val="005A19C6"/>
    <w:rsid w:val="005C0099"/>
    <w:rsid w:val="005C081F"/>
    <w:rsid w:val="005C6137"/>
    <w:rsid w:val="005E1438"/>
    <w:rsid w:val="00630280"/>
    <w:rsid w:val="00643AB1"/>
    <w:rsid w:val="0069769B"/>
    <w:rsid w:val="0072198F"/>
    <w:rsid w:val="00755731"/>
    <w:rsid w:val="00784E3C"/>
    <w:rsid w:val="0080688D"/>
    <w:rsid w:val="00834294"/>
    <w:rsid w:val="00852834"/>
    <w:rsid w:val="00856818"/>
    <w:rsid w:val="008803EC"/>
    <w:rsid w:val="0088570C"/>
    <w:rsid w:val="00893EDB"/>
    <w:rsid w:val="008967F4"/>
    <w:rsid w:val="008C436E"/>
    <w:rsid w:val="008E69E8"/>
    <w:rsid w:val="008E7B9E"/>
    <w:rsid w:val="0094705C"/>
    <w:rsid w:val="00955821"/>
    <w:rsid w:val="00992657"/>
    <w:rsid w:val="009E0A76"/>
    <w:rsid w:val="009E228F"/>
    <w:rsid w:val="00A122AD"/>
    <w:rsid w:val="00A3768C"/>
    <w:rsid w:val="00A54B57"/>
    <w:rsid w:val="00A95441"/>
    <w:rsid w:val="00A96A1D"/>
    <w:rsid w:val="00AA4A8E"/>
    <w:rsid w:val="00AA7615"/>
    <w:rsid w:val="00AF6E33"/>
    <w:rsid w:val="00B41694"/>
    <w:rsid w:val="00B77FA6"/>
    <w:rsid w:val="00B945EC"/>
    <w:rsid w:val="00C26898"/>
    <w:rsid w:val="00C279A7"/>
    <w:rsid w:val="00C30862"/>
    <w:rsid w:val="00C4422F"/>
    <w:rsid w:val="00C45A77"/>
    <w:rsid w:val="00C45FE9"/>
    <w:rsid w:val="00C75985"/>
    <w:rsid w:val="00C91039"/>
    <w:rsid w:val="00CA1B68"/>
    <w:rsid w:val="00CA74D8"/>
    <w:rsid w:val="00CC716D"/>
    <w:rsid w:val="00CF62FF"/>
    <w:rsid w:val="00D627E0"/>
    <w:rsid w:val="00DA427B"/>
    <w:rsid w:val="00DB6CAB"/>
    <w:rsid w:val="00E10B07"/>
    <w:rsid w:val="00E3187E"/>
    <w:rsid w:val="00E31FDB"/>
    <w:rsid w:val="00E4078D"/>
    <w:rsid w:val="00E63153"/>
    <w:rsid w:val="00E81D12"/>
    <w:rsid w:val="00E949B9"/>
    <w:rsid w:val="00EA3245"/>
    <w:rsid w:val="00EB3DBA"/>
    <w:rsid w:val="00EB54DD"/>
    <w:rsid w:val="00EE7A85"/>
    <w:rsid w:val="00EF5B43"/>
    <w:rsid w:val="00F35BF9"/>
    <w:rsid w:val="00F55066"/>
    <w:rsid w:val="00F64BEC"/>
    <w:rsid w:val="00FC5F30"/>
    <w:rsid w:val="00FD3188"/>
    <w:rsid w:val="00FF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79591-BEE7-42C7-A2C6-2E7BA00FE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8</cp:revision>
  <cp:lastPrinted>2025-02-12T19:37:00Z</cp:lastPrinted>
  <dcterms:created xsi:type="dcterms:W3CDTF">2025-02-06T14:32:00Z</dcterms:created>
  <dcterms:modified xsi:type="dcterms:W3CDTF">2025-02-12T19:47:00Z</dcterms:modified>
</cp:coreProperties>
</file>