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52C90" w14:textId="202D50CE" w:rsidR="00E57B2B" w:rsidRDefault="00E57B2B" w:rsidP="00E57B2B">
      <w:pPr>
        <w:rPr>
          <w:lang w:val="es-MX"/>
        </w:rPr>
      </w:pPr>
      <w:r>
        <w:rPr>
          <w:lang w:val="es-MX"/>
        </w:rPr>
        <w:t>Minuta 2</w:t>
      </w:r>
      <w:r w:rsidR="00CC79F7">
        <w:rPr>
          <w:lang w:val="es-MX"/>
        </w:rPr>
        <w:t xml:space="preserve"> </w:t>
      </w:r>
      <w:r>
        <w:rPr>
          <w:lang w:val="es-MX"/>
        </w:rPr>
        <w:t xml:space="preserve">- </w:t>
      </w:r>
      <w:r w:rsidRPr="002150C5">
        <w:t>Estructura Organizacional SQA</w:t>
      </w:r>
    </w:p>
    <w:tbl>
      <w:tblPr>
        <w:tblStyle w:val="Tablaconcuadrcula"/>
        <w:tblW w:w="9958" w:type="dxa"/>
        <w:tblInd w:w="-663" w:type="dxa"/>
        <w:tblLook w:val="04A0" w:firstRow="1" w:lastRow="0" w:firstColumn="1" w:lastColumn="0" w:noHBand="0" w:noVBand="1"/>
      </w:tblPr>
      <w:tblGrid>
        <w:gridCol w:w="1533"/>
        <w:gridCol w:w="2870"/>
        <w:gridCol w:w="2867"/>
        <w:gridCol w:w="1343"/>
        <w:gridCol w:w="1345"/>
      </w:tblGrid>
      <w:tr w:rsidR="00E57B2B" w14:paraId="5F068893" w14:textId="77777777" w:rsidTr="004D2C7D">
        <w:trPr>
          <w:trHeight w:val="291"/>
        </w:trPr>
        <w:tc>
          <w:tcPr>
            <w:tcW w:w="1533" w:type="dxa"/>
          </w:tcPr>
          <w:p w14:paraId="398B576C" w14:textId="77777777" w:rsidR="00E57B2B" w:rsidRDefault="00E57B2B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870" w:type="dxa"/>
          </w:tcPr>
          <w:p w14:paraId="31A58C2C" w14:textId="77777777" w:rsidR="00E57B2B" w:rsidRDefault="00E57B2B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867" w:type="dxa"/>
          </w:tcPr>
          <w:p w14:paraId="36FF47D4" w14:textId="77777777" w:rsidR="00E57B2B" w:rsidRDefault="00E57B2B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343" w:type="dxa"/>
          </w:tcPr>
          <w:p w14:paraId="7A7373AB" w14:textId="77777777" w:rsidR="00E57B2B" w:rsidRDefault="00E57B2B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345" w:type="dxa"/>
          </w:tcPr>
          <w:p w14:paraId="3A29574A" w14:textId="77777777" w:rsidR="00E57B2B" w:rsidRDefault="00E57B2B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E57B2B" w14:paraId="006A8018" w14:textId="77777777" w:rsidTr="004D2C7D">
        <w:trPr>
          <w:trHeight w:val="595"/>
        </w:trPr>
        <w:tc>
          <w:tcPr>
            <w:tcW w:w="1533" w:type="dxa"/>
          </w:tcPr>
          <w:p w14:paraId="18B24F50" w14:textId="77777777" w:rsidR="00E57B2B" w:rsidRPr="00086D86" w:rsidRDefault="00E57B2B" w:rsidP="004D2C7D">
            <w:pPr>
              <w:spacing w:line="279" w:lineRule="auto"/>
              <w:jc w:val="center"/>
            </w:pPr>
            <w:r w:rsidRPr="002150C5">
              <w:t>2</w:t>
            </w:r>
            <w:r>
              <w:t>4</w:t>
            </w:r>
            <w:r w:rsidRPr="002150C5">
              <w:t>/0</w:t>
            </w:r>
            <w:r>
              <w:t>7</w:t>
            </w:r>
            <w:r w:rsidRPr="002150C5">
              <w:t>/2025</w:t>
            </w:r>
          </w:p>
        </w:tc>
        <w:tc>
          <w:tcPr>
            <w:tcW w:w="2870" w:type="dxa"/>
          </w:tcPr>
          <w:p w14:paraId="0B9976B9" w14:textId="4B8D778C" w:rsidR="00E57B2B" w:rsidRDefault="00E57B2B" w:rsidP="004D2C7D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proofErr w:type="spellStart"/>
            <w:r>
              <w:t>Angel</w:t>
            </w:r>
            <w:proofErr w:type="spellEnd"/>
            <w:r>
              <w:t xml:space="preserve"> </w:t>
            </w:r>
            <w:r w:rsidR="00F87F26">
              <w:t>Márquez</w:t>
            </w:r>
          </w:p>
          <w:p w14:paraId="196C55B3" w14:textId="0938A7CC" w:rsidR="00E57B2B" w:rsidRDefault="00E57B2B" w:rsidP="004D2C7D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Daniel </w:t>
            </w:r>
            <w:r w:rsidR="00F87F26">
              <w:t>Pérez</w:t>
            </w:r>
          </w:p>
          <w:p w14:paraId="6C207A3C" w14:textId="77777777" w:rsidR="00E57B2B" w:rsidRPr="00086D86" w:rsidRDefault="00E57B2B" w:rsidP="004D2C7D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Diego Corrales</w:t>
            </w:r>
          </w:p>
          <w:p w14:paraId="34FE3134" w14:textId="77777777" w:rsidR="00E57B2B" w:rsidRDefault="00E57B2B" w:rsidP="004D2C7D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Edward Camaño</w:t>
            </w:r>
          </w:p>
          <w:p w14:paraId="16B276D4" w14:textId="7E5E793D" w:rsidR="00E57B2B" w:rsidRDefault="00E57B2B" w:rsidP="004D2C7D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Edwin Ho</w:t>
            </w:r>
            <w:r w:rsidR="00F87F26">
              <w:t>u</w:t>
            </w:r>
          </w:p>
          <w:p w14:paraId="57855BCF" w14:textId="0E94EB0A" w:rsidR="00E57B2B" w:rsidRDefault="00E57B2B" w:rsidP="004D2C7D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Emanuel </w:t>
            </w:r>
            <w:r w:rsidR="00F87F26">
              <w:t>González</w:t>
            </w:r>
          </w:p>
          <w:p w14:paraId="32200844" w14:textId="77777777" w:rsidR="00E57B2B" w:rsidRDefault="00E57B2B" w:rsidP="004D2C7D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Fernando Lezcano </w:t>
            </w:r>
          </w:p>
          <w:p w14:paraId="11E9DA0B" w14:textId="77777777" w:rsidR="00E57B2B" w:rsidRDefault="00E57B2B" w:rsidP="004D2C7D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Gonzalo </w:t>
            </w:r>
            <w:proofErr w:type="spellStart"/>
            <w:r>
              <w:t>Hooker</w:t>
            </w:r>
            <w:proofErr w:type="spellEnd"/>
            <w:r>
              <w:t xml:space="preserve">  </w:t>
            </w:r>
          </w:p>
          <w:p w14:paraId="535E9A75" w14:textId="462E1736" w:rsidR="00E57B2B" w:rsidRDefault="00F87F26" w:rsidP="004D2C7D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María</w:t>
            </w:r>
            <w:r w:rsidR="00E57B2B">
              <w:t xml:space="preserve"> Madrid</w:t>
            </w:r>
          </w:p>
          <w:p w14:paraId="6F5858C3" w14:textId="77777777" w:rsidR="00E57B2B" w:rsidRPr="00086D86" w:rsidRDefault="00E57B2B" w:rsidP="004D2C7D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Miguel </w:t>
            </w:r>
            <w:proofErr w:type="spellStart"/>
            <w:r>
              <w:t>Arosemana</w:t>
            </w:r>
            <w:proofErr w:type="spellEnd"/>
          </w:p>
        </w:tc>
        <w:tc>
          <w:tcPr>
            <w:tcW w:w="2867" w:type="dxa"/>
          </w:tcPr>
          <w:p w14:paraId="2B521E03" w14:textId="77777777" w:rsidR="00E57B2B" w:rsidRDefault="00E57B2B" w:rsidP="004D2C7D">
            <w:pPr>
              <w:spacing w:line="279" w:lineRule="auto"/>
            </w:pPr>
          </w:p>
          <w:p w14:paraId="08562598" w14:textId="77777777" w:rsidR="00E57B2B" w:rsidRDefault="00E57B2B" w:rsidP="004D2C7D">
            <w:pPr>
              <w:spacing w:line="279" w:lineRule="auto"/>
            </w:pPr>
            <w:r>
              <w:t>-</w:t>
            </w:r>
            <w:r w:rsidRPr="002150C5">
              <w:t>Diseño de la estructura organizacional del equipo SQA</w:t>
            </w:r>
          </w:p>
          <w:p w14:paraId="6BECFD27" w14:textId="77777777" w:rsidR="00E57B2B" w:rsidRPr="002150C5" w:rsidRDefault="00E57B2B" w:rsidP="004D2C7D">
            <w:pPr>
              <w:spacing w:line="279" w:lineRule="auto"/>
            </w:pPr>
          </w:p>
          <w:p w14:paraId="7DB89F33" w14:textId="77777777" w:rsidR="00E57B2B" w:rsidRPr="002150C5" w:rsidRDefault="00E57B2B" w:rsidP="004D2C7D">
            <w:pPr>
              <w:spacing w:line="279" w:lineRule="auto"/>
            </w:pPr>
            <w:r>
              <w:t>-</w:t>
            </w:r>
            <w:r w:rsidRPr="002150C5">
              <w:t>Roles y</w:t>
            </w:r>
            <w:r>
              <w:t xml:space="preserve"> </w:t>
            </w:r>
            <w:r w:rsidRPr="002150C5">
              <w:t>responsabilidades</w:t>
            </w:r>
          </w:p>
          <w:p w14:paraId="2EC0663C" w14:textId="77777777" w:rsidR="00E57B2B" w:rsidRPr="00086D86" w:rsidRDefault="00E57B2B" w:rsidP="004D2C7D">
            <w:pPr>
              <w:spacing w:line="279" w:lineRule="auto"/>
            </w:pPr>
          </w:p>
        </w:tc>
        <w:tc>
          <w:tcPr>
            <w:tcW w:w="1343" w:type="dxa"/>
          </w:tcPr>
          <w:p w14:paraId="261EC545" w14:textId="77777777" w:rsidR="00E57B2B" w:rsidRPr="00086D86" w:rsidRDefault="00E57B2B" w:rsidP="004D2C7D">
            <w:pPr>
              <w:spacing w:line="279" w:lineRule="auto"/>
              <w:jc w:val="center"/>
            </w:pPr>
            <w:r>
              <w:t>7</w:t>
            </w:r>
            <w:r w:rsidRPr="002150C5">
              <w:t xml:space="preserve">:00 </w:t>
            </w:r>
            <w:r>
              <w:t>PM</w:t>
            </w:r>
          </w:p>
        </w:tc>
        <w:tc>
          <w:tcPr>
            <w:tcW w:w="1345" w:type="dxa"/>
          </w:tcPr>
          <w:p w14:paraId="0582A7C2" w14:textId="77777777" w:rsidR="00E57B2B" w:rsidRPr="00086D86" w:rsidRDefault="00E57B2B" w:rsidP="004D2C7D">
            <w:pPr>
              <w:spacing w:line="279" w:lineRule="auto"/>
              <w:jc w:val="center"/>
            </w:pPr>
            <w:r>
              <w:t>9:00 PM</w:t>
            </w:r>
          </w:p>
        </w:tc>
      </w:tr>
    </w:tbl>
    <w:p w14:paraId="10C0B831" w14:textId="77777777" w:rsidR="00E57B2B" w:rsidRDefault="00E57B2B" w:rsidP="00E57B2B">
      <w:pPr>
        <w:rPr>
          <w:lang w:val="es-MX"/>
        </w:rPr>
      </w:pPr>
    </w:p>
    <w:p w14:paraId="4C66EE5E" w14:textId="77777777" w:rsidR="00E57B2B" w:rsidRDefault="00E57B2B" w:rsidP="00E57B2B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57B2B" w14:paraId="7240D187" w14:textId="77777777" w:rsidTr="004D2C7D">
        <w:tc>
          <w:tcPr>
            <w:tcW w:w="2942" w:type="dxa"/>
          </w:tcPr>
          <w:p w14:paraId="23D364D4" w14:textId="77777777" w:rsidR="00E57B2B" w:rsidRDefault="00E57B2B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7FCFDE8C" w14:textId="77777777" w:rsidR="00E57B2B" w:rsidRDefault="00E57B2B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64999047" w14:textId="77777777" w:rsidR="00E57B2B" w:rsidRDefault="00E57B2B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E57B2B" w14:paraId="6470F0EC" w14:textId="77777777" w:rsidTr="004D2C7D">
        <w:trPr>
          <w:trHeight w:val="596"/>
        </w:trPr>
        <w:tc>
          <w:tcPr>
            <w:tcW w:w="2942" w:type="dxa"/>
          </w:tcPr>
          <w:p w14:paraId="3BB30ACD" w14:textId="77777777" w:rsidR="00E57B2B" w:rsidRPr="002150C5" w:rsidRDefault="00E57B2B" w:rsidP="004D2C7D">
            <w:pPr>
              <w:spacing w:line="279" w:lineRule="auto"/>
            </w:pPr>
            <w:r w:rsidRPr="002150C5">
              <w:t>Diseño de la estructura organizacional del equipo SQA</w:t>
            </w:r>
          </w:p>
        </w:tc>
        <w:tc>
          <w:tcPr>
            <w:tcW w:w="2943" w:type="dxa"/>
          </w:tcPr>
          <w:p w14:paraId="5EB21D88" w14:textId="77777777" w:rsidR="00E57B2B" w:rsidRPr="002150C5" w:rsidRDefault="00E57B2B" w:rsidP="004D2C7D">
            <w:r w:rsidRPr="002150C5">
              <w:t>Se trabajó sobre la matriz RACI para la asignación de tareas por fase del ciclo de vida.</w:t>
            </w:r>
          </w:p>
        </w:tc>
        <w:tc>
          <w:tcPr>
            <w:tcW w:w="2943" w:type="dxa"/>
          </w:tcPr>
          <w:p w14:paraId="7223DA0C" w14:textId="77777777" w:rsidR="00E57B2B" w:rsidRPr="00EF64B4" w:rsidRDefault="00E57B2B" w:rsidP="004D2C7D">
            <w:pPr>
              <w:spacing w:line="279" w:lineRule="auto"/>
            </w:pPr>
            <w:r w:rsidRPr="002150C5">
              <w:t>Asegurar independencia del grupo SQA respecto al desarrollo.</w:t>
            </w:r>
          </w:p>
        </w:tc>
      </w:tr>
      <w:tr w:rsidR="00E57B2B" w14:paraId="006CF526" w14:textId="77777777" w:rsidTr="004D2C7D">
        <w:trPr>
          <w:trHeight w:val="596"/>
        </w:trPr>
        <w:tc>
          <w:tcPr>
            <w:tcW w:w="2942" w:type="dxa"/>
          </w:tcPr>
          <w:p w14:paraId="5BD78398" w14:textId="77777777" w:rsidR="00E57B2B" w:rsidRPr="002150C5" w:rsidRDefault="00E57B2B" w:rsidP="004D2C7D">
            <w:pPr>
              <w:spacing w:line="279" w:lineRule="auto"/>
              <w:rPr>
                <w:lang w:val="es-MX"/>
              </w:rPr>
            </w:pPr>
            <w:r w:rsidRPr="002150C5">
              <w:t>Roles y responsabilidades</w:t>
            </w:r>
          </w:p>
        </w:tc>
        <w:tc>
          <w:tcPr>
            <w:tcW w:w="2943" w:type="dxa"/>
          </w:tcPr>
          <w:p w14:paraId="75E053B4" w14:textId="77777777" w:rsidR="00E57B2B" w:rsidRPr="002150C5" w:rsidRDefault="00E57B2B" w:rsidP="004D2C7D">
            <w:pPr>
              <w:rPr>
                <w:lang w:val="es-MX"/>
              </w:rPr>
            </w:pPr>
            <w:r w:rsidRPr="002150C5">
              <w:t>Se definieron los principales roles del equipo de SQA, incluyendo Coordinador, Líder, Revisores y Analistas.</w:t>
            </w:r>
          </w:p>
        </w:tc>
        <w:tc>
          <w:tcPr>
            <w:tcW w:w="2943" w:type="dxa"/>
          </w:tcPr>
          <w:p w14:paraId="39F81967" w14:textId="77777777" w:rsidR="00E57B2B" w:rsidRDefault="00E57B2B" w:rsidP="004D2C7D">
            <w:r w:rsidRPr="002150C5">
              <w:t>Incorporar la tabla de roles y responsabilidades en el documento final.</w:t>
            </w:r>
          </w:p>
          <w:p w14:paraId="7DF34561" w14:textId="77777777" w:rsidR="00E57B2B" w:rsidRDefault="00E57B2B" w:rsidP="004D2C7D">
            <w:pPr>
              <w:rPr>
                <w:lang w:val="es-MX"/>
              </w:rPr>
            </w:pPr>
          </w:p>
          <w:p w14:paraId="78B98695" w14:textId="77777777" w:rsidR="00E57B2B" w:rsidRPr="002150C5" w:rsidRDefault="00E57B2B" w:rsidP="004D2C7D">
            <w:pPr>
              <w:rPr>
                <w:lang w:val="es-MX"/>
              </w:rPr>
            </w:pPr>
            <w:r w:rsidRPr="00D821B8">
              <w:t>Establecer un canal de resolución de conflictos con escalamiento al coordinador.</w:t>
            </w:r>
          </w:p>
        </w:tc>
      </w:tr>
    </w:tbl>
    <w:p w14:paraId="6F055F62" w14:textId="77777777" w:rsidR="00E57B2B" w:rsidRDefault="00E57B2B" w:rsidP="00E57B2B">
      <w:pPr>
        <w:rPr>
          <w:lang w:val="es-MX"/>
        </w:rPr>
      </w:pPr>
    </w:p>
    <w:p w14:paraId="3C2935BA" w14:textId="77777777" w:rsidR="00E57B2B" w:rsidRPr="0008167A" w:rsidRDefault="00E57B2B" w:rsidP="00E57B2B">
      <w:pPr>
        <w:rPr>
          <w:lang w:val="es-MX"/>
        </w:rPr>
      </w:pPr>
      <w:r>
        <w:rPr>
          <w:lang w:val="es-MX"/>
        </w:rPr>
        <w:t xml:space="preserve">Próxima reunión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E57B2B" w14:paraId="117214B2" w14:textId="77777777" w:rsidTr="004D2C7D">
        <w:tc>
          <w:tcPr>
            <w:tcW w:w="1413" w:type="dxa"/>
          </w:tcPr>
          <w:p w14:paraId="13FF0102" w14:textId="77777777" w:rsidR="00E57B2B" w:rsidRDefault="00E57B2B" w:rsidP="004D2C7D">
            <w:pPr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2977" w:type="dxa"/>
          </w:tcPr>
          <w:p w14:paraId="38D65470" w14:textId="77777777" w:rsidR="00E57B2B" w:rsidRPr="00086D86" w:rsidRDefault="00E57B2B" w:rsidP="004D2C7D">
            <w:r w:rsidRPr="002150C5">
              <w:t>2</w:t>
            </w:r>
            <w:r>
              <w:t>7</w:t>
            </w:r>
            <w:r w:rsidRPr="002150C5">
              <w:t>/07/2025</w:t>
            </w:r>
          </w:p>
        </w:tc>
      </w:tr>
      <w:tr w:rsidR="00E57B2B" w14:paraId="5FD3E3FA" w14:textId="77777777" w:rsidTr="004D2C7D">
        <w:tc>
          <w:tcPr>
            <w:tcW w:w="1413" w:type="dxa"/>
          </w:tcPr>
          <w:p w14:paraId="6090B97E" w14:textId="77777777" w:rsidR="00E57B2B" w:rsidRDefault="00E57B2B" w:rsidP="004D2C7D">
            <w:pPr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2977" w:type="dxa"/>
          </w:tcPr>
          <w:p w14:paraId="2B2905E5" w14:textId="77777777" w:rsidR="00E57B2B" w:rsidRPr="00086D86" w:rsidRDefault="00E57B2B" w:rsidP="004D2C7D">
            <w:r>
              <w:t>5</w:t>
            </w:r>
            <w:r w:rsidRPr="002150C5">
              <w:t xml:space="preserve">:00 </w:t>
            </w:r>
            <w:r>
              <w:t>PM</w:t>
            </w:r>
          </w:p>
        </w:tc>
      </w:tr>
      <w:tr w:rsidR="00E57B2B" w14:paraId="4A1ED6AB" w14:textId="77777777" w:rsidTr="004D2C7D">
        <w:tc>
          <w:tcPr>
            <w:tcW w:w="1413" w:type="dxa"/>
          </w:tcPr>
          <w:p w14:paraId="5EDDDA17" w14:textId="77777777" w:rsidR="00E57B2B" w:rsidRDefault="00E57B2B" w:rsidP="004D2C7D">
            <w:pPr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2977" w:type="dxa"/>
          </w:tcPr>
          <w:p w14:paraId="00049042" w14:textId="77777777" w:rsidR="00E57B2B" w:rsidRPr="00086D86" w:rsidRDefault="00E57B2B" w:rsidP="004D2C7D">
            <w:r w:rsidRPr="002150C5">
              <w:t>Sala virtual del equipo</w:t>
            </w:r>
          </w:p>
        </w:tc>
      </w:tr>
    </w:tbl>
    <w:p w14:paraId="1C1E3BC9" w14:textId="77777777" w:rsidR="00E57B2B" w:rsidRDefault="00E57B2B" w:rsidP="00E57B2B">
      <w:pPr>
        <w:rPr>
          <w:lang w:val="es-MX"/>
        </w:rPr>
      </w:pPr>
      <w:r>
        <w:rPr>
          <w:lang w:val="es-MX"/>
        </w:rPr>
        <w:t>Organizador(líder): Fernando Lezcano</w:t>
      </w:r>
      <w:r>
        <w:rPr>
          <w:lang w:val="es-MX"/>
        </w:rPr>
        <w:br/>
        <w:t xml:space="preserve">Secretario: Gonzalo </w:t>
      </w:r>
      <w:proofErr w:type="spellStart"/>
      <w:r>
        <w:rPr>
          <w:lang w:val="es-MX"/>
        </w:rPr>
        <w:t>Hooker</w:t>
      </w:r>
      <w:proofErr w:type="spellEnd"/>
    </w:p>
    <w:p w14:paraId="5621F53E" w14:textId="77777777" w:rsidR="00E57B2B" w:rsidRPr="00E57B2B" w:rsidRDefault="00E57B2B">
      <w:pPr>
        <w:rPr>
          <w:lang w:val="es-MX"/>
        </w:rPr>
      </w:pPr>
    </w:p>
    <w:sectPr w:rsidR="00E57B2B" w:rsidRPr="00E57B2B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CC015" w14:textId="77777777" w:rsidR="00BC005A" w:rsidRDefault="00BC005A" w:rsidP="00A5125A">
      <w:pPr>
        <w:spacing w:after="0" w:line="240" w:lineRule="auto"/>
      </w:pPr>
      <w:r>
        <w:separator/>
      </w:r>
    </w:p>
  </w:endnote>
  <w:endnote w:type="continuationSeparator" w:id="0">
    <w:p w14:paraId="6F8CD710" w14:textId="77777777" w:rsidR="00BC005A" w:rsidRDefault="00BC005A" w:rsidP="00A5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4C3CA" w14:textId="77777777" w:rsidR="00BC005A" w:rsidRDefault="00BC005A" w:rsidP="00A5125A">
      <w:pPr>
        <w:spacing w:after="0" w:line="240" w:lineRule="auto"/>
      </w:pPr>
      <w:r>
        <w:separator/>
      </w:r>
    </w:p>
  </w:footnote>
  <w:footnote w:type="continuationSeparator" w:id="0">
    <w:p w14:paraId="0B23F015" w14:textId="77777777" w:rsidR="00BC005A" w:rsidRDefault="00BC005A" w:rsidP="00A51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732AE" w14:textId="77777777" w:rsidR="00A5125A" w:rsidRPr="003A5F9C" w:rsidRDefault="00A5125A" w:rsidP="00A5125A">
    <w:pPr>
      <w:pStyle w:val="Encabezado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6133E8A2" wp14:editId="1F7080AC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3A04F697" wp14:editId="6B74C9DB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76B036D1" w14:textId="77777777" w:rsidR="00A5125A" w:rsidRPr="003A5F9C" w:rsidRDefault="00A5125A" w:rsidP="00A5125A">
    <w:pPr>
      <w:pStyle w:val="Encabezado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4FC824E4" w14:textId="77777777" w:rsidR="00A5125A" w:rsidRDefault="00A512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862B0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53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2B"/>
    <w:rsid w:val="009D7B83"/>
    <w:rsid w:val="00A5125A"/>
    <w:rsid w:val="00BC005A"/>
    <w:rsid w:val="00CC79F7"/>
    <w:rsid w:val="00E57B2B"/>
    <w:rsid w:val="00F8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AF31"/>
  <w15:chartTrackingRefBased/>
  <w15:docId w15:val="{93CBA7AF-B2D4-40F3-A3CC-BB60AAF5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B2B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E57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7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7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7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7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7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7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7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7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7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7B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7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7B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7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7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7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7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7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7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7B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7B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7B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7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7B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7B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57B2B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1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25A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A51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25A"/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CAMANO</dc:creator>
  <cp:keywords/>
  <dc:description/>
  <cp:lastModifiedBy>EDWARD CAMANO</cp:lastModifiedBy>
  <cp:revision>3</cp:revision>
  <dcterms:created xsi:type="dcterms:W3CDTF">2025-07-29T06:31:00Z</dcterms:created>
  <dcterms:modified xsi:type="dcterms:W3CDTF">2025-07-29T07:57:00Z</dcterms:modified>
</cp:coreProperties>
</file>