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FFFFD" w14:textId="77777777" w:rsidR="0074676A" w:rsidRPr="004379E1" w:rsidRDefault="0074676A" w:rsidP="0074676A">
      <w:pPr>
        <w:rPr>
          <w:rFonts w:ascii="Times New Roman" w:eastAsia="Times New Roman" w:hAnsi="Times New Roman" w:cs="Times New Roman"/>
          <w:lang w:val="es-GT"/>
        </w:rPr>
      </w:pPr>
    </w:p>
    <w:p w14:paraId="400C6972" w14:textId="77777777" w:rsidR="0074676A" w:rsidRPr="004379E1" w:rsidRDefault="0074676A" w:rsidP="0074676A">
      <w:pPr>
        <w:pStyle w:val="Heading1"/>
        <w:jc w:val="center"/>
        <w:rPr>
          <w:color w:val="2F5496" w:themeColor="accent1" w:themeShade="BF"/>
          <w:lang w:val="es-GT"/>
        </w:rPr>
      </w:pPr>
      <w:r w:rsidRPr="004379E1">
        <w:rPr>
          <w:color w:val="2F5496" w:themeColor="accent1" w:themeShade="BF"/>
          <w:lang w:val="es-GT"/>
        </w:rPr>
        <w:t>Reporte</w:t>
      </w:r>
    </w:p>
    <w:p w14:paraId="373620C4" w14:textId="77777777" w:rsidR="0074676A" w:rsidRPr="004379E1" w:rsidRDefault="0074676A" w:rsidP="0074676A">
      <w:pPr>
        <w:pStyle w:val="Heading2"/>
        <w:rPr>
          <w:color w:val="2F5496" w:themeColor="accent1" w:themeShade="BF"/>
          <w:lang w:val="es-GT"/>
        </w:rPr>
      </w:pPr>
      <w:r w:rsidRPr="004379E1">
        <w:rPr>
          <w:color w:val="2F5496" w:themeColor="accent1" w:themeShade="BF"/>
          <w:lang w:val="es-GT"/>
        </w:rPr>
        <w:t>Introducción / Data</w:t>
      </w:r>
    </w:p>
    <w:p w14:paraId="3293DDB0" w14:textId="77777777" w:rsidR="0074676A" w:rsidRPr="004379E1" w:rsidRDefault="0074676A" w:rsidP="0074676A">
      <w:pPr>
        <w:pStyle w:val="Heading3"/>
        <w:rPr>
          <w:color w:val="2F5496" w:themeColor="accent1" w:themeShade="BF"/>
          <w:lang w:val="es-GT"/>
        </w:rPr>
      </w:pPr>
      <w:r w:rsidRPr="004379E1">
        <w:rPr>
          <w:color w:val="2F5496" w:themeColor="accent1" w:themeShade="BF"/>
          <w:lang w:val="es-GT"/>
        </w:rPr>
        <w:t>FIFA 19 Complete Player Dataset</w:t>
      </w:r>
    </w:p>
    <w:p w14:paraId="6DAC84A6" w14:textId="77777777" w:rsidR="0074676A" w:rsidRPr="004379E1" w:rsidRDefault="0074676A" w:rsidP="0074676A">
      <w:pPr>
        <w:rPr>
          <w:lang w:val="es-GT"/>
        </w:rPr>
      </w:pPr>
    </w:p>
    <w:p w14:paraId="0E69BABC" w14:textId="77777777" w:rsidR="0074676A" w:rsidRPr="004379E1" w:rsidRDefault="0074676A" w:rsidP="0074676A">
      <w:pPr>
        <w:pStyle w:val="Body"/>
      </w:pPr>
      <w:r w:rsidRPr="004379E1">
        <w:t xml:space="preserve">El propósito de este reporte es poder responder a las siguiente pregunta: ¿Qué variable o variables son las que más influyen en el </w:t>
      </w:r>
      <w:r w:rsidRPr="004379E1">
        <w:rPr>
          <w:i/>
          <w:iCs/>
        </w:rPr>
        <w:t>Overall</w:t>
      </w:r>
      <w:r w:rsidRPr="004379E1">
        <w:t xml:space="preserve"> </w:t>
      </w:r>
      <w:r w:rsidR="00327841" w:rsidRPr="004379E1">
        <w:rPr>
          <w:i/>
          <w:iCs/>
        </w:rPr>
        <w:t xml:space="preserve">rating </w:t>
      </w:r>
      <w:r w:rsidR="00327841" w:rsidRPr="004379E1">
        <w:t>del</w:t>
      </w:r>
      <w:r w:rsidRPr="004379E1">
        <w:t xml:space="preserve"> jugador en FIFA 19?; así como también el de analizar, procesar y obtener </w:t>
      </w:r>
      <w:r w:rsidR="00327841" w:rsidRPr="004379E1">
        <w:rPr>
          <w:i/>
          <w:iCs/>
        </w:rPr>
        <w:t>insights</w:t>
      </w:r>
      <w:r w:rsidR="00327841" w:rsidRPr="004379E1">
        <w:rPr>
          <w:i/>
          <w:iCs/>
        </w:rPr>
        <w:t xml:space="preserve"> </w:t>
      </w:r>
      <w:r w:rsidR="00327841" w:rsidRPr="004379E1">
        <w:t xml:space="preserve">de los datos provenientes del </w:t>
      </w:r>
      <w:r w:rsidR="00327841" w:rsidRPr="004379E1">
        <w:rPr>
          <w:i/>
          <w:iCs/>
        </w:rPr>
        <w:t xml:space="preserve">dataset </w:t>
      </w:r>
      <w:r w:rsidR="00327841" w:rsidRPr="004379E1">
        <w:rPr>
          <w:b/>
          <w:bCs/>
        </w:rPr>
        <w:t>FIFA 19 Complete Player Dataset</w:t>
      </w:r>
      <w:r w:rsidR="00327841" w:rsidRPr="004379E1">
        <w:t>.</w:t>
      </w:r>
    </w:p>
    <w:p w14:paraId="092D7D77" w14:textId="77777777" w:rsidR="00327841" w:rsidRPr="004379E1" w:rsidRDefault="00327841" w:rsidP="0074676A">
      <w:pPr>
        <w:pStyle w:val="Body"/>
      </w:pPr>
    </w:p>
    <w:p w14:paraId="3132F66E" w14:textId="0BDD494C" w:rsidR="00327841" w:rsidRPr="004379E1" w:rsidRDefault="00327841" w:rsidP="0074676A">
      <w:pPr>
        <w:pStyle w:val="Body"/>
      </w:pPr>
      <w:r w:rsidRPr="004379E1">
        <w:t xml:space="preserve">Este </w:t>
      </w:r>
      <w:r w:rsidRPr="004379E1">
        <w:rPr>
          <w:i/>
          <w:iCs/>
        </w:rPr>
        <w:t>dataset</w:t>
      </w:r>
      <w:r w:rsidRPr="004379E1">
        <w:t xml:space="preserve"> fue adquirido desde la página </w:t>
      </w:r>
      <w:r w:rsidRPr="004379E1">
        <w:rPr>
          <w:i/>
          <w:iCs/>
        </w:rPr>
        <w:t xml:space="preserve">kaggle.com, </w:t>
      </w:r>
      <w:r w:rsidRPr="004379E1">
        <w:t>el cual fue publicado gracias a Karan Gadiya</w:t>
      </w:r>
      <w:r w:rsidR="00E045C9" w:rsidRPr="004379E1">
        <w:t xml:space="preserve">. Los datos que se encuentran en el archivo fueron almacenados y encontrados gracias a </w:t>
      </w:r>
      <w:r w:rsidR="00B05636" w:rsidRPr="004379E1">
        <w:t xml:space="preserve">la herramienta de </w:t>
      </w:r>
      <w:r w:rsidR="00E045C9" w:rsidRPr="004379E1">
        <w:rPr>
          <w:i/>
          <w:iCs/>
        </w:rPr>
        <w:t>scrap</w:t>
      </w:r>
      <w:r w:rsidR="001C4467" w:rsidRPr="004379E1">
        <w:rPr>
          <w:i/>
          <w:iCs/>
        </w:rPr>
        <w:t>ing</w:t>
      </w:r>
      <w:r w:rsidR="00E045C9" w:rsidRPr="004379E1">
        <w:rPr>
          <w:i/>
          <w:iCs/>
        </w:rPr>
        <w:t xml:space="preserve"> </w:t>
      </w:r>
      <w:r w:rsidR="00E045C9" w:rsidRPr="004379E1">
        <w:t xml:space="preserve">a la base de datos de la FIFA. </w:t>
      </w:r>
      <w:r w:rsidR="007A204D" w:rsidRPr="004379E1">
        <w:t xml:space="preserve">El </w:t>
      </w:r>
      <w:r w:rsidR="007A204D" w:rsidRPr="004379E1">
        <w:rPr>
          <w:i/>
          <w:iCs/>
        </w:rPr>
        <w:t>dataset</w:t>
      </w:r>
      <w:r w:rsidR="007A204D" w:rsidRPr="004379E1">
        <w:t xml:space="preserve"> </w:t>
      </w:r>
      <w:r w:rsidR="001C4467" w:rsidRPr="004379E1">
        <w:t xml:space="preserve">contiene datos e información sobre </w:t>
      </w:r>
      <w:r w:rsidR="0095173E" w:rsidRPr="004379E1">
        <w:t xml:space="preserve">más de </w:t>
      </w:r>
      <w:r w:rsidR="00606BB3" w:rsidRPr="004379E1">
        <w:t>die</w:t>
      </w:r>
      <w:r w:rsidR="009525D1" w:rsidRPr="004379E1">
        <w:t xml:space="preserve">ciocho mil </w:t>
      </w:r>
      <w:r w:rsidR="006C38F4" w:rsidRPr="004379E1">
        <w:t xml:space="preserve">jugadores </w:t>
      </w:r>
      <w:r w:rsidR="000A0AEF" w:rsidRPr="004379E1">
        <w:t xml:space="preserve">de diferentes clubes, edades, y </w:t>
      </w:r>
      <w:r w:rsidR="00DD1547" w:rsidRPr="004379E1">
        <w:t>diferentes partes de</w:t>
      </w:r>
      <w:r w:rsidR="00EB7697" w:rsidRPr="004379E1">
        <w:t xml:space="preserve">l mundo. </w:t>
      </w:r>
      <w:r w:rsidR="00F4267A" w:rsidRPr="004379E1">
        <w:t>Cada jug</w:t>
      </w:r>
      <w:r w:rsidR="00E331ED" w:rsidRPr="004379E1">
        <w:t xml:space="preserve">ador tiene </w:t>
      </w:r>
      <w:r w:rsidR="001C06B2" w:rsidRPr="004379E1">
        <w:t>un club</w:t>
      </w:r>
      <w:r w:rsidR="00E5144A" w:rsidRPr="004379E1">
        <w:t>, su edad, rating dad</w:t>
      </w:r>
      <w:r w:rsidR="001D55A7" w:rsidRPr="004379E1">
        <w:t xml:space="preserve">os ciertos </w:t>
      </w:r>
      <w:r w:rsidR="008820EA" w:rsidRPr="004379E1">
        <w:t xml:space="preserve">parámetros, </w:t>
      </w:r>
      <w:r w:rsidR="00012DEA" w:rsidRPr="004379E1">
        <w:t>así como también, rating según habilidad</w:t>
      </w:r>
      <w:r w:rsidR="00CC739B" w:rsidRPr="004379E1">
        <w:t xml:space="preserve">, </w:t>
      </w:r>
      <w:r w:rsidR="00012DEA" w:rsidRPr="004379E1">
        <w:t>potencial</w:t>
      </w:r>
      <w:r w:rsidR="00CC739B" w:rsidRPr="004379E1">
        <w:t>, entro otras.</w:t>
      </w:r>
    </w:p>
    <w:p w14:paraId="4351A287" w14:textId="4A636478" w:rsidR="00CC739B" w:rsidRPr="004379E1" w:rsidRDefault="00CC739B" w:rsidP="0074676A">
      <w:pPr>
        <w:pStyle w:val="Body"/>
      </w:pPr>
    </w:p>
    <w:p w14:paraId="62122E87" w14:textId="3E8D546B" w:rsidR="006C5DFF" w:rsidRPr="004379E1" w:rsidRDefault="00E878CB" w:rsidP="0074676A">
      <w:pPr>
        <w:pStyle w:val="Body"/>
      </w:pPr>
      <w:r w:rsidRPr="004379E1">
        <w:t xml:space="preserve">Algunas de las </w:t>
      </w:r>
      <w:r w:rsidR="006C5DFF" w:rsidRPr="004379E1">
        <w:t>(</w:t>
      </w:r>
      <w:r w:rsidR="006C5DFF" w:rsidRPr="004379E1">
        <w:rPr>
          <w:i/>
          <w:iCs/>
        </w:rPr>
        <w:t>features</w:t>
      </w:r>
      <w:r w:rsidR="006C5DFF" w:rsidRPr="004379E1">
        <w:t xml:space="preserve"> </w:t>
      </w:r>
      <w:r w:rsidR="00800915" w:rsidRPr="004379E1">
        <w:t xml:space="preserve">/ columnas) </w:t>
      </w:r>
      <w:r w:rsidR="002A2734" w:rsidRPr="004379E1">
        <w:t xml:space="preserve">que podremos encontrar en el </w:t>
      </w:r>
      <w:r w:rsidR="002A2734" w:rsidRPr="004379E1">
        <w:rPr>
          <w:i/>
          <w:iCs/>
        </w:rPr>
        <w:t xml:space="preserve">dataset </w:t>
      </w:r>
      <w:r w:rsidR="002A2734" w:rsidRPr="004379E1">
        <w:t>son las siguientes:</w:t>
      </w:r>
    </w:p>
    <w:p w14:paraId="4EEC60B7" w14:textId="5D473022" w:rsidR="002A2734" w:rsidRPr="004379E1" w:rsidRDefault="002A2734" w:rsidP="0074676A">
      <w:pPr>
        <w:pStyle w:val="Body"/>
      </w:pPr>
    </w:p>
    <w:p w14:paraId="0F0E7886" w14:textId="1573F3C7" w:rsidR="002A2734" w:rsidRPr="004379E1" w:rsidRDefault="009F4487" w:rsidP="00A242B6">
      <w:pPr>
        <w:pStyle w:val="Body"/>
        <w:numPr>
          <w:ilvl w:val="0"/>
          <w:numId w:val="2"/>
        </w:numPr>
      </w:pPr>
      <w:r w:rsidRPr="004379E1">
        <w:rPr>
          <w:i/>
          <w:iCs/>
        </w:rPr>
        <w:t>Name</w:t>
      </w:r>
      <w:r w:rsidR="0097253C" w:rsidRPr="004379E1">
        <w:rPr>
          <w:i/>
          <w:iCs/>
        </w:rPr>
        <w:t xml:space="preserve">: </w:t>
      </w:r>
      <w:r w:rsidR="0097253C" w:rsidRPr="004379E1">
        <w:t>El nombre del jugador.</w:t>
      </w:r>
    </w:p>
    <w:p w14:paraId="73FD07FC" w14:textId="5DAC2265" w:rsidR="009F4487" w:rsidRPr="004379E1" w:rsidRDefault="00C0468C" w:rsidP="00A242B6">
      <w:pPr>
        <w:pStyle w:val="Body"/>
        <w:numPr>
          <w:ilvl w:val="0"/>
          <w:numId w:val="2"/>
        </w:numPr>
      </w:pPr>
      <w:r w:rsidRPr="004379E1">
        <w:rPr>
          <w:i/>
          <w:iCs/>
        </w:rPr>
        <w:t>Age</w:t>
      </w:r>
      <w:r w:rsidR="00A840F5" w:rsidRPr="004379E1">
        <w:rPr>
          <w:i/>
          <w:iCs/>
        </w:rPr>
        <w:t xml:space="preserve">: </w:t>
      </w:r>
      <w:r w:rsidR="00A840F5" w:rsidRPr="004379E1">
        <w:t>La edad del jugador</w:t>
      </w:r>
    </w:p>
    <w:p w14:paraId="413D7956" w14:textId="78E5ECE1" w:rsidR="00C0468C" w:rsidRPr="004379E1" w:rsidRDefault="00C0468C" w:rsidP="00A242B6">
      <w:pPr>
        <w:pStyle w:val="Body"/>
        <w:numPr>
          <w:ilvl w:val="0"/>
          <w:numId w:val="2"/>
        </w:numPr>
      </w:pPr>
      <w:r w:rsidRPr="004379E1">
        <w:rPr>
          <w:i/>
          <w:iCs/>
        </w:rPr>
        <w:t>Overall</w:t>
      </w:r>
      <w:r w:rsidR="00A840F5" w:rsidRPr="004379E1">
        <w:rPr>
          <w:i/>
          <w:iCs/>
        </w:rPr>
        <w:t xml:space="preserve">: </w:t>
      </w:r>
      <w:r w:rsidR="007D61A9" w:rsidRPr="004379E1">
        <w:rPr>
          <w:i/>
          <w:iCs/>
        </w:rPr>
        <w:t xml:space="preserve">Overall </w:t>
      </w:r>
      <w:r w:rsidR="006D2D22" w:rsidRPr="004379E1">
        <w:rPr>
          <w:i/>
          <w:iCs/>
        </w:rPr>
        <w:t xml:space="preserve">rating </w:t>
      </w:r>
      <w:r w:rsidR="006D2D22" w:rsidRPr="004379E1">
        <w:t>del</w:t>
      </w:r>
      <w:r w:rsidR="007D61A9" w:rsidRPr="004379E1">
        <w:t xml:space="preserve"> jugador en base a </w:t>
      </w:r>
      <w:r w:rsidR="000F5EBF" w:rsidRPr="004379E1">
        <w:t xml:space="preserve">sus habilidades y </w:t>
      </w:r>
      <w:r w:rsidR="006D2D22" w:rsidRPr="004379E1">
        <w:t>cualidades</w:t>
      </w:r>
      <w:r w:rsidR="002B352D" w:rsidRPr="004379E1">
        <w:t xml:space="preserve"> (0 – 99)</w:t>
      </w:r>
      <w:r w:rsidR="006D2D22" w:rsidRPr="004379E1">
        <w:t>.</w:t>
      </w:r>
      <w:r w:rsidR="002B352D" w:rsidRPr="004379E1">
        <w:t xml:space="preserve"> </w:t>
      </w:r>
    </w:p>
    <w:p w14:paraId="7D08C065" w14:textId="6CF8D56C" w:rsidR="004D4B6F" w:rsidRPr="004379E1" w:rsidRDefault="004D4B6F" w:rsidP="004D4B6F">
      <w:pPr>
        <w:pStyle w:val="Body"/>
        <w:numPr>
          <w:ilvl w:val="0"/>
          <w:numId w:val="2"/>
        </w:numPr>
      </w:pPr>
      <w:r w:rsidRPr="004379E1">
        <w:rPr>
          <w:i/>
          <w:iCs/>
        </w:rPr>
        <w:t>Ball Control</w:t>
      </w:r>
      <w:r w:rsidR="006D2D22" w:rsidRPr="004379E1">
        <w:rPr>
          <w:i/>
          <w:iCs/>
        </w:rPr>
        <w:t xml:space="preserve">: </w:t>
      </w:r>
      <w:r w:rsidR="006D2D22" w:rsidRPr="004379E1">
        <w:t xml:space="preserve">El control del balón del jugador </w:t>
      </w:r>
      <w:r w:rsidR="002B352D" w:rsidRPr="004379E1">
        <w:t xml:space="preserve">(0 – </w:t>
      </w:r>
      <w:r w:rsidR="00BD71FC" w:rsidRPr="004379E1">
        <w:t>99</w:t>
      </w:r>
      <w:r w:rsidR="002B352D" w:rsidRPr="004379E1">
        <w:t>).</w:t>
      </w:r>
    </w:p>
    <w:p w14:paraId="3F7463CC" w14:textId="7597955E" w:rsidR="004D4B6F" w:rsidRPr="004379E1" w:rsidRDefault="00C31123" w:rsidP="004D4B6F">
      <w:pPr>
        <w:pStyle w:val="Body"/>
        <w:numPr>
          <w:ilvl w:val="0"/>
          <w:numId w:val="2"/>
        </w:numPr>
      </w:pPr>
      <w:r w:rsidRPr="004379E1">
        <w:rPr>
          <w:i/>
          <w:iCs/>
        </w:rPr>
        <w:t>Composure</w:t>
      </w:r>
      <w:r w:rsidR="0086395C" w:rsidRPr="004379E1">
        <w:rPr>
          <w:i/>
          <w:iCs/>
        </w:rPr>
        <w:t>:</w:t>
      </w:r>
      <w:r w:rsidR="00C74EE9" w:rsidRPr="004379E1">
        <w:rPr>
          <w:i/>
          <w:iCs/>
        </w:rPr>
        <w:t xml:space="preserve"> </w:t>
      </w:r>
      <w:r w:rsidR="00C74EE9" w:rsidRPr="004379E1">
        <w:t xml:space="preserve">La </w:t>
      </w:r>
      <w:r w:rsidR="00BD71FC" w:rsidRPr="004379E1">
        <w:t>composición del jugador (0 – 99).</w:t>
      </w:r>
    </w:p>
    <w:p w14:paraId="3CC441B6" w14:textId="28D3DA82" w:rsidR="00C31123" w:rsidRPr="004379E1" w:rsidRDefault="006942AF" w:rsidP="004D4B6F">
      <w:pPr>
        <w:pStyle w:val="Body"/>
        <w:numPr>
          <w:ilvl w:val="0"/>
          <w:numId w:val="2"/>
        </w:numPr>
      </w:pPr>
      <w:r w:rsidRPr="004379E1">
        <w:rPr>
          <w:i/>
          <w:iCs/>
        </w:rPr>
        <w:t>Club</w:t>
      </w:r>
      <w:r w:rsidR="0086395C" w:rsidRPr="004379E1">
        <w:rPr>
          <w:i/>
          <w:iCs/>
        </w:rPr>
        <w:t>:</w:t>
      </w:r>
      <w:r w:rsidR="00BD71FC" w:rsidRPr="004379E1">
        <w:rPr>
          <w:i/>
          <w:iCs/>
        </w:rPr>
        <w:t xml:space="preserve"> </w:t>
      </w:r>
      <w:r w:rsidR="00BD71FC" w:rsidRPr="004379E1">
        <w:t>Club de fútbol en donde se encuentra el jugador.</w:t>
      </w:r>
    </w:p>
    <w:p w14:paraId="13622BC3" w14:textId="22B9180F" w:rsidR="006942AF" w:rsidRPr="004379E1" w:rsidRDefault="006942AF" w:rsidP="004D4B6F">
      <w:pPr>
        <w:pStyle w:val="Body"/>
        <w:numPr>
          <w:ilvl w:val="0"/>
          <w:numId w:val="2"/>
        </w:numPr>
      </w:pPr>
      <w:r w:rsidRPr="004379E1">
        <w:rPr>
          <w:i/>
          <w:iCs/>
        </w:rPr>
        <w:t>Wage</w:t>
      </w:r>
      <w:r w:rsidR="0086395C" w:rsidRPr="004379E1">
        <w:rPr>
          <w:i/>
          <w:iCs/>
        </w:rPr>
        <w:t>:</w:t>
      </w:r>
      <w:r w:rsidR="00064487" w:rsidRPr="004379E1">
        <w:rPr>
          <w:i/>
          <w:iCs/>
        </w:rPr>
        <w:t xml:space="preserve"> </w:t>
      </w:r>
      <w:r w:rsidR="00064487" w:rsidRPr="004379E1">
        <w:t xml:space="preserve"> </w:t>
      </w:r>
      <w:r w:rsidR="00756939" w:rsidRPr="004379E1">
        <w:t>El sueldo del jugador.</w:t>
      </w:r>
      <w:r w:rsidR="00FB54E6" w:rsidRPr="004379E1">
        <w:t xml:space="preserve"> (€)</w:t>
      </w:r>
    </w:p>
    <w:p w14:paraId="638F5C7B" w14:textId="43C449BB" w:rsidR="006942AF" w:rsidRPr="004379E1" w:rsidRDefault="006942AF" w:rsidP="004D4B6F">
      <w:pPr>
        <w:pStyle w:val="Body"/>
        <w:numPr>
          <w:ilvl w:val="0"/>
          <w:numId w:val="2"/>
        </w:numPr>
      </w:pPr>
      <w:r w:rsidRPr="004379E1">
        <w:rPr>
          <w:i/>
          <w:iCs/>
        </w:rPr>
        <w:t>Value</w:t>
      </w:r>
      <w:r w:rsidR="0086395C" w:rsidRPr="004379E1">
        <w:rPr>
          <w:i/>
          <w:iCs/>
        </w:rPr>
        <w:t>:</w:t>
      </w:r>
      <w:r w:rsidR="00756939" w:rsidRPr="004379E1">
        <w:rPr>
          <w:i/>
          <w:iCs/>
        </w:rPr>
        <w:t xml:space="preserve"> </w:t>
      </w:r>
      <w:r w:rsidR="00756939" w:rsidRPr="004379E1">
        <w:t>El valor del jugador en el mercado de FIFA.</w:t>
      </w:r>
      <w:r w:rsidR="00FB54E6" w:rsidRPr="004379E1">
        <w:t xml:space="preserve"> </w:t>
      </w:r>
      <w:r w:rsidR="00FB54E6" w:rsidRPr="004379E1">
        <w:t>(€)</w:t>
      </w:r>
    </w:p>
    <w:p w14:paraId="346630FB" w14:textId="5F9623E1" w:rsidR="00B717DD" w:rsidRPr="004379E1" w:rsidRDefault="005B459A" w:rsidP="004D4B6F">
      <w:pPr>
        <w:pStyle w:val="Body"/>
        <w:numPr>
          <w:ilvl w:val="0"/>
          <w:numId w:val="2"/>
        </w:numPr>
      </w:pPr>
      <w:r w:rsidRPr="004379E1">
        <w:rPr>
          <w:i/>
          <w:iCs/>
        </w:rPr>
        <w:t>Skill moves</w:t>
      </w:r>
      <w:r w:rsidR="0086395C" w:rsidRPr="004379E1">
        <w:rPr>
          <w:i/>
          <w:iCs/>
        </w:rPr>
        <w:t>:</w:t>
      </w:r>
      <w:r w:rsidR="00B87872" w:rsidRPr="004379E1">
        <w:rPr>
          <w:i/>
          <w:iCs/>
        </w:rPr>
        <w:t xml:space="preserve"> Rating </w:t>
      </w:r>
      <w:r w:rsidR="00B87872" w:rsidRPr="004379E1">
        <w:t>de la habilidad con el balón de los jugadores.</w:t>
      </w:r>
      <w:r w:rsidR="00FB54E6" w:rsidRPr="004379E1">
        <w:t xml:space="preserve"> (0 – 99)</w:t>
      </w:r>
    </w:p>
    <w:p w14:paraId="5436E0CF" w14:textId="177338DE" w:rsidR="00A81025" w:rsidRDefault="00A81025" w:rsidP="004D4B6F">
      <w:pPr>
        <w:pStyle w:val="Body"/>
        <w:numPr>
          <w:ilvl w:val="0"/>
          <w:numId w:val="2"/>
        </w:numPr>
      </w:pPr>
      <w:r w:rsidRPr="004379E1">
        <w:rPr>
          <w:i/>
          <w:iCs/>
        </w:rPr>
        <w:t>Position</w:t>
      </w:r>
      <w:r w:rsidR="0086395C" w:rsidRPr="004379E1">
        <w:rPr>
          <w:i/>
          <w:iCs/>
        </w:rPr>
        <w:t>:</w:t>
      </w:r>
      <w:r w:rsidR="00B87872" w:rsidRPr="004379E1">
        <w:rPr>
          <w:i/>
          <w:iCs/>
        </w:rPr>
        <w:t xml:space="preserve"> </w:t>
      </w:r>
      <w:r w:rsidR="00B87872" w:rsidRPr="004379E1">
        <w:t xml:space="preserve">La posición del </w:t>
      </w:r>
      <w:r w:rsidR="005F62EB" w:rsidRPr="004379E1">
        <w:t xml:space="preserve">jugador </w:t>
      </w:r>
      <w:r w:rsidR="00C825C2" w:rsidRPr="004379E1">
        <w:t>en el campo.</w:t>
      </w:r>
      <w:r w:rsidR="00FB54E6" w:rsidRPr="004379E1">
        <w:t xml:space="preserve"> </w:t>
      </w:r>
    </w:p>
    <w:p w14:paraId="3A5950CD" w14:textId="77777777" w:rsidR="00B308FB" w:rsidRPr="004379E1" w:rsidRDefault="00B308FB" w:rsidP="00B308FB">
      <w:pPr>
        <w:pStyle w:val="Body"/>
        <w:ind w:left="720"/>
      </w:pPr>
    </w:p>
    <w:p w14:paraId="2AFA43DA" w14:textId="742BC18D" w:rsidR="0074676A" w:rsidRPr="004379E1" w:rsidRDefault="0074676A" w:rsidP="0074676A">
      <w:pPr>
        <w:jc w:val="both"/>
        <w:rPr>
          <w:sz w:val="24"/>
          <w:szCs w:val="24"/>
          <w:lang w:val="es-GT"/>
        </w:rPr>
      </w:pPr>
      <w:r w:rsidRPr="004379E1">
        <w:rPr>
          <w:sz w:val="24"/>
          <w:szCs w:val="24"/>
          <w:lang w:val="es-GT"/>
        </w:rPr>
        <w:t>Por otro lado, hay 1</w:t>
      </w:r>
      <w:r w:rsidR="00AB17DB" w:rsidRPr="004379E1">
        <w:rPr>
          <w:sz w:val="24"/>
          <w:szCs w:val="24"/>
          <w:lang w:val="es-GT"/>
        </w:rPr>
        <w:t>8</w:t>
      </w:r>
      <w:r w:rsidRPr="004379E1">
        <w:rPr>
          <w:sz w:val="24"/>
          <w:szCs w:val="24"/>
          <w:lang w:val="es-GT"/>
        </w:rPr>
        <w:t>,</w:t>
      </w:r>
      <w:r w:rsidR="00AB17DB" w:rsidRPr="004379E1">
        <w:rPr>
          <w:sz w:val="24"/>
          <w:szCs w:val="24"/>
          <w:lang w:val="es-GT"/>
        </w:rPr>
        <w:t>297</w:t>
      </w:r>
      <w:r w:rsidRPr="004379E1">
        <w:rPr>
          <w:sz w:val="24"/>
          <w:szCs w:val="24"/>
          <w:lang w:val="es-GT"/>
        </w:rPr>
        <w:t xml:space="preserve"> filas (</w:t>
      </w:r>
      <w:proofErr w:type="spellStart"/>
      <w:r w:rsidRPr="004379E1">
        <w:rPr>
          <w:i/>
          <w:iCs/>
          <w:sz w:val="24"/>
          <w:szCs w:val="24"/>
          <w:lang w:val="es-GT"/>
        </w:rPr>
        <w:t>observations</w:t>
      </w:r>
      <w:proofErr w:type="spellEnd"/>
      <w:r w:rsidRPr="004379E1">
        <w:rPr>
          <w:sz w:val="24"/>
          <w:szCs w:val="24"/>
          <w:lang w:val="es-GT"/>
        </w:rPr>
        <w:t xml:space="preserve">), que son los valores por cada columna en el dataset. </w:t>
      </w:r>
      <w:r w:rsidR="00963C90" w:rsidRPr="004379E1">
        <w:rPr>
          <w:sz w:val="24"/>
          <w:szCs w:val="24"/>
          <w:lang w:val="es-GT"/>
        </w:rPr>
        <w:t xml:space="preserve">En total hay </w:t>
      </w:r>
      <w:r w:rsidR="00DE2A69" w:rsidRPr="004379E1">
        <w:rPr>
          <w:sz w:val="24"/>
          <w:szCs w:val="24"/>
          <w:lang w:val="es-GT"/>
        </w:rPr>
        <w:t xml:space="preserve">89 </w:t>
      </w:r>
      <w:r w:rsidRPr="004379E1">
        <w:rPr>
          <w:i/>
          <w:iCs/>
          <w:sz w:val="24"/>
          <w:szCs w:val="24"/>
          <w:lang w:val="es-GT"/>
        </w:rPr>
        <w:t>features</w:t>
      </w:r>
      <w:r w:rsidRPr="004379E1">
        <w:rPr>
          <w:sz w:val="24"/>
          <w:szCs w:val="24"/>
          <w:lang w:val="es-GT"/>
        </w:rPr>
        <w:t xml:space="preserve"> y </w:t>
      </w:r>
      <w:r w:rsidR="00143CDE" w:rsidRPr="004379E1">
        <w:rPr>
          <w:sz w:val="24"/>
          <w:szCs w:val="24"/>
          <w:lang w:val="es-GT"/>
        </w:rPr>
        <w:t xml:space="preserve">18,297 </w:t>
      </w:r>
      <w:proofErr w:type="spellStart"/>
      <w:r w:rsidR="00143CDE" w:rsidRPr="004379E1">
        <w:rPr>
          <w:i/>
          <w:iCs/>
          <w:sz w:val="24"/>
          <w:szCs w:val="24"/>
          <w:lang w:val="es-GT"/>
        </w:rPr>
        <w:t>observations</w:t>
      </w:r>
      <w:proofErr w:type="spellEnd"/>
      <w:r w:rsidRPr="004379E1">
        <w:rPr>
          <w:sz w:val="24"/>
          <w:szCs w:val="24"/>
          <w:lang w:val="es-GT"/>
        </w:rPr>
        <w:t xml:space="preserve">, </w:t>
      </w:r>
      <w:r w:rsidR="00147995" w:rsidRPr="004379E1">
        <w:rPr>
          <w:sz w:val="24"/>
          <w:szCs w:val="24"/>
          <w:lang w:val="es-GT"/>
        </w:rPr>
        <w:t xml:space="preserve">además </w:t>
      </w:r>
      <w:r w:rsidRPr="004379E1">
        <w:rPr>
          <w:sz w:val="24"/>
          <w:szCs w:val="24"/>
          <w:lang w:val="es-GT"/>
        </w:rPr>
        <w:t xml:space="preserve">existen </w:t>
      </w:r>
      <w:r w:rsidR="00147995" w:rsidRPr="004379E1">
        <w:rPr>
          <w:sz w:val="24"/>
          <w:szCs w:val="24"/>
          <w:lang w:val="es-GT"/>
        </w:rPr>
        <w:t>76</w:t>
      </w:r>
      <w:r w:rsidRPr="004379E1">
        <w:rPr>
          <w:sz w:val="24"/>
          <w:szCs w:val="24"/>
          <w:lang w:val="es-GT"/>
        </w:rPr>
        <w:t>,</w:t>
      </w:r>
      <w:r w:rsidR="00147995" w:rsidRPr="004379E1">
        <w:rPr>
          <w:sz w:val="24"/>
          <w:szCs w:val="24"/>
          <w:lang w:val="es-GT"/>
        </w:rPr>
        <w:t>948</w:t>
      </w:r>
      <w:r w:rsidRPr="004379E1">
        <w:rPr>
          <w:sz w:val="24"/>
          <w:szCs w:val="24"/>
          <w:lang w:val="es-GT"/>
        </w:rPr>
        <w:t xml:space="preserve"> datos </w:t>
      </w:r>
      <w:r w:rsidRPr="004379E1">
        <w:rPr>
          <w:sz w:val="24"/>
          <w:szCs w:val="24"/>
          <w:lang w:val="es-GT"/>
        </w:rPr>
        <w:lastRenderedPageBreak/>
        <w:t>nulos, es decir, que no tiene un valor, o que no se tiene información sobre ese campo en específico. Más adelante veremos cómo tratamos con estos valores nulos.</w:t>
      </w:r>
    </w:p>
    <w:p w14:paraId="4DAD3C07" w14:textId="09E4B17D" w:rsidR="00490911" w:rsidRPr="004379E1" w:rsidRDefault="00490911" w:rsidP="0074676A">
      <w:pPr>
        <w:jc w:val="both"/>
        <w:rPr>
          <w:sz w:val="24"/>
          <w:szCs w:val="24"/>
          <w:lang w:val="es-GT"/>
        </w:rPr>
      </w:pPr>
    </w:p>
    <w:p w14:paraId="2579ACD4" w14:textId="3A943B46" w:rsidR="00490911" w:rsidRPr="004379E1" w:rsidRDefault="006B55C5" w:rsidP="004D3EF7">
      <w:pPr>
        <w:pStyle w:val="Body"/>
      </w:pPr>
      <w:r w:rsidRPr="004379E1">
        <w:t>Dada</w:t>
      </w:r>
      <w:r w:rsidR="003054B7" w:rsidRPr="004379E1">
        <w:t xml:space="preserve"> la pregun</w:t>
      </w:r>
      <w:r w:rsidR="00287CE9" w:rsidRPr="004379E1">
        <w:t xml:space="preserve">ta </w:t>
      </w:r>
      <w:r w:rsidR="00A854EF" w:rsidRPr="004379E1">
        <w:t xml:space="preserve">que quiero resolver </w:t>
      </w:r>
      <w:r w:rsidR="008F0CEA" w:rsidRPr="004379E1">
        <w:t xml:space="preserve">en este reporte, la variable que deseo predecir es </w:t>
      </w:r>
      <w:r w:rsidR="007532DC" w:rsidRPr="004379E1">
        <w:t xml:space="preserve">el </w:t>
      </w:r>
      <w:r w:rsidR="007532DC" w:rsidRPr="004379E1">
        <w:rPr>
          <w:i/>
          <w:iCs/>
        </w:rPr>
        <w:t>Overall Rating</w:t>
      </w:r>
      <w:r w:rsidR="000C6EB0" w:rsidRPr="004379E1">
        <w:rPr>
          <w:i/>
          <w:iCs/>
        </w:rPr>
        <w:t xml:space="preserve">, </w:t>
      </w:r>
      <w:r w:rsidR="00387692" w:rsidRPr="004379E1">
        <w:t xml:space="preserve">por lo que </w:t>
      </w:r>
      <w:r w:rsidR="00A80FD7" w:rsidRPr="004379E1">
        <w:t xml:space="preserve">será la variable dependiente. </w:t>
      </w:r>
      <w:r w:rsidR="00DA6CD4" w:rsidRPr="004379E1">
        <w:t>Las variables independientes</w:t>
      </w:r>
      <w:r w:rsidR="0052273E" w:rsidRPr="004379E1">
        <w:t xml:space="preserve">, las cuales </w:t>
      </w:r>
      <w:r w:rsidR="0070547C" w:rsidRPr="004379E1">
        <w:t xml:space="preserve">logre descubrir </w:t>
      </w:r>
      <w:r w:rsidR="00052280" w:rsidRPr="004379E1">
        <w:t>por medio de exploración y métodos estadísticos</w:t>
      </w:r>
      <w:r w:rsidR="00834439" w:rsidRPr="004379E1">
        <w:t xml:space="preserve">, fueron: </w:t>
      </w:r>
      <w:r w:rsidR="00834439" w:rsidRPr="004379E1">
        <w:rPr>
          <w:i/>
          <w:iCs/>
        </w:rPr>
        <w:t xml:space="preserve">Age, </w:t>
      </w:r>
      <w:r w:rsidR="004A57E0" w:rsidRPr="004379E1">
        <w:rPr>
          <w:i/>
          <w:iCs/>
        </w:rPr>
        <w:t xml:space="preserve">Composure, Ball Control, </w:t>
      </w:r>
      <w:proofErr w:type="spellStart"/>
      <w:r w:rsidR="009779AE" w:rsidRPr="004379E1">
        <w:rPr>
          <w:i/>
          <w:iCs/>
        </w:rPr>
        <w:t>Potential</w:t>
      </w:r>
      <w:proofErr w:type="spellEnd"/>
      <w:r w:rsidR="009779AE" w:rsidRPr="004379E1">
        <w:rPr>
          <w:i/>
          <w:iCs/>
        </w:rPr>
        <w:t xml:space="preserve">, </w:t>
      </w:r>
      <w:r w:rsidR="00976159" w:rsidRPr="004379E1">
        <w:rPr>
          <w:i/>
          <w:iCs/>
        </w:rPr>
        <w:t xml:space="preserve">y </w:t>
      </w:r>
      <w:proofErr w:type="spellStart"/>
      <w:r w:rsidR="00976159" w:rsidRPr="004379E1">
        <w:rPr>
          <w:i/>
          <w:iCs/>
        </w:rPr>
        <w:t>Reactions</w:t>
      </w:r>
      <w:proofErr w:type="spellEnd"/>
      <w:r w:rsidR="00976159" w:rsidRPr="004379E1">
        <w:rPr>
          <w:i/>
          <w:iCs/>
        </w:rPr>
        <w:t xml:space="preserve">. </w:t>
      </w:r>
      <w:r w:rsidR="004D3EF7" w:rsidRPr="004379E1">
        <w:t xml:space="preserve">En la otra mano, no tomaremos en cuenta variables que contienen </w:t>
      </w:r>
      <w:r w:rsidR="004D3EF7" w:rsidRPr="004379E1">
        <w:rPr>
          <w:i/>
          <w:iCs/>
        </w:rPr>
        <w:t>links</w:t>
      </w:r>
      <w:r w:rsidR="004D3EF7" w:rsidRPr="004379E1">
        <w:t xml:space="preserve"> o </w:t>
      </w:r>
      <w:r w:rsidR="000060CD" w:rsidRPr="004379E1">
        <w:t>features que contengan más del ochenta por ciento de datos nulos.</w:t>
      </w:r>
    </w:p>
    <w:p w14:paraId="65AA77A1" w14:textId="77777777" w:rsidR="0074676A" w:rsidRPr="004379E1" w:rsidRDefault="0074676A" w:rsidP="0074676A">
      <w:pPr>
        <w:jc w:val="both"/>
        <w:rPr>
          <w:sz w:val="24"/>
          <w:szCs w:val="24"/>
          <w:lang w:val="es-GT"/>
        </w:rPr>
      </w:pPr>
    </w:p>
    <w:p w14:paraId="57BC4609" w14:textId="069DFED1" w:rsidR="0074676A" w:rsidRPr="004379E1" w:rsidRDefault="0074676A" w:rsidP="0074676A">
      <w:pPr>
        <w:jc w:val="both"/>
        <w:rPr>
          <w:sz w:val="24"/>
          <w:szCs w:val="24"/>
          <w:lang w:val="es-GT"/>
        </w:rPr>
      </w:pPr>
      <w:r w:rsidRPr="004379E1">
        <w:rPr>
          <w:sz w:val="24"/>
          <w:szCs w:val="24"/>
          <w:lang w:val="es-GT"/>
        </w:rPr>
        <w:t>Algunos de los conceptos de estadística que serán aplicados en este reporte son los siguiente: Histograma (distribución), Correlación, Regresión lineal simple, Regresión lineal múltiple,</w:t>
      </w:r>
      <w:r w:rsidR="00166EAD" w:rsidRPr="004379E1">
        <w:rPr>
          <w:sz w:val="24"/>
          <w:szCs w:val="24"/>
          <w:lang w:val="es-GT"/>
        </w:rPr>
        <w:t xml:space="preserve"> </w:t>
      </w:r>
      <w:r w:rsidR="00166EAD" w:rsidRPr="004379E1">
        <w:rPr>
          <w:sz w:val="24"/>
          <w:szCs w:val="24"/>
          <w:lang w:val="es-GT"/>
        </w:rPr>
        <w:t>Regresión</w:t>
      </w:r>
      <w:r w:rsidR="00166EAD" w:rsidRPr="004379E1">
        <w:rPr>
          <w:sz w:val="24"/>
          <w:szCs w:val="24"/>
          <w:lang w:val="es-GT"/>
        </w:rPr>
        <w:t xml:space="preserve"> Polinomial,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GT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GT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GT"/>
              </w:rPr>
              <m:t>2</m:t>
            </m:r>
          </m:sup>
        </m:sSup>
      </m:oMath>
      <w:r w:rsidRPr="004379E1">
        <w:rPr>
          <w:sz w:val="24"/>
          <w:szCs w:val="24"/>
          <w:lang w:val="es-GT"/>
        </w:rPr>
        <w:t>,</w:t>
      </w:r>
      <w:r w:rsidR="00035D4B" w:rsidRPr="004379E1">
        <w:rPr>
          <w:sz w:val="24"/>
          <w:szCs w:val="24"/>
          <w:lang w:val="es-GT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GT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GT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GT"/>
              </w:rPr>
              <m:t>2</m:t>
            </m:r>
          </m:sup>
        </m:sSup>
      </m:oMath>
      <w:r w:rsidR="00605BA0" w:rsidRPr="004379E1">
        <w:rPr>
          <w:sz w:val="24"/>
          <w:szCs w:val="24"/>
          <w:lang w:val="es-GT"/>
        </w:rPr>
        <w:t xml:space="preserve"> ajustado</w:t>
      </w:r>
      <w:r w:rsidR="00035D4B" w:rsidRPr="004379E1">
        <w:rPr>
          <w:sz w:val="24"/>
          <w:szCs w:val="24"/>
          <w:lang w:val="es-GT"/>
        </w:rPr>
        <w:t>,</w:t>
      </w:r>
      <w:r w:rsidRPr="004379E1">
        <w:rPr>
          <w:sz w:val="24"/>
          <w:szCs w:val="24"/>
          <w:lang w:val="es-GT"/>
        </w:rPr>
        <w:t xml:space="preserve"> entre otros.</w:t>
      </w:r>
      <w:r w:rsidR="00E55666" w:rsidRPr="004379E1">
        <w:rPr>
          <w:sz w:val="24"/>
          <w:szCs w:val="24"/>
          <w:lang w:val="es-GT"/>
        </w:rPr>
        <w:t xml:space="preserve"> </w:t>
      </w:r>
    </w:p>
    <w:p w14:paraId="6CD7AC58" w14:textId="77777777" w:rsidR="0074676A" w:rsidRPr="004379E1" w:rsidRDefault="0074676A" w:rsidP="0074676A">
      <w:pPr>
        <w:rPr>
          <w:sz w:val="24"/>
          <w:szCs w:val="24"/>
          <w:lang w:val="es-GT"/>
        </w:rPr>
      </w:pPr>
    </w:p>
    <w:p w14:paraId="5A39C375" w14:textId="1D760C54" w:rsidR="0074676A" w:rsidRPr="004379E1" w:rsidRDefault="0074676A" w:rsidP="004B57CE">
      <w:pPr>
        <w:jc w:val="both"/>
        <w:rPr>
          <w:sz w:val="24"/>
          <w:szCs w:val="24"/>
          <w:lang w:val="es-GT"/>
        </w:rPr>
      </w:pPr>
      <w:r w:rsidRPr="004379E1">
        <w:rPr>
          <w:sz w:val="24"/>
          <w:szCs w:val="24"/>
          <w:lang w:val="es-GT"/>
        </w:rPr>
        <w:t xml:space="preserve">La correlación nos indica la fuerza y dirección de una relación lineal y proporcionalidad entre dos variables. Para que dos variables sean consideradas correlacionadas, el coeficiente de correlación debe de estar cercano a 1 o a -1. Si el coeficiente de correlación es cercano a 0, esto quiere decir que no hay relación entre las 2 variables. </w:t>
      </w:r>
    </w:p>
    <w:p w14:paraId="750C3F8F" w14:textId="20591774" w:rsidR="0074676A" w:rsidRPr="004379E1" w:rsidRDefault="0074676A" w:rsidP="0074676A">
      <w:pPr>
        <w:jc w:val="both"/>
        <w:rPr>
          <w:sz w:val="24"/>
          <w:szCs w:val="24"/>
          <w:lang w:val="es-GT"/>
        </w:rPr>
      </w:pPr>
      <w:r w:rsidRPr="004379E1">
        <w:rPr>
          <w:sz w:val="24"/>
          <w:szCs w:val="24"/>
          <w:lang w:val="es-GT"/>
        </w:rPr>
        <w:t>La regresión lineal</w:t>
      </w:r>
      <w:r w:rsidR="004B57CE" w:rsidRPr="004379E1">
        <w:rPr>
          <w:sz w:val="24"/>
          <w:szCs w:val="24"/>
          <w:lang w:val="es-GT"/>
        </w:rPr>
        <w:t xml:space="preserve">, la cual fue el método principal usado para predecir nuestra variables dependiente, </w:t>
      </w:r>
      <w:r w:rsidRPr="004379E1">
        <w:rPr>
          <w:sz w:val="24"/>
          <w:szCs w:val="24"/>
          <w:lang w:val="es-GT"/>
        </w:rPr>
        <w:t xml:space="preserve">es un modelo matemático que nos permite aproximar la relación de dependencia entre una variable dependiente </w:t>
      </w:r>
      <w:r w:rsidRPr="004379E1">
        <w:rPr>
          <w:i/>
          <w:iCs/>
          <w:sz w:val="24"/>
          <w:szCs w:val="24"/>
          <w:lang w:val="es-GT"/>
        </w:rPr>
        <w:t>y</w:t>
      </w:r>
      <w:r w:rsidRPr="004379E1">
        <w:rPr>
          <w:sz w:val="24"/>
          <w:szCs w:val="24"/>
          <w:lang w:val="es-GT"/>
        </w:rPr>
        <w:t xml:space="preserve">, y una variable dependiente </w:t>
      </w:r>
      <w:r w:rsidRPr="004379E1">
        <w:rPr>
          <w:i/>
          <w:iCs/>
          <w:sz w:val="24"/>
          <w:szCs w:val="24"/>
          <w:lang w:val="es-GT"/>
        </w:rPr>
        <w:t>x</w:t>
      </w:r>
      <w:r w:rsidRPr="004379E1">
        <w:rPr>
          <w:sz w:val="24"/>
          <w:szCs w:val="24"/>
          <w:lang w:val="es-GT"/>
        </w:rPr>
        <w:t>, además de un término aleatorio</w:t>
      </w:r>
      <w:r w:rsidR="00293796">
        <w:rPr>
          <w:sz w:val="24"/>
          <w:szCs w:val="24"/>
          <w:lang w:val="es-GT"/>
        </w:rPr>
        <w:t>, y luego, poder predecir la variable dependiente en base a la independiente.</w:t>
      </w:r>
      <w:bookmarkStart w:id="0" w:name="_GoBack"/>
      <w:bookmarkEnd w:id="0"/>
    </w:p>
    <w:p w14:paraId="217FFB19" w14:textId="650CFDDE" w:rsidR="0074676A" w:rsidRPr="004379E1" w:rsidRDefault="0074676A" w:rsidP="005B0CDB">
      <w:pPr>
        <w:pStyle w:val="Heading1"/>
        <w:rPr>
          <w:color w:val="323E4F" w:themeColor="text2" w:themeShade="BF"/>
          <w:lang w:val="es-GT"/>
        </w:rPr>
      </w:pPr>
      <w:r w:rsidRPr="004379E1">
        <w:rPr>
          <w:color w:val="2F5496" w:themeColor="accent1" w:themeShade="BF"/>
          <w:lang w:val="es-GT"/>
        </w:rPr>
        <w:t>Métodos</w:t>
      </w:r>
    </w:p>
    <w:p w14:paraId="45D0A4EE" w14:textId="45931704" w:rsidR="0074676A" w:rsidRPr="004379E1" w:rsidRDefault="0074676A" w:rsidP="0074676A">
      <w:pPr>
        <w:pStyle w:val="Body"/>
      </w:pPr>
      <w:r w:rsidRPr="004379E1">
        <w:t xml:space="preserve">Luego de explorar el </w:t>
      </w:r>
      <w:proofErr w:type="spellStart"/>
      <w:r w:rsidRPr="004379E1">
        <w:rPr>
          <w:i/>
          <w:iCs/>
        </w:rPr>
        <w:t>dataframe</w:t>
      </w:r>
      <w:proofErr w:type="spellEnd"/>
      <w:r w:rsidRPr="004379E1">
        <w:t xml:space="preserve">, se comenzará la limpieza de los datos. Existen varios tipos de manipulación de datos, en este trabajo se utilizaron </w:t>
      </w:r>
      <w:r w:rsidR="00AF166C" w:rsidRPr="004379E1">
        <w:t>dos</w:t>
      </w:r>
      <w:r w:rsidRPr="004379E1">
        <w:t xml:space="preserve">, el de </w:t>
      </w:r>
      <w:r w:rsidRPr="004379E1">
        <w:rPr>
          <w:b/>
          <w:bCs/>
        </w:rPr>
        <w:t>imputación por valores numéricos por valores categóricos</w:t>
      </w:r>
      <w:r w:rsidR="0039050D" w:rsidRPr="004379E1">
        <w:t xml:space="preserve"> y </w:t>
      </w:r>
      <w:r w:rsidRPr="004379E1">
        <w:t xml:space="preserve">el de </w:t>
      </w:r>
      <w:r w:rsidRPr="004379E1">
        <w:rPr>
          <w:b/>
          <w:bCs/>
        </w:rPr>
        <w:t>eliminación de datos nulos</w:t>
      </w:r>
      <w:r w:rsidRPr="004379E1">
        <w:t xml:space="preserve">. </w:t>
      </w:r>
      <w:r w:rsidR="00ED7D8C" w:rsidRPr="004379E1">
        <w:t xml:space="preserve">Se eliminaron columnas que no tenían </w:t>
      </w:r>
      <w:r w:rsidR="001F01CD" w:rsidRPr="004379E1">
        <w:t>ningún</w:t>
      </w:r>
      <w:r w:rsidR="00ED7D8C" w:rsidRPr="004379E1">
        <w:t xml:space="preserve"> dato relevante con la exploración y </w:t>
      </w:r>
      <w:r w:rsidR="00836189" w:rsidRPr="004379E1">
        <w:t xml:space="preserve">el análisis de los datos, por ejemplo, el ID, </w:t>
      </w:r>
      <w:r w:rsidR="005F06AA" w:rsidRPr="004379E1">
        <w:t xml:space="preserve">la duración del contrato del jugador, de donde vino el jugador, si fue cedido por otro club o no, si es especial o no, entre otras </w:t>
      </w:r>
      <w:r w:rsidR="00426B11" w:rsidRPr="004379E1">
        <w:t xml:space="preserve">variables que no aportaban nada importante a la predicción del </w:t>
      </w:r>
      <w:r w:rsidR="00426B11" w:rsidRPr="004379E1">
        <w:rPr>
          <w:i/>
          <w:iCs/>
        </w:rPr>
        <w:t>overall</w:t>
      </w:r>
      <w:r w:rsidR="00426B11" w:rsidRPr="004379E1">
        <w:t>.</w:t>
      </w:r>
      <w:r w:rsidR="00ED7D8C" w:rsidRPr="004379E1">
        <w:t xml:space="preserve"> </w:t>
      </w:r>
      <w:r w:rsidRPr="004379E1">
        <w:t xml:space="preserve">Por otro lado, también realizo modificación de los valores de las columnas que son de tipo </w:t>
      </w:r>
      <w:proofErr w:type="spellStart"/>
      <w:r w:rsidRPr="004379E1">
        <w:rPr>
          <w:i/>
          <w:iCs/>
        </w:rPr>
        <w:t>string</w:t>
      </w:r>
      <w:proofErr w:type="spellEnd"/>
      <w:r w:rsidRPr="004379E1">
        <w:rPr>
          <w:i/>
          <w:iCs/>
        </w:rPr>
        <w:t xml:space="preserve">, </w:t>
      </w:r>
      <w:r w:rsidRPr="004379E1">
        <w:t>para quitarles signos (</w:t>
      </w:r>
      <w:r w:rsidR="004B21FF" w:rsidRPr="004379E1">
        <w:t>€</w:t>
      </w:r>
      <w:r w:rsidRPr="004379E1">
        <w:t>, -, _</w:t>
      </w:r>
      <w:proofErr w:type="gramStart"/>
      <w:r w:rsidRPr="004379E1">
        <w:t>, ,</w:t>
      </w:r>
      <w:proofErr w:type="gramEnd"/>
      <w:r w:rsidRPr="004379E1">
        <w:t>) y remplazar palabras por números, para que luego sean más fáciles de computar y comparar</w:t>
      </w:r>
      <w:r w:rsidR="004B21FF" w:rsidRPr="004379E1">
        <w:t xml:space="preserve">; así como también las </w:t>
      </w:r>
      <w:r w:rsidR="003367CD" w:rsidRPr="004379E1">
        <w:t>abreviaciones de millones (M) y miles (k).</w:t>
      </w:r>
    </w:p>
    <w:p w14:paraId="705416CC" w14:textId="77777777" w:rsidR="0074676A" w:rsidRPr="004379E1" w:rsidRDefault="0074676A" w:rsidP="0074676A">
      <w:pPr>
        <w:pStyle w:val="Body"/>
      </w:pPr>
    </w:p>
    <w:p w14:paraId="64FB963B" w14:textId="77777777" w:rsidR="0074676A" w:rsidRPr="004379E1" w:rsidRDefault="0074676A" w:rsidP="0074676A">
      <w:pPr>
        <w:pStyle w:val="Body"/>
      </w:pPr>
      <w:r w:rsidRPr="004379E1">
        <w:t>Una vez ya hecha la limpieza y la imputación de nuestros datos, se continuo a aplicar los métodos estadísticos y algoritmos matemáticos para visualización y análisis de los datos.</w:t>
      </w:r>
    </w:p>
    <w:p w14:paraId="22BF34AB" w14:textId="77777777" w:rsidR="0074676A" w:rsidRPr="004379E1" w:rsidRDefault="0074676A" w:rsidP="0074676A">
      <w:pPr>
        <w:pStyle w:val="Body"/>
      </w:pPr>
    </w:p>
    <w:p w14:paraId="0D006692" w14:textId="25B426E9" w:rsidR="0074676A" w:rsidRPr="004379E1" w:rsidRDefault="0074676A" w:rsidP="0074676A">
      <w:pPr>
        <w:pStyle w:val="Body"/>
      </w:pPr>
      <w:r w:rsidRPr="004379E1">
        <w:lastRenderedPageBreak/>
        <w:t xml:space="preserve">Como primer método, se empleó el </w:t>
      </w:r>
      <w:r w:rsidR="00BE52B9" w:rsidRPr="004379E1">
        <w:rPr>
          <w:b/>
          <w:bCs/>
        </w:rPr>
        <w:t>diagrama de correlación</w:t>
      </w:r>
      <w:r w:rsidR="002D6369" w:rsidRPr="004379E1">
        <w:t>, c</w:t>
      </w:r>
      <w:r w:rsidR="00974879" w:rsidRPr="004379E1">
        <w:t xml:space="preserve">on el objetivo de poder </w:t>
      </w:r>
      <w:r w:rsidR="00493616" w:rsidRPr="004379E1">
        <w:t xml:space="preserve">visualizar y analizar la </w:t>
      </w:r>
      <w:r w:rsidR="0029382F" w:rsidRPr="004379E1">
        <w:t xml:space="preserve">relación que tienen las variables </w:t>
      </w:r>
      <w:r w:rsidR="007844F6" w:rsidRPr="004379E1">
        <w:t xml:space="preserve">independientes con la variable dependiente. </w:t>
      </w:r>
      <w:r w:rsidR="00CA227D" w:rsidRPr="004379E1">
        <w:t xml:space="preserve">Luego, se procedió a realizar la </w:t>
      </w:r>
      <w:r w:rsidR="00CA227D" w:rsidRPr="004379E1">
        <w:rPr>
          <w:b/>
          <w:bCs/>
        </w:rPr>
        <w:t>regresión lineal</w:t>
      </w:r>
      <w:r w:rsidR="002E5B50" w:rsidRPr="004379E1">
        <w:rPr>
          <w:b/>
          <w:bCs/>
        </w:rPr>
        <w:t xml:space="preserve"> simple</w:t>
      </w:r>
      <w:r w:rsidR="00CA227D" w:rsidRPr="004379E1">
        <w:t xml:space="preserve"> por cada variable independiente, y </w:t>
      </w:r>
      <w:r w:rsidR="008C7605" w:rsidRPr="004379E1">
        <w:t xml:space="preserve">así </w:t>
      </w:r>
      <w:r w:rsidR="00CA227D" w:rsidRPr="004379E1">
        <w:t xml:space="preserve">poder ver </w:t>
      </w:r>
      <w:r w:rsidR="007A1217" w:rsidRPr="004379E1">
        <w:t>la predicción</w:t>
      </w:r>
      <w:r w:rsidR="00C278FF" w:rsidRPr="004379E1">
        <w:t xml:space="preserve">, </w:t>
      </w:r>
      <w:r w:rsidR="007A1217" w:rsidRPr="004379E1">
        <w:t xml:space="preserve">que tan bien </w:t>
      </w:r>
      <w:r w:rsidR="00D1472B" w:rsidRPr="004379E1">
        <w:t>se relacionaban y explicaban el modelo</w:t>
      </w:r>
      <w:r w:rsidR="00CD3395" w:rsidRPr="004379E1">
        <w:t>. Esto lo sabíamos por medio de</w:t>
      </w:r>
      <w:r w:rsidR="003840F1" w:rsidRPr="004379E1">
        <w:t xml:space="preserve"> la métrica </w:t>
      </w:r>
      <w:r w:rsidR="002D37C7" w:rsidRPr="004379E1">
        <w:t xml:space="preserve">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ajustado y </m:t>
        </m:r>
        <m:r>
          <w:rPr>
            <w:rFonts w:ascii="Cambria Math" w:hAnsi="Cambria Math"/>
          </w:rPr>
          <m:t xml:space="preserve">RMSE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root mean square error</m:t>
            </m:r>
          </m:e>
        </m:d>
        <m:r>
          <w:rPr>
            <w:rFonts w:ascii="Cambria Math" w:hAnsi="Cambria Math"/>
          </w:rPr>
          <m:t>.</m:t>
        </m:r>
      </m:oMath>
      <w:r w:rsidR="00C2033B" w:rsidRPr="004379E1">
        <w:t xml:space="preserve"> </w:t>
      </w:r>
      <w:r w:rsidR="00BC2B6E" w:rsidRPr="004379E1">
        <w:t xml:space="preserve">Por otro lado, también se </w:t>
      </w:r>
      <w:r w:rsidR="002E5B50" w:rsidRPr="004379E1">
        <w:t>trató</w:t>
      </w:r>
      <w:r w:rsidR="00A66E45" w:rsidRPr="004379E1">
        <w:t xml:space="preserve"> de aplicar </w:t>
      </w:r>
      <w:r w:rsidR="002E5B50" w:rsidRPr="004379E1">
        <w:rPr>
          <w:b/>
          <w:bCs/>
        </w:rPr>
        <w:t xml:space="preserve">funciones de </w:t>
      </w:r>
      <w:r w:rsidR="00A66E45" w:rsidRPr="004379E1">
        <w:rPr>
          <w:b/>
          <w:bCs/>
        </w:rPr>
        <w:t>penalizaci</w:t>
      </w:r>
      <w:r w:rsidR="002E5B50" w:rsidRPr="004379E1">
        <w:rPr>
          <w:b/>
          <w:bCs/>
        </w:rPr>
        <w:t>ón</w:t>
      </w:r>
      <w:r w:rsidR="00A66E45" w:rsidRPr="004379E1">
        <w:t xml:space="preserve"> a </w:t>
      </w:r>
      <w:r w:rsidR="00642AFF" w:rsidRPr="004379E1">
        <w:t>ciertos modelos</w:t>
      </w:r>
      <w:r w:rsidR="002E5B50" w:rsidRPr="004379E1">
        <w:t>. E</w:t>
      </w:r>
      <w:r w:rsidR="00642AFF" w:rsidRPr="004379E1">
        <w:t xml:space="preserve">stas penalizaciones </w:t>
      </w:r>
      <w:r w:rsidR="00CC691A" w:rsidRPr="004379E1">
        <w:t xml:space="preserve">podrían ayudar al modelo a poder </w:t>
      </w:r>
      <w:r w:rsidR="00E84AC2" w:rsidRPr="004379E1">
        <w:t xml:space="preserve">decidir </w:t>
      </w:r>
      <w:r w:rsidR="00915627" w:rsidRPr="004379E1">
        <w:t>qué</w:t>
      </w:r>
      <w:r w:rsidR="00E84AC2" w:rsidRPr="004379E1">
        <w:t xml:space="preserve"> variables son significativas para el modelo y </w:t>
      </w:r>
      <w:r w:rsidR="00AA790C" w:rsidRPr="004379E1">
        <w:t>cuáles</w:t>
      </w:r>
      <w:r w:rsidR="00E84AC2" w:rsidRPr="004379E1">
        <w:t xml:space="preserve"> no</w:t>
      </w:r>
      <w:r w:rsidR="00455B43" w:rsidRPr="004379E1">
        <w:t xml:space="preserve">, </w:t>
      </w:r>
      <w:r w:rsidR="00356B50" w:rsidRPr="004379E1">
        <w:t>así</w:t>
      </w:r>
      <w:r w:rsidR="00AA790C" w:rsidRPr="004379E1">
        <w:t xml:space="preserve"> como también, normalizar nuestra predicción y reducir el RMSE.</w:t>
      </w:r>
      <w:r w:rsidR="00E84AC2" w:rsidRPr="004379E1">
        <w:t xml:space="preserve"> </w:t>
      </w:r>
      <w:r w:rsidR="00AA790C" w:rsidRPr="004379E1">
        <w:t xml:space="preserve">Los métodos </w:t>
      </w:r>
      <w:r w:rsidR="00A04BE3" w:rsidRPr="004379E1">
        <w:t xml:space="preserve">de </w:t>
      </w:r>
      <w:r w:rsidR="004B65A3" w:rsidRPr="004379E1">
        <w:t xml:space="preserve">penalización utilizados </w:t>
      </w:r>
      <w:r w:rsidR="00455B43" w:rsidRPr="004379E1">
        <w:t>fueron</w:t>
      </w:r>
      <w:r w:rsidR="004B65A3" w:rsidRPr="004379E1">
        <w:t xml:space="preserve"> </w:t>
      </w:r>
      <w:r w:rsidR="004B65A3" w:rsidRPr="004379E1">
        <w:rPr>
          <w:b/>
          <w:bCs/>
        </w:rPr>
        <w:t>Ri</w:t>
      </w:r>
      <w:r w:rsidR="00AF1CFD" w:rsidRPr="004379E1">
        <w:rPr>
          <w:b/>
          <w:bCs/>
        </w:rPr>
        <w:t>dge</w:t>
      </w:r>
      <w:r w:rsidR="00AF1CFD" w:rsidRPr="004379E1">
        <w:t xml:space="preserve"> y </w:t>
      </w:r>
      <w:r w:rsidR="00AF1CFD" w:rsidRPr="004379E1">
        <w:rPr>
          <w:b/>
          <w:bCs/>
        </w:rPr>
        <w:t>Lasso</w:t>
      </w:r>
      <w:r w:rsidR="00AF1CFD" w:rsidRPr="004379E1">
        <w:t xml:space="preserve">. </w:t>
      </w:r>
      <w:r w:rsidR="00356B50" w:rsidRPr="004379E1">
        <w:t xml:space="preserve">Debido a que </w:t>
      </w:r>
      <w:r w:rsidR="00BA0E9F" w:rsidRPr="004379E1">
        <w:t xml:space="preserve">una </w:t>
      </w:r>
      <w:proofErr w:type="spellStart"/>
      <w:r w:rsidR="00BA0E9F" w:rsidRPr="004379E1">
        <w:rPr>
          <w:i/>
          <w:iCs/>
        </w:rPr>
        <w:t>feature</w:t>
      </w:r>
      <w:proofErr w:type="spellEnd"/>
      <w:r w:rsidR="00BA0E9F" w:rsidRPr="004379E1">
        <w:rPr>
          <w:i/>
          <w:iCs/>
        </w:rPr>
        <w:t xml:space="preserve"> </w:t>
      </w:r>
      <w:r w:rsidR="00BA0E9F" w:rsidRPr="004379E1">
        <w:t xml:space="preserve">independiente no se lograba explicar con totalidad en una regresión lineal </w:t>
      </w:r>
      <w:r w:rsidR="00446031" w:rsidRPr="004379E1">
        <w:t>simple</w:t>
      </w:r>
      <w:r w:rsidR="00BA0E9F" w:rsidRPr="004379E1">
        <w:t xml:space="preserve">, se </w:t>
      </w:r>
      <w:r w:rsidR="002C77B3" w:rsidRPr="004379E1">
        <w:t>utilizó</w:t>
      </w:r>
      <w:r w:rsidR="00BA0E9F" w:rsidRPr="004379E1">
        <w:t xml:space="preserve"> la </w:t>
      </w:r>
      <w:r w:rsidR="00BA0E9F" w:rsidRPr="004379E1">
        <w:rPr>
          <w:b/>
          <w:bCs/>
        </w:rPr>
        <w:t xml:space="preserve">regresión </w:t>
      </w:r>
      <w:r w:rsidR="005D037B" w:rsidRPr="004379E1">
        <w:rPr>
          <w:b/>
          <w:bCs/>
        </w:rPr>
        <w:t>polinomial</w:t>
      </w:r>
      <w:r w:rsidR="005D037B" w:rsidRPr="004379E1">
        <w:t xml:space="preserve"> para poder </w:t>
      </w:r>
      <w:r w:rsidR="00CD0C35" w:rsidRPr="004379E1">
        <w:t xml:space="preserve">tener un </w:t>
      </w:r>
      <w:r w:rsidR="00E07D36" w:rsidRPr="004379E1">
        <w:t>mejor resultado y porcentaje</w:t>
      </w:r>
      <w:r w:rsidR="00CD0C35" w:rsidRPr="004379E1">
        <w:t xml:space="preserve"> </w:t>
      </w:r>
      <w:r w:rsidR="002C77B3" w:rsidRPr="004379E1">
        <w:t xml:space="preserve">del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07290" w:rsidRPr="004379E1">
        <w:t xml:space="preserve"> aumentando el </w:t>
      </w:r>
      <w:r w:rsidR="00947419" w:rsidRPr="004379E1">
        <w:t xml:space="preserve">grado de complejidad del modelo. </w:t>
      </w:r>
      <w:r w:rsidR="005F3B50" w:rsidRPr="004379E1">
        <w:t xml:space="preserve">Por último, se realizó una </w:t>
      </w:r>
      <w:r w:rsidR="005F3B50" w:rsidRPr="004379E1">
        <w:rPr>
          <w:b/>
          <w:bCs/>
        </w:rPr>
        <w:t>regresión lineal múltiple</w:t>
      </w:r>
      <w:r w:rsidR="005F3B50" w:rsidRPr="004379E1">
        <w:t xml:space="preserve"> agrupando las variables independientes </w:t>
      </w:r>
      <w:r w:rsidR="00B60F7A" w:rsidRPr="004379E1">
        <w:t>que fueron escogidas, y así tratar de predecir el Overall de los jugadores a partir de ellas.</w:t>
      </w:r>
    </w:p>
    <w:p w14:paraId="23A75950" w14:textId="77777777" w:rsidR="0074676A" w:rsidRPr="00915627" w:rsidRDefault="0074676A" w:rsidP="0074676A">
      <w:pPr>
        <w:pStyle w:val="Heading1"/>
        <w:rPr>
          <w:color w:val="2F5496" w:themeColor="accent1" w:themeShade="BF"/>
          <w:lang w:val="es-GT"/>
        </w:rPr>
      </w:pPr>
      <w:r w:rsidRPr="00915627">
        <w:rPr>
          <w:color w:val="2F5496" w:themeColor="accent1" w:themeShade="BF"/>
          <w:lang w:val="es-GT"/>
        </w:rPr>
        <w:t xml:space="preserve">Resultados </w:t>
      </w:r>
    </w:p>
    <w:p w14:paraId="661A1F03" w14:textId="77777777" w:rsidR="0074676A" w:rsidRPr="004379E1" w:rsidRDefault="0074676A" w:rsidP="0074676A">
      <w:pPr>
        <w:pStyle w:val="Body"/>
      </w:pPr>
      <w:r w:rsidRPr="004379E1">
        <w:t xml:space="preserve">A continuación, se presentarán los resultados obtenidos de los métodos aplicados al </w:t>
      </w:r>
      <w:r w:rsidRPr="004379E1">
        <w:rPr>
          <w:i/>
          <w:iCs/>
        </w:rPr>
        <w:t xml:space="preserve">dataset, </w:t>
      </w:r>
      <w:r w:rsidRPr="004379E1">
        <w:t xml:space="preserve">así como también el análisis y deducciones </w:t>
      </w:r>
      <w:proofErr w:type="gramStart"/>
      <w:r w:rsidRPr="004379E1">
        <w:t>del mismo</w:t>
      </w:r>
      <w:proofErr w:type="gramEnd"/>
      <w:r w:rsidRPr="004379E1">
        <w:t>.</w:t>
      </w:r>
    </w:p>
    <w:p w14:paraId="1324A4D6" w14:textId="77777777" w:rsidR="0074676A" w:rsidRPr="004379E1" w:rsidRDefault="0074676A" w:rsidP="0074676A">
      <w:pPr>
        <w:pStyle w:val="Body"/>
      </w:pPr>
    </w:p>
    <w:p w14:paraId="7FD46B0C" w14:textId="1DE16373" w:rsidR="0074676A" w:rsidRPr="004379E1" w:rsidRDefault="0074676A" w:rsidP="0074676A">
      <w:pPr>
        <w:pStyle w:val="Body"/>
      </w:pPr>
      <w:r w:rsidRPr="004379E1">
        <w:t xml:space="preserve">Los primeros resultados que obtuve fueron sacados de la información que me proporcionaban </w:t>
      </w:r>
      <w:r w:rsidR="005E5130" w:rsidRPr="004379E1">
        <w:t xml:space="preserve">el diagrama de </w:t>
      </w:r>
      <w:r w:rsidR="00767CFB" w:rsidRPr="004379E1">
        <w:t xml:space="preserve">correlación: </w:t>
      </w:r>
    </w:p>
    <w:p w14:paraId="131BAC3D" w14:textId="77777777" w:rsidR="0074676A" w:rsidRPr="004379E1" w:rsidRDefault="0074676A" w:rsidP="0074676A">
      <w:pPr>
        <w:pStyle w:val="Body"/>
      </w:pPr>
    </w:p>
    <w:p w14:paraId="27AB63D2" w14:textId="3D908025" w:rsidR="0074676A" w:rsidRPr="004379E1" w:rsidRDefault="00767CFB" w:rsidP="0074676A">
      <w:pPr>
        <w:pStyle w:val="Body"/>
        <w:rPr>
          <w:b/>
          <w:bCs/>
        </w:rPr>
      </w:pPr>
      <w:r w:rsidRPr="004379E1">
        <w:rPr>
          <w:b/>
          <w:bCs/>
        </w:rPr>
        <w:t xml:space="preserve">Correlación de la variables </w:t>
      </w:r>
      <w:r w:rsidR="00AE4571" w:rsidRPr="004379E1">
        <w:rPr>
          <w:b/>
          <w:bCs/>
        </w:rPr>
        <w:t>del dataset:</w:t>
      </w:r>
    </w:p>
    <w:p w14:paraId="6B90D864" w14:textId="3FE56FC6" w:rsidR="004B0E27" w:rsidRPr="004379E1" w:rsidRDefault="004B0E27" w:rsidP="004B0E27">
      <w:pPr>
        <w:pStyle w:val="Body"/>
        <w:jc w:val="center"/>
        <w:rPr>
          <w:b/>
          <w:bCs/>
        </w:rPr>
      </w:pPr>
      <w:r w:rsidRPr="004379E1">
        <w:rPr>
          <w:b/>
          <w:bCs/>
        </w:rPr>
        <w:drawing>
          <wp:inline distT="0" distB="0" distL="0" distR="0" wp14:anchorId="4A78A83F" wp14:editId="7E272C8F">
            <wp:extent cx="3078480" cy="2905429"/>
            <wp:effectExtent l="0" t="0" r="7620" b="9525"/>
            <wp:docPr id="4100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4373EAA-7C15-4CF1-A847-A82BF2A6B3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>
                      <a:extLst>
                        <a:ext uri="{FF2B5EF4-FFF2-40B4-BE49-F238E27FC236}">
                          <a16:creationId xmlns:a16="http://schemas.microsoft.com/office/drawing/2014/main" id="{E4373EAA-7C15-4CF1-A847-A82BF2A6B30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866" cy="29218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FDC24A" w14:textId="447D4EC1" w:rsidR="004B0E27" w:rsidRPr="004379E1" w:rsidRDefault="004B0E27" w:rsidP="004B0E27">
      <w:pPr>
        <w:pStyle w:val="Body"/>
      </w:pPr>
      <w:r w:rsidRPr="004379E1">
        <w:lastRenderedPageBreak/>
        <w:t xml:space="preserve">Como podemos observar, </w:t>
      </w:r>
      <w:r w:rsidR="0088590F" w:rsidRPr="004379E1">
        <w:t xml:space="preserve">las variables que </w:t>
      </w:r>
      <w:r w:rsidR="00660D27" w:rsidRPr="004379E1">
        <w:t>están</w:t>
      </w:r>
      <w:r w:rsidR="0088590F" w:rsidRPr="004379E1">
        <w:t xml:space="preserve"> fuertemente correlacionadas con </w:t>
      </w:r>
      <w:r w:rsidR="00660D27" w:rsidRPr="004379E1">
        <w:t>la variable dependiente son:</w:t>
      </w:r>
      <w:r w:rsidR="00BF4A9B" w:rsidRPr="004379E1">
        <w:t xml:space="preserve"> </w:t>
      </w:r>
      <w:r w:rsidR="00BF4A9B" w:rsidRPr="004379E1">
        <w:rPr>
          <w:i/>
          <w:iCs/>
        </w:rPr>
        <w:t xml:space="preserve">Composure, </w:t>
      </w:r>
      <w:proofErr w:type="spellStart"/>
      <w:r w:rsidR="00BF4A9B" w:rsidRPr="004379E1">
        <w:rPr>
          <w:i/>
          <w:iCs/>
        </w:rPr>
        <w:t>Reactions</w:t>
      </w:r>
      <w:proofErr w:type="spellEnd"/>
      <w:r w:rsidR="00BF4A9B" w:rsidRPr="004379E1">
        <w:rPr>
          <w:i/>
          <w:iCs/>
        </w:rPr>
        <w:t xml:space="preserve">, Age, </w:t>
      </w:r>
      <w:proofErr w:type="spellStart"/>
      <w:r w:rsidR="00BF4A9B" w:rsidRPr="004379E1">
        <w:rPr>
          <w:i/>
          <w:iCs/>
        </w:rPr>
        <w:t>Potential</w:t>
      </w:r>
      <w:proofErr w:type="spellEnd"/>
      <w:r w:rsidR="00BF4A9B" w:rsidRPr="004379E1">
        <w:rPr>
          <w:i/>
          <w:iCs/>
        </w:rPr>
        <w:t xml:space="preserve">, Value, Ball </w:t>
      </w:r>
      <w:proofErr w:type="spellStart"/>
      <w:r w:rsidR="00BF4A9B" w:rsidRPr="004379E1">
        <w:rPr>
          <w:i/>
          <w:iCs/>
        </w:rPr>
        <w:t>Controll</w:t>
      </w:r>
      <w:proofErr w:type="spellEnd"/>
      <w:r w:rsidR="00BF4A9B" w:rsidRPr="004379E1">
        <w:rPr>
          <w:i/>
          <w:iCs/>
        </w:rPr>
        <w:t xml:space="preserve"> </w:t>
      </w:r>
      <w:r w:rsidR="000F11C6" w:rsidRPr="004379E1">
        <w:rPr>
          <w:i/>
          <w:iCs/>
        </w:rPr>
        <w:t xml:space="preserve">y Short </w:t>
      </w:r>
      <w:proofErr w:type="spellStart"/>
      <w:r w:rsidR="000F11C6" w:rsidRPr="004379E1">
        <w:rPr>
          <w:i/>
          <w:iCs/>
        </w:rPr>
        <w:t>passing</w:t>
      </w:r>
      <w:proofErr w:type="spellEnd"/>
      <w:r w:rsidR="000F11C6" w:rsidRPr="004379E1">
        <w:rPr>
          <w:i/>
          <w:iCs/>
        </w:rPr>
        <w:t xml:space="preserve">. </w:t>
      </w:r>
      <w:r w:rsidR="00541AC2" w:rsidRPr="004379E1">
        <w:t xml:space="preserve">De estas 7 variables, solo escogeremos las mejores o las que tiene mayor </w:t>
      </w:r>
      <w:r w:rsidR="00F5151D" w:rsidRPr="004379E1">
        <w:t>fuerza en la relación con el Overall</w:t>
      </w:r>
      <w:r w:rsidR="00636500" w:rsidRPr="004379E1">
        <w:t xml:space="preserve">, para así </w:t>
      </w:r>
      <w:r w:rsidR="00915627" w:rsidRPr="004379E1">
        <w:t>poder</w:t>
      </w:r>
      <w:r w:rsidR="00636500" w:rsidRPr="004379E1">
        <w:t xml:space="preserve"> tener un mejor modelo y ver </w:t>
      </w:r>
      <w:r w:rsidR="00C74E28" w:rsidRPr="004379E1">
        <w:t>cuál</w:t>
      </w:r>
      <w:r w:rsidR="00636500" w:rsidRPr="004379E1">
        <w:t xml:space="preserve"> de ellas </w:t>
      </w:r>
      <w:r w:rsidR="00C74E28" w:rsidRPr="004379E1">
        <w:t>puede determinar</w:t>
      </w:r>
      <w:r w:rsidR="00A767A1" w:rsidRPr="004379E1">
        <w:t xml:space="preserve"> </w:t>
      </w:r>
      <w:r w:rsidR="0021036C" w:rsidRPr="004379E1">
        <w:t xml:space="preserve">mejor por si sola </w:t>
      </w:r>
      <w:r w:rsidR="00C74E28" w:rsidRPr="004379E1">
        <w:t xml:space="preserve">nuestra variable dependiente. </w:t>
      </w:r>
    </w:p>
    <w:p w14:paraId="28341468" w14:textId="1B57289C" w:rsidR="00C74E28" w:rsidRPr="004379E1" w:rsidRDefault="00C74E28" w:rsidP="004B0E27">
      <w:pPr>
        <w:pStyle w:val="Body"/>
      </w:pPr>
    </w:p>
    <w:p w14:paraId="7C91B327" w14:textId="299F6CC2" w:rsidR="00C74E28" w:rsidRPr="004379E1" w:rsidRDefault="00AF7EBA" w:rsidP="00C74E28">
      <w:pPr>
        <w:pStyle w:val="Body"/>
      </w:pPr>
      <w:r w:rsidRPr="004379E1">
        <w:t xml:space="preserve">Luego, se procedió a realizar la regresión lineal simple. </w:t>
      </w:r>
    </w:p>
    <w:p w14:paraId="53F0ED81" w14:textId="070EBDCC" w:rsidR="0074676A" w:rsidRPr="004379E1" w:rsidRDefault="0074676A" w:rsidP="00C74E28">
      <w:pPr>
        <w:pStyle w:val="Body"/>
        <w:rPr>
          <w:b/>
          <w:bCs/>
        </w:rPr>
      </w:pPr>
    </w:p>
    <w:p w14:paraId="5CD4521E" w14:textId="7C1B54AE" w:rsidR="0074676A" w:rsidRPr="004379E1" w:rsidRDefault="0074676A" w:rsidP="0074676A">
      <w:pPr>
        <w:pStyle w:val="Body"/>
        <w:rPr>
          <w:i/>
          <w:iCs/>
        </w:rPr>
      </w:pPr>
      <w:r w:rsidRPr="004379E1">
        <w:rPr>
          <w:b/>
          <w:bCs/>
        </w:rPr>
        <w:t xml:space="preserve">Regresión lineal </w:t>
      </w:r>
      <w:r w:rsidR="00291D79" w:rsidRPr="004379E1">
        <w:rPr>
          <w:b/>
          <w:bCs/>
        </w:rPr>
        <w:t>simple:</w:t>
      </w:r>
      <w:r w:rsidRPr="004379E1">
        <w:rPr>
          <w:b/>
          <w:bCs/>
        </w:rPr>
        <w:t xml:space="preserve"> </w:t>
      </w:r>
      <w:r w:rsidR="001952AF" w:rsidRPr="004379E1">
        <w:rPr>
          <w:i/>
          <w:iCs/>
        </w:rPr>
        <w:t xml:space="preserve">Overall vs </w:t>
      </w:r>
      <w:proofErr w:type="spellStart"/>
      <w:r w:rsidR="001952AF" w:rsidRPr="004379E1">
        <w:rPr>
          <w:i/>
          <w:iCs/>
        </w:rPr>
        <w:t>Reaction</w:t>
      </w:r>
      <w:proofErr w:type="spellEnd"/>
    </w:p>
    <w:p w14:paraId="55226C92" w14:textId="24AC0AF6" w:rsidR="004379E1" w:rsidRPr="004379E1" w:rsidRDefault="004379E1" w:rsidP="0074676A">
      <w:pPr>
        <w:pStyle w:val="Body"/>
        <w:rPr>
          <w:i/>
          <w:iCs/>
        </w:rPr>
      </w:pPr>
    </w:p>
    <w:p w14:paraId="772D44BF" w14:textId="361A72AA" w:rsidR="004379E1" w:rsidRPr="004379E1" w:rsidRDefault="004379E1" w:rsidP="004379E1">
      <w:pPr>
        <w:pStyle w:val="Body"/>
        <w:jc w:val="center"/>
        <w:rPr>
          <w:i/>
          <w:iCs/>
        </w:rPr>
      </w:pPr>
      <w:r w:rsidRPr="004379E1">
        <w:rPr>
          <w:i/>
          <w:iCs/>
        </w:rPr>
        <w:drawing>
          <wp:inline distT="0" distB="0" distL="0" distR="0" wp14:anchorId="01C4BBA1" wp14:editId="0E1AD2EC">
            <wp:extent cx="2459236" cy="2331720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770FC49-7704-47CA-85FC-ED2FED7D86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B770FC49-7704-47CA-85FC-ED2FED7D86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413" cy="233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AFD0" w14:textId="45EEC0DD" w:rsidR="004379E1" w:rsidRPr="004379E1" w:rsidRDefault="004379E1" w:rsidP="004379E1">
      <w:pPr>
        <w:pStyle w:val="Body"/>
        <w:jc w:val="center"/>
        <w:rPr>
          <w:i/>
          <w:iCs/>
        </w:rPr>
      </w:pPr>
    </w:p>
    <w:p w14:paraId="68FD7F7B" w14:textId="07AE46AA" w:rsidR="0074676A" w:rsidRPr="004379E1" w:rsidRDefault="004379E1" w:rsidP="0074676A">
      <w:pPr>
        <w:pStyle w:val="Body"/>
      </w:pPr>
      <w:r w:rsidRPr="004379E1">
        <w:t>Como se puede observar</w:t>
      </w:r>
      <w:r>
        <w:t xml:space="preserve">, </w:t>
      </w:r>
      <w:r w:rsidR="00291D79">
        <w:t xml:space="preserve">existe una relación positiva y fuerte entre la variable </w:t>
      </w:r>
      <w:r w:rsidR="002E0251">
        <w:t xml:space="preserve">independiente </w:t>
      </w:r>
      <w:proofErr w:type="spellStart"/>
      <w:r w:rsidR="002E0251" w:rsidRPr="00F61A9D">
        <w:rPr>
          <w:i/>
          <w:iCs/>
        </w:rPr>
        <w:t>Rea</w:t>
      </w:r>
      <w:r w:rsidR="00E4698A" w:rsidRPr="00F61A9D">
        <w:rPr>
          <w:i/>
          <w:iCs/>
        </w:rPr>
        <w:t>c</w:t>
      </w:r>
      <w:r w:rsidR="002E0251" w:rsidRPr="00F61A9D">
        <w:rPr>
          <w:i/>
          <w:iCs/>
        </w:rPr>
        <w:t>tion</w:t>
      </w:r>
      <w:proofErr w:type="spellEnd"/>
      <w:r w:rsidR="002E0251">
        <w:t xml:space="preserve">, con la variable a predecir, </w:t>
      </w:r>
      <w:r w:rsidR="002E0251" w:rsidRPr="00F61A9D">
        <w:rPr>
          <w:i/>
          <w:iCs/>
        </w:rPr>
        <w:t>Overall</w:t>
      </w:r>
      <w:r w:rsidR="002E0251">
        <w:t xml:space="preserve">. Esto quiere decir que a medida que incrementa </w:t>
      </w:r>
      <w:r w:rsidR="00E4698A">
        <w:t xml:space="preserve">el rating de la reacción del jugador, mejor Overall tendrá. </w:t>
      </w:r>
      <w:r w:rsidR="004D6AC6">
        <w:t xml:space="preserve">Por otro lado, la predicción </w:t>
      </w:r>
      <w:r w:rsidR="008652F8">
        <w:t xml:space="preserve">dio los siguientes valores: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=0.72</m:t>
        </m:r>
        <m:r>
          <w:rPr>
            <w:rFonts w:ascii="Cambria Math" w:hAnsi="Cambria Math"/>
          </w:rPr>
          <m:t xml:space="preserve"> y RMSE </m:t>
        </m:r>
        <m:r>
          <w:rPr>
            <w:rFonts w:ascii="Cambria Math" w:hAnsi="Cambria Math"/>
          </w:rPr>
          <m:t>3.62</m:t>
        </m:r>
      </m:oMath>
      <w:r w:rsidR="0072361C">
        <w:t>; lo que nos indica que la variable si logra explic</w:t>
      </w:r>
      <w:r w:rsidR="00F61A9D">
        <w:t xml:space="preserve">ar de buena manera la variabilidad en los datos, y que la desviación entre los puntos y la recta </w:t>
      </w:r>
      <w:r w:rsidR="00B36AB9">
        <w:t xml:space="preserve">de predicción </w:t>
      </w:r>
      <w:r w:rsidR="00F61A9D">
        <w:t>es baja.</w:t>
      </w:r>
    </w:p>
    <w:p w14:paraId="6DF6D82F" w14:textId="77777777" w:rsidR="007E22EE" w:rsidRPr="004379E1" w:rsidRDefault="007E22EE" w:rsidP="0074676A">
      <w:pPr>
        <w:pStyle w:val="Body"/>
      </w:pPr>
    </w:p>
    <w:p w14:paraId="60108286" w14:textId="56F16CFE" w:rsidR="0074676A" w:rsidRDefault="0074676A" w:rsidP="0074676A">
      <w:pPr>
        <w:pStyle w:val="Body"/>
        <w:rPr>
          <w:i/>
          <w:iCs/>
          <w:lang w:val="en-US"/>
        </w:rPr>
      </w:pPr>
      <w:proofErr w:type="spellStart"/>
      <w:r w:rsidRPr="00B36AB9">
        <w:rPr>
          <w:b/>
          <w:bCs/>
          <w:lang w:val="en-US"/>
        </w:rPr>
        <w:t>Regresión</w:t>
      </w:r>
      <w:proofErr w:type="spellEnd"/>
      <w:r w:rsidRPr="00B36AB9">
        <w:rPr>
          <w:b/>
          <w:bCs/>
          <w:lang w:val="en-US"/>
        </w:rPr>
        <w:t xml:space="preserve"> </w:t>
      </w:r>
      <w:proofErr w:type="spellStart"/>
      <w:r w:rsidR="007B7D77">
        <w:rPr>
          <w:b/>
          <w:bCs/>
          <w:lang w:val="en-US"/>
        </w:rPr>
        <w:t>Polinomial</w:t>
      </w:r>
      <w:proofErr w:type="spellEnd"/>
      <w:r w:rsidRPr="00B36AB9">
        <w:rPr>
          <w:b/>
          <w:bCs/>
          <w:lang w:val="en-US"/>
        </w:rPr>
        <w:t xml:space="preserve">: </w:t>
      </w:r>
      <w:r w:rsidR="007B7D77">
        <w:rPr>
          <w:i/>
          <w:iCs/>
          <w:lang w:val="en-US"/>
        </w:rPr>
        <w:t>Overall</w:t>
      </w:r>
      <w:r w:rsidRPr="00B36AB9">
        <w:rPr>
          <w:i/>
          <w:iCs/>
          <w:lang w:val="en-US"/>
        </w:rPr>
        <w:t xml:space="preserve"> vs </w:t>
      </w:r>
      <w:r w:rsidR="007B7D77">
        <w:rPr>
          <w:i/>
          <w:iCs/>
          <w:lang w:val="en-US"/>
        </w:rPr>
        <w:t>Age</w:t>
      </w:r>
    </w:p>
    <w:p w14:paraId="06EF212C" w14:textId="1FF0CE6D" w:rsidR="007B7D77" w:rsidRDefault="007B7D77" w:rsidP="0074676A">
      <w:pPr>
        <w:pStyle w:val="Body"/>
        <w:rPr>
          <w:lang w:val="en-US"/>
        </w:rPr>
      </w:pPr>
    </w:p>
    <w:p w14:paraId="742BFD91" w14:textId="038D0CB4" w:rsidR="00611ECC" w:rsidRDefault="00611ECC" w:rsidP="00611ECC">
      <w:pPr>
        <w:pStyle w:val="Body"/>
        <w:jc w:val="center"/>
        <w:rPr>
          <w:lang w:val="en-US"/>
        </w:rPr>
      </w:pPr>
      <w:r w:rsidRPr="00611ECC">
        <w:rPr>
          <w:lang w:val="en"/>
        </w:rPr>
        <w:drawing>
          <wp:inline distT="0" distB="0" distL="0" distR="0" wp14:anchorId="1E328594" wp14:editId="63B481D9">
            <wp:extent cx="2520336" cy="1828800"/>
            <wp:effectExtent l="0" t="0" r="0" b="0"/>
            <wp:docPr id="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E3BF766-073E-475E-9EFF-7102CFE70E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BE3BF766-073E-475E-9EFF-7102CFE70E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6108" cy="18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F778" w14:textId="68939E0C" w:rsidR="007B7D77" w:rsidRPr="004379E1" w:rsidRDefault="00D62598" w:rsidP="0074676A">
      <w:pPr>
        <w:pStyle w:val="Body"/>
      </w:pPr>
      <w:r>
        <w:lastRenderedPageBreak/>
        <w:t xml:space="preserve">En este caso, </w:t>
      </w:r>
      <w:r w:rsidR="006E48DC">
        <w:t xml:space="preserve">primero se </w:t>
      </w:r>
      <w:r w:rsidR="003C5B03">
        <w:t>aplicó</w:t>
      </w:r>
      <w:r w:rsidR="006E48DC">
        <w:t xml:space="preserve"> la regresión lineal simple, pero dado a su resultado</w:t>
      </w:r>
      <w:r w:rsidR="003C5B03">
        <w:t xml:space="preserve"> </w:t>
      </w:r>
      <w:r>
        <w:t xml:space="preserve">se aplicó una regresión múltiple para poder mejorar </w:t>
      </w:r>
      <w:r w:rsidR="00566B3E">
        <w:t xml:space="preserve">la predicción </w:t>
      </w:r>
      <w:r w:rsidR="007C23CD">
        <w:t xml:space="preserve">entre la edad y el overall rating del jugador. Se utilizo </w:t>
      </w:r>
      <w:r w:rsidR="00426911">
        <w:t xml:space="preserve">el grado 3 para poder explicar o mejorar </w:t>
      </w:r>
      <w:r w:rsidR="00467A0B">
        <w:t xml:space="preserve">el modelo, y se obtuvo una mejora casi </w:t>
      </w:r>
      <w:r w:rsidR="002B3921">
        <w:t>insignificativa</w:t>
      </w:r>
      <w:r w:rsidR="00DE058D">
        <w:t xml:space="preserve"> </w:t>
      </w:r>
      <w:r w:rsidR="00E656DD">
        <w:t xml:space="preserve">del 0.08 </w:t>
      </w:r>
      <w:r w:rsidR="00107BAB">
        <w:t>por ciento</w:t>
      </w:r>
      <w:r w:rsidR="00E656DD">
        <w:t xml:space="preserve"> </w:t>
      </w:r>
      <w:r w:rsidR="00F070A0">
        <w:t xml:space="preserve">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07BAB">
        <w:t>.</w:t>
      </w:r>
    </w:p>
    <w:p w14:paraId="630DE10A" w14:textId="77777777" w:rsidR="0074676A" w:rsidRPr="004379E1" w:rsidRDefault="0074676A" w:rsidP="0074676A">
      <w:pPr>
        <w:pStyle w:val="Body"/>
      </w:pPr>
    </w:p>
    <w:p w14:paraId="1B4E37A6" w14:textId="3253EA8C" w:rsidR="0074676A" w:rsidRDefault="0074676A" w:rsidP="0074676A">
      <w:pPr>
        <w:pStyle w:val="Body"/>
        <w:rPr>
          <w:i/>
          <w:iCs/>
          <w:lang w:val="en-US"/>
        </w:rPr>
      </w:pPr>
      <w:proofErr w:type="spellStart"/>
      <w:r w:rsidRPr="007B7D77">
        <w:rPr>
          <w:b/>
          <w:bCs/>
          <w:lang w:val="en-US"/>
        </w:rPr>
        <w:t>Regresión</w:t>
      </w:r>
      <w:proofErr w:type="spellEnd"/>
      <w:r w:rsidRPr="007B7D77">
        <w:rPr>
          <w:b/>
          <w:bCs/>
          <w:lang w:val="en-US"/>
        </w:rPr>
        <w:t xml:space="preserve"> lineal </w:t>
      </w:r>
      <w:proofErr w:type="spellStart"/>
      <w:r w:rsidRPr="007B7D77">
        <w:rPr>
          <w:b/>
          <w:bCs/>
          <w:lang w:val="en-US"/>
        </w:rPr>
        <w:t>múltiple</w:t>
      </w:r>
      <w:proofErr w:type="spellEnd"/>
      <w:r w:rsidRPr="007B7D77">
        <w:rPr>
          <w:b/>
          <w:bCs/>
          <w:lang w:val="en-US"/>
        </w:rPr>
        <w:t xml:space="preserve">: </w:t>
      </w:r>
      <w:r w:rsidR="007B7D77" w:rsidRPr="007B7D77">
        <w:rPr>
          <w:i/>
          <w:iCs/>
          <w:lang w:val="en-US"/>
        </w:rPr>
        <w:t>Overall</w:t>
      </w:r>
      <w:r w:rsidRPr="007B7D77">
        <w:rPr>
          <w:i/>
          <w:iCs/>
          <w:lang w:val="en-US"/>
        </w:rPr>
        <w:t xml:space="preserve"> vs </w:t>
      </w:r>
      <w:r w:rsidR="007B7D77">
        <w:rPr>
          <w:i/>
          <w:iCs/>
          <w:lang w:val="en-US"/>
        </w:rPr>
        <w:t xml:space="preserve">Features </w:t>
      </w:r>
      <w:proofErr w:type="spellStart"/>
      <w:r w:rsidR="00B308FB">
        <w:rPr>
          <w:i/>
          <w:iCs/>
          <w:lang w:val="en-US"/>
        </w:rPr>
        <w:t>independientes</w:t>
      </w:r>
      <w:proofErr w:type="spellEnd"/>
      <w:r w:rsidR="00B308FB">
        <w:rPr>
          <w:i/>
          <w:iCs/>
          <w:lang w:val="en-US"/>
        </w:rPr>
        <w:t xml:space="preserve"> </w:t>
      </w:r>
    </w:p>
    <w:p w14:paraId="5859D74C" w14:textId="77777777" w:rsidR="00B308FB" w:rsidRPr="00C01B86" w:rsidRDefault="00B308FB" w:rsidP="0074676A">
      <w:pPr>
        <w:pStyle w:val="Body"/>
        <w:rPr>
          <w:i/>
          <w:iCs/>
        </w:rPr>
      </w:pPr>
    </w:p>
    <w:p w14:paraId="623BEC41" w14:textId="599D4ECB" w:rsidR="003C5B03" w:rsidRPr="007B7D77" w:rsidRDefault="001345F7" w:rsidP="001345F7">
      <w:pPr>
        <w:pStyle w:val="Body"/>
        <w:jc w:val="center"/>
        <w:rPr>
          <w:lang w:val="en-US"/>
        </w:rPr>
      </w:pPr>
      <w:r w:rsidRPr="001345F7">
        <w:rPr>
          <w:lang w:val="en"/>
        </w:rPr>
        <w:drawing>
          <wp:inline distT="0" distB="0" distL="0" distR="0" wp14:anchorId="02E4A5DB" wp14:editId="3FA13696">
            <wp:extent cx="3185160" cy="2315709"/>
            <wp:effectExtent l="0" t="0" r="0" b="889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C248FA9-29B1-44C2-9B4C-231F8879B6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5C248FA9-29B1-44C2-9B4C-231F8879B6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3560" cy="232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8BA3" w14:textId="12ED49B0" w:rsidR="0074676A" w:rsidRPr="007B7D77" w:rsidRDefault="0074676A" w:rsidP="0074676A">
      <w:pPr>
        <w:pStyle w:val="Body"/>
        <w:jc w:val="center"/>
        <w:rPr>
          <w:lang w:val="en-US"/>
        </w:rPr>
      </w:pPr>
    </w:p>
    <w:p w14:paraId="432EA5C3" w14:textId="77777777" w:rsidR="0074676A" w:rsidRPr="007B7D77" w:rsidRDefault="0074676A" w:rsidP="0074676A">
      <w:pPr>
        <w:pStyle w:val="Body"/>
        <w:jc w:val="center"/>
        <w:rPr>
          <w:lang w:val="en-US"/>
        </w:rPr>
      </w:pPr>
    </w:p>
    <w:p w14:paraId="6F99F07F" w14:textId="595EBFC4" w:rsidR="0074676A" w:rsidRPr="004379E1" w:rsidRDefault="0074676A" w:rsidP="0074676A">
      <w:pPr>
        <w:pStyle w:val="Body"/>
      </w:pPr>
      <w:r w:rsidRPr="004379E1">
        <w:t xml:space="preserve">Por último, el modelo de regresión lineal múltiple que </w:t>
      </w:r>
      <w:r w:rsidR="006972B5">
        <w:t xml:space="preserve">hace la predicción y la relación entre las </w:t>
      </w:r>
      <w:r w:rsidR="007735D1">
        <w:t xml:space="preserve">5 </w:t>
      </w:r>
      <w:r w:rsidR="002C444D">
        <w:t>variables</w:t>
      </w:r>
      <w:r w:rsidR="007735D1">
        <w:t xml:space="preserve"> independientes ya antes mencionadas, y </w:t>
      </w:r>
      <w:r w:rsidR="002C444D">
        <w:t>la variable independiente, siendo esta el Overall del jugador</w:t>
      </w:r>
      <w:r w:rsidR="006972B5">
        <w:t>.</w:t>
      </w:r>
      <w:r w:rsidR="002C444D">
        <w:t xml:space="preserve"> </w:t>
      </w:r>
      <w:r w:rsidR="0087151B">
        <w:t xml:space="preserve">Y tal y como se mira en la </w:t>
      </w:r>
      <w:r w:rsidR="00FF0E09">
        <w:t>gráfica</w:t>
      </w:r>
      <w:r w:rsidR="0087151B">
        <w:t xml:space="preserve">, el modelo </w:t>
      </w:r>
      <w:r w:rsidR="00FF0E09">
        <w:t>múltiple</w:t>
      </w:r>
      <w:r w:rsidR="0087151B">
        <w:t xml:space="preserve"> fue el mejor </w:t>
      </w:r>
      <w:r w:rsidR="007E6B13">
        <w:t>por mucho para poder predeci</w:t>
      </w:r>
      <w:r w:rsidR="00723AE6">
        <w:t xml:space="preserve">r el Overall rating. </w:t>
      </w:r>
      <w:r w:rsidR="00A01CA3">
        <w:t>Obtu</w:t>
      </w:r>
      <w:r w:rsidR="00C14606">
        <w:t xml:space="preserve">vo el resultado de </w:t>
      </w:r>
      <w:r w:rsidR="00D50C2F">
        <w:t xml:space="preserve">0.91 en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A4B0C" w:rsidRPr="007C55FD">
        <w:t xml:space="preserve">, </w:t>
      </w:r>
      <w:r w:rsidR="007C55FD" w:rsidRPr="007C55FD">
        <w:t xml:space="preserve">0.91 en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ajustad</m:t>
        </m:r>
        <m:r>
          <w:rPr>
            <w:rFonts w:ascii="Cambria Math" w:hAnsi="Cambria Math"/>
            <w:lang w:val="en-US"/>
          </w:rPr>
          <m:t>o</m:t>
        </m:r>
      </m:oMath>
      <w:r w:rsidR="00435F56" w:rsidRPr="00C738F4">
        <w:t xml:space="preserve"> y </w:t>
      </w:r>
      <w:r w:rsidR="00C738F4" w:rsidRPr="00C738F4">
        <w:t>2.</w:t>
      </w:r>
      <w:r w:rsidR="00C738F4">
        <w:t xml:space="preserve">0 en </w:t>
      </w:r>
      <w:r w:rsidR="00C738F4" w:rsidRPr="00C738F4">
        <w:rPr>
          <w:i/>
          <w:iCs/>
        </w:rPr>
        <w:t>RMSE</w:t>
      </w:r>
      <w:r w:rsidR="00FF0E09">
        <w:rPr>
          <w:i/>
          <w:iCs/>
        </w:rPr>
        <w:t xml:space="preserve">. </w:t>
      </w:r>
      <w:r w:rsidR="007E6B13">
        <w:t xml:space="preserve">  </w:t>
      </w:r>
      <w:r w:rsidR="002C444D">
        <w:t xml:space="preserve"> </w:t>
      </w:r>
      <w:r w:rsidRPr="004379E1">
        <w:t xml:space="preserve"> </w:t>
      </w:r>
    </w:p>
    <w:p w14:paraId="06854757" w14:textId="77777777" w:rsidR="0074676A" w:rsidRPr="00402E9A" w:rsidRDefault="0074676A" w:rsidP="0074676A">
      <w:pPr>
        <w:pStyle w:val="Heading1"/>
        <w:rPr>
          <w:color w:val="2F5496" w:themeColor="accent1" w:themeShade="BF"/>
          <w:lang w:val="es-GT"/>
        </w:rPr>
      </w:pPr>
      <w:r w:rsidRPr="00402E9A">
        <w:rPr>
          <w:color w:val="2F5496" w:themeColor="accent1" w:themeShade="BF"/>
          <w:lang w:val="es-GT"/>
        </w:rPr>
        <w:t>Conclusiones</w:t>
      </w:r>
    </w:p>
    <w:p w14:paraId="0F5F3138" w14:textId="40553397" w:rsidR="0021726E" w:rsidRPr="00A6569E" w:rsidRDefault="0074676A" w:rsidP="0074676A">
      <w:pPr>
        <w:pStyle w:val="Body"/>
      </w:pPr>
      <w:r w:rsidRPr="004379E1">
        <w:t>Luego del proceso de exploración y análisis de los datos ya antes mencionados, puedo concluir y responder con certeza a mi</w:t>
      </w:r>
      <w:r w:rsidR="00C84687">
        <w:t xml:space="preserve"> pregunta </w:t>
      </w:r>
      <w:r w:rsidRPr="004379E1">
        <w:t>del inicio.</w:t>
      </w:r>
      <w:r w:rsidR="00C84687">
        <w:t xml:space="preserve"> </w:t>
      </w:r>
      <w:r w:rsidR="001400AA">
        <w:t xml:space="preserve">Dados los resultados anteriormente mencionados, se puede concluir que el modelo de regresión lineal </w:t>
      </w:r>
      <w:r w:rsidR="0021726E">
        <w:t>múltiple</w:t>
      </w:r>
      <w:r w:rsidR="001400AA">
        <w:t xml:space="preserve"> es el mejor modelo para poder predecir el Overall </w:t>
      </w:r>
      <w:r w:rsidR="00B304D1">
        <w:t xml:space="preserve">rating de un jugador. </w:t>
      </w:r>
      <w:r w:rsidR="00CB2092">
        <w:t xml:space="preserve">La edad, la compostura, el control de balón y </w:t>
      </w:r>
      <w:r w:rsidR="00622545">
        <w:t xml:space="preserve">el potencial, fueron las variables que se utilizaron a lo largo de la exploración, y se pudo demostrar que por si solas, no son suficientes para </w:t>
      </w:r>
      <w:r w:rsidR="00A6569E">
        <w:t>poder</w:t>
      </w:r>
      <w:r w:rsidR="00622545">
        <w:t xml:space="preserve"> predecir con exactitud y eficacia el Overall rating de un jugador, sin embargo, al </w:t>
      </w:r>
      <w:r w:rsidR="00343D1C">
        <w:t>unir o concatenarse</w:t>
      </w:r>
      <w:r w:rsidR="00402E9A">
        <w:t xml:space="preserve">, pueden expresar y predecir el rating de un jugador con un 91% de efectividad, y con una deviación en los residuos del modelo de 2 puntos, lo cual es bajo. </w:t>
      </w:r>
      <w:r w:rsidR="0080091C">
        <w:t xml:space="preserve">Por otro lado, como recomendación puedo decir que </w:t>
      </w:r>
      <w:r w:rsidR="00283317">
        <w:t xml:space="preserve">las funciones de penalización son útiles solo en casos especiales, donde existan varias variables que pueden ser útiles o </w:t>
      </w:r>
      <w:r w:rsidR="00283317">
        <w:lastRenderedPageBreak/>
        <w:t xml:space="preserve">no para un modelo, como también, el hecho de ver que tanto mejora </w:t>
      </w:r>
      <w:r w:rsidR="00495ACC">
        <w:t xml:space="preserve">o empeora </w:t>
      </w:r>
      <w:r w:rsidR="00283317">
        <w:t xml:space="preserve">nuestro </w:t>
      </w:r>
      <w:r w:rsidR="00495ACC" w:rsidRPr="00495ACC">
        <w:rPr>
          <w:i/>
          <w:iCs/>
        </w:rPr>
        <w:t>RMSE</w:t>
      </w:r>
      <w:r w:rsidR="00495ACC">
        <w:rPr>
          <w:i/>
          <w:iCs/>
        </w:rPr>
        <w:t xml:space="preserve">. </w:t>
      </w:r>
      <w:proofErr w:type="gramStart"/>
      <w:r w:rsidR="00A6569E">
        <w:t>Y</w:t>
      </w:r>
      <w:proofErr w:type="gramEnd"/>
      <w:r w:rsidR="00A6569E">
        <w:t xml:space="preserve"> por último, </w:t>
      </w:r>
      <w:r w:rsidR="006510FA">
        <w:t>la variable qu</w:t>
      </w:r>
      <w:r w:rsidR="009412D2">
        <w:t xml:space="preserve">é mas peso tiene o mas influenza tiene al hacer la predicción del </w:t>
      </w:r>
      <w:r w:rsidR="009412D2" w:rsidRPr="005E707F">
        <w:rPr>
          <w:i/>
          <w:iCs/>
        </w:rPr>
        <w:t>Overall</w:t>
      </w:r>
      <w:r w:rsidR="009412D2">
        <w:t xml:space="preserve">, es </w:t>
      </w:r>
      <w:r w:rsidR="000611BE">
        <w:t xml:space="preserve">el potencial del jugador, por lo que si un futbolista quiere tener un buen rating de </w:t>
      </w:r>
      <w:r w:rsidR="000611BE" w:rsidRPr="005E707F">
        <w:rPr>
          <w:i/>
          <w:iCs/>
        </w:rPr>
        <w:t>Overall</w:t>
      </w:r>
      <w:r w:rsidR="000611BE">
        <w:t xml:space="preserve">, debe asegurarse de tener un alto </w:t>
      </w:r>
      <w:r w:rsidR="005E707F" w:rsidRPr="005E707F">
        <w:rPr>
          <w:i/>
          <w:iCs/>
        </w:rPr>
        <w:t>rating</w:t>
      </w:r>
      <w:r w:rsidR="005E707F">
        <w:t xml:space="preserve"> en Potencial.</w:t>
      </w:r>
    </w:p>
    <w:p w14:paraId="7D6EC3D5" w14:textId="77777777" w:rsidR="0021726E" w:rsidRDefault="0021726E" w:rsidP="0074676A">
      <w:pPr>
        <w:pStyle w:val="Body"/>
      </w:pPr>
    </w:p>
    <w:p w14:paraId="45759D8C" w14:textId="4C303869" w:rsidR="0074676A" w:rsidRPr="004379E1" w:rsidRDefault="0021726E" w:rsidP="0021726E">
      <w:pPr>
        <w:pStyle w:val="Body"/>
        <w:ind w:left="7080"/>
      </w:pPr>
      <w:r>
        <w:t xml:space="preserve"> </w:t>
      </w:r>
    </w:p>
    <w:p w14:paraId="2E0D6E27" w14:textId="2DA7EB0E" w:rsidR="0074676A" w:rsidRDefault="0074676A" w:rsidP="0074676A">
      <w:pPr>
        <w:pStyle w:val="Body"/>
        <w:jc w:val="right"/>
      </w:pPr>
      <w:sdt>
        <w:sdtPr>
          <w:id w:val="2113551992"/>
          <w:citation/>
        </w:sdtPr>
        <w:sdtContent>
          <w:r w:rsidRPr="004379E1">
            <w:fldChar w:fldCharType="begin"/>
          </w:r>
          <w:r w:rsidRPr="004379E1">
            <w:instrText xml:space="preserve"> CITATION Sea12 \l 4106 </w:instrText>
          </w:r>
          <w:r w:rsidRPr="004379E1">
            <w:fldChar w:fldCharType="separate"/>
          </w:r>
          <w:r w:rsidR="00903003">
            <w:rPr>
              <w:noProof/>
            </w:rPr>
            <w:t>(Seaborn, 2012)</w:t>
          </w:r>
          <w:r w:rsidRPr="004379E1">
            <w:fldChar w:fldCharType="end"/>
          </w:r>
        </w:sdtContent>
      </w:sdt>
    </w:p>
    <w:p w14:paraId="4C73DFB7" w14:textId="2A1E33C0" w:rsidR="00860FAC" w:rsidRDefault="00D17982" w:rsidP="0074676A">
      <w:pPr>
        <w:pStyle w:val="Body"/>
        <w:jc w:val="right"/>
      </w:pPr>
      <w:sdt>
        <w:sdtPr>
          <w:id w:val="955141464"/>
          <w:citation/>
        </w:sdtPr>
        <w:sdtContent>
          <w:r>
            <w:fldChar w:fldCharType="begin"/>
          </w:r>
          <w:r>
            <w:instrText xml:space="preserve"> CITATION Sta18 \l 4106 </w:instrText>
          </w:r>
          <w:r>
            <w:fldChar w:fldCharType="separate"/>
          </w:r>
          <w:r w:rsidR="00903003">
            <w:rPr>
              <w:noProof/>
            </w:rPr>
            <w:t>(Statinfer, 2018)</w:t>
          </w:r>
          <w:r>
            <w:fldChar w:fldCharType="end"/>
          </w:r>
        </w:sdtContent>
      </w:sdt>
    </w:p>
    <w:p w14:paraId="30C16633" w14:textId="501E7322" w:rsidR="005E707F" w:rsidRPr="004379E1" w:rsidRDefault="00C95553" w:rsidP="0074676A">
      <w:pPr>
        <w:pStyle w:val="Body"/>
        <w:jc w:val="right"/>
      </w:pPr>
      <w:sdt>
        <w:sdtPr>
          <w:id w:val="1493603074"/>
          <w:citation/>
        </w:sdtPr>
        <w:sdtContent>
          <w:r>
            <w:fldChar w:fldCharType="begin"/>
          </w:r>
          <w:r>
            <w:instrText xml:space="preserve"> CITATION Ste16 \l 4106 </w:instrText>
          </w:r>
          <w:r>
            <w:fldChar w:fldCharType="separate"/>
          </w:r>
          <w:r w:rsidR="00903003">
            <w:rPr>
              <w:noProof/>
            </w:rPr>
            <w:t>(Stephanie, 2016)</w:t>
          </w:r>
          <w:r>
            <w:fldChar w:fldCharType="end"/>
          </w:r>
        </w:sdtContent>
      </w:sdt>
    </w:p>
    <w:p w14:paraId="54479307" w14:textId="77777777" w:rsidR="0074676A" w:rsidRPr="004379E1" w:rsidRDefault="0074676A" w:rsidP="0074676A">
      <w:pPr>
        <w:pStyle w:val="Heading1"/>
        <w:rPr>
          <w:color w:val="323E4F" w:themeColor="text2" w:themeShade="BF"/>
          <w:lang w:val="es-GT"/>
        </w:rPr>
      </w:pPr>
      <w:r w:rsidRPr="004379E1">
        <w:rPr>
          <w:color w:val="323E4F" w:themeColor="text2" w:themeShade="BF"/>
          <w:lang w:val="es-GT"/>
        </w:rPr>
        <w:t>Apéndice</w:t>
      </w:r>
    </w:p>
    <w:p w14:paraId="58E04A9C" w14:textId="77777777" w:rsidR="0074676A" w:rsidRPr="004379E1" w:rsidRDefault="0074676A" w:rsidP="0074676A">
      <w:pPr>
        <w:rPr>
          <w:lang w:val="es-GT"/>
        </w:rPr>
      </w:pPr>
    </w:p>
    <w:p w14:paraId="2F9B1F0F" w14:textId="5ABC7CF8" w:rsidR="0074676A" w:rsidRDefault="006B0577" w:rsidP="0074676A">
      <w:pPr>
        <w:rPr>
          <w:lang w:val="es-GT"/>
        </w:rPr>
      </w:pPr>
      <w:r>
        <w:rPr>
          <w:lang w:val="es-GT"/>
        </w:rPr>
        <w:t>Grafica</w:t>
      </w:r>
      <w:r w:rsidR="007C3EF2">
        <w:rPr>
          <w:lang w:val="es-GT"/>
        </w:rPr>
        <w:t>s</w:t>
      </w:r>
      <w:r>
        <w:rPr>
          <w:lang w:val="es-GT"/>
        </w:rPr>
        <w:t xml:space="preserve"> de </w:t>
      </w:r>
      <w:r w:rsidR="008774D1">
        <w:rPr>
          <w:lang w:val="es-GT"/>
        </w:rPr>
        <w:t xml:space="preserve">distribución del </w:t>
      </w:r>
      <w:r w:rsidR="0074676A" w:rsidRPr="004379E1">
        <w:rPr>
          <w:i/>
          <w:iCs/>
          <w:lang w:val="es-GT"/>
        </w:rPr>
        <w:t>dataset</w:t>
      </w:r>
      <w:r w:rsidR="0074676A" w:rsidRPr="004379E1">
        <w:rPr>
          <w:lang w:val="es-GT"/>
        </w:rPr>
        <w:t>:</w:t>
      </w:r>
    </w:p>
    <w:p w14:paraId="351F3ACB" w14:textId="77777777" w:rsidR="008774D1" w:rsidRDefault="008774D1" w:rsidP="0074676A">
      <w:pPr>
        <w:rPr>
          <w:lang w:val="es-GT"/>
        </w:rPr>
      </w:pPr>
    </w:p>
    <w:p w14:paraId="03669821" w14:textId="0CFCBB8B" w:rsidR="00E94D1E" w:rsidRPr="008774D1" w:rsidRDefault="007C3EF2" w:rsidP="007C3EF2">
      <w:pPr>
        <w:rPr>
          <w:i/>
          <w:iCs/>
          <w:lang w:val="es-GT"/>
        </w:rPr>
      </w:pPr>
      <w:r w:rsidRPr="007C3EF2">
        <w:rPr>
          <w:i/>
          <w:iCs/>
          <w:lang w:val="es-GT"/>
        </w:rPr>
        <w:drawing>
          <wp:anchor distT="0" distB="0" distL="114300" distR="114300" simplePos="0" relativeHeight="251652096" behindDoc="1" locked="0" layoutInCell="1" allowOverlap="1" wp14:anchorId="627E14D6" wp14:editId="6ACD22CA">
            <wp:simplePos x="0" y="0"/>
            <wp:positionH relativeFrom="column">
              <wp:posOffset>3116580</wp:posOffset>
            </wp:positionH>
            <wp:positionV relativeFrom="paragraph">
              <wp:posOffset>66675</wp:posOffset>
            </wp:positionV>
            <wp:extent cx="2918460" cy="2049131"/>
            <wp:effectExtent l="0" t="0" r="0" b="889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049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74D1" w:rsidRPr="008774D1">
        <w:rPr>
          <w:i/>
          <w:iCs/>
          <w:lang w:val="es-GT"/>
        </w:rPr>
        <w:drawing>
          <wp:inline distT="0" distB="0" distL="0" distR="0" wp14:anchorId="15B81414" wp14:editId="55DC2632">
            <wp:extent cx="2987040" cy="22402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5ADD" w14:textId="77777777" w:rsidR="0074676A" w:rsidRPr="004379E1" w:rsidRDefault="0074676A" w:rsidP="0074676A">
      <w:pPr>
        <w:rPr>
          <w:lang w:val="es-GT"/>
        </w:rPr>
      </w:pPr>
    </w:p>
    <w:sdt>
      <w:sdtPr>
        <w:id w:val="1743754609"/>
        <w:docPartObj>
          <w:docPartGallery w:val="Bibliographies"/>
          <w:docPartUnique/>
        </w:docPartObj>
      </w:sdtPr>
      <w:sdtEndPr>
        <w:rPr>
          <w:sz w:val="22"/>
          <w:szCs w:val="22"/>
        </w:rPr>
      </w:sdtEndPr>
      <w:sdtContent>
        <w:p w14:paraId="7CC4C8F3" w14:textId="03B935BF" w:rsidR="00903003" w:rsidRPr="00903003" w:rsidRDefault="00903003">
          <w:pPr>
            <w:pStyle w:val="Heading1"/>
            <w:rPr>
              <w:color w:val="2F5496" w:themeColor="accent1" w:themeShade="BF"/>
            </w:rPr>
          </w:pPr>
          <w:proofErr w:type="spellStart"/>
          <w:r w:rsidRPr="00903003">
            <w:rPr>
              <w:color w:val="2F5496" w:themeColor="accent1" w:themeShade="BF"/>
            </w:rPr>
            <w:t>Referenc</w:t>
          </w:r>
          <w:r w:rsidR="007C3EF2">
            <w:rPr>
              <w:color w:val="2F5496" w:themeColor="accent1" w:themeShade="BF"/>
            </w:rPr>
            <w:t>ia</w:t>
          </w:r>
          <w:r w:rsidRPr="00903003">
            <w:rPr>
              <w:color w:val="2F5496" w:themeColor="accent1" w:themeShade="BF"/>
            </w:rPr>
            <w:t>s</w:t>
          </w:r>
          <w:proofErr w:type="spellEnd"/>
        </w:p>
        <w:sdt>
          <w:sdtPr>
            <w:id w:val="-573587230"/>
            <w:bibliography/>
          </w:sdtPr>
          <w:sdtContent>
            <w:p w14:paraId="1BC25438" w14:textId="10D29470" w:rsidR="00903003" w:rsidRDefault="00903003" w:rsidP="00903003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p w14:paraId="0925A411" w14:textId="77777777" w:rsidR="00903003" w:rsidRDefault="00903003" w:rsidP="0090300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Creech, S. (2019). </w:t>
              </w:r>
              <w:r>
                <w:rPr>
                  <w:i/>
                  <w:iCs/>
                  <w:noProof/>
                </w:rPr>
                <w:t xml:space="preserve">Statistically SIgnificant </w:t>
              </w:r>
              <w:r>
                <w:rPr>
                  <w:noProof/>
                </w:rPr>
                <w:t>. From https://www.statisticallysignificantconsulting.com/RegressionAnalysis.htm</w:t>
              </w:r>
            </w:p>
            <w:p w14:paraId="5D67168F" w14:textId="77777777" w:rsidR="00903003" w:rsidRDefault="00903003" w:rsidP="0090300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Seaborn. (2012). </w:t>
              </w:r>
              <w:r>
                <w:rPr>
                  <w:i/>
                  <w:iCs/>
                  <w:noProof/>
                </w:rPr>
                <w:t>Seaborn</w:t>
              </w:r>
              <w:r>
                <w:rPr>
                  <w:noProof/>
                </w:rPr>
                <w:t xml:space="preserve">. </w:t>
              </w:r>
            </w:p>
            <w:p w14:paraId="06556EBC" w14:textId="4EA9A68C" w:rsidR="00903003" w:rsidRDefault="00903003" w:rsidP="00E94D1E">
              <w:pPr>
                <w:pStyle w:val="Bibliography"/>
                <w:ind w:left="720" w:hanging="12"/>
                <w:rPr>
                  <w:noProof/>
                </w:rPr>
              </w:pPr>
              <w:r>
                <w:rPr>
                  <w:noProof/>
                </w:rPr>
                <w:t>From https://seaborn.pydata.org/generated/seaborn.lmplot.html</w:t>
              </w:r>
            </w:p>
            <w:p w14:paraId="1685CD02" w14:textId="77777777" w:rsidR="00903003" w:rsidRDefault="00903003" w:rsidP="0090300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Statinfer. (2018, 01 24). </w:t>
              </w:r>
              <w:r>
                <w:rPr>
                  <w:i/>
                  <w:iCs/>
                  <w:noProof/>
                </w:rPr>
                <w:t>Statinfer</w:t>
              </w:r>
              <w:r>
                <w:rPr>
                  <w:noProof/>
                </w:rPr>
                <w:t>. From https://statinfer.com/204-1-7-adjusted-r-squared-in-python/</w:t>
              </w:r>
            </w:p>
            <w:p w14:paraId="26168DBC" w14:textId="77777777" w:rsidR="00903003" w:rsidRDefault="00903003" w:rsidP="0090300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Stephanie. (2016, October 25). </w:t>
              </w:r>
              <w:r>
                <w:rPr>
                  <w:i/>
                  <w:iCs/>
                  <w:noProof/>
                </w:rPr>
                <w:t>Datasciencecentral</w:t>
              </w:r>
              <w:r>
                <w:rPr>
                  <w:noProof/>
                </w:rPr>
                <w:t>. From https://www.statisticshowto.datasciencecentral.com/rmse/</w:t>
              </w:r>
            </w:p>
            <w:p w14:paraId="245E1062" w14:textId="00D8112E" w:rsidR="00903003" w:rsidRDefault="00903003" w:rsidP="0090300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51BADDF" w14:textId="77777777" w:rsidR="00F739B7" w:rsidRPr="004379E1" w:rsidRDefault="00A51493">
      <w:pPr>
        <w:rPr>
          <w:lang w:val="es-GT"/>
        </w:rPr>
      </w:pPr>
    </w:p>
    <w:sectPr w:rsidR="00F739B7" w:rsidRPr="004379E1">
      <w:head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4A4DE" w14:textId="77777777" w:rsidR="0074676A" w:rsidRDefault="0074676A" w:rsidP="0074676A">
      <w:pPr>
        <w:spacing w:line="240" w:lineRule="auto"/>
      </w:pPr>
      <w:r>
        <w:separator/>
      </w:r>
    </w:p>
  </w:endnote>
  <w:endnote w:type="continuationSeparator" w:id="0">
    <w:p w14:paraId="2F6F83F2" w14:textId="77777777" w:rsidR="0074676A" w:rsidRDefault="0074676A" w:rsidP="007467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0EA44" w14:textId="77777777" w:rsidR="0074676A" w:rsidRDefault="0074676A" w:rsidP="0074676A">
      <w:pPr>
        <w:spacing w:line="240" w:lineRule="auto"/>
      </w:pPr>
      <w:r>
        <w:separator/>
      </w:r>
    </w:p>
  </w:footnote>
  <w:footnote w:type="continuationSeparator" w:id="0">
    <w:p w14:paraId="16776B15" w14:textId="77777777" w:rsidR="0074676A" w:rsidRDefault="0074676A" w:rsidP="007467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7BA1A" w14:textId="77777777" w:rsidR="00512902" w:rsidRPr="00CC5D43" w:rsidRDefault="00A51493">
    <w:pPr>
      <w:rPr>
        <w:rFonts w:ascii="Times New Roman" w:eastAsia="Times New Roman" w:hAnsi="Times New Roman" w:cs="Times New Roman"/>
        <w:sz w:val="20"/>
        <w:szCs w:val="20"/>
        <w:lang w:val="es-GT"/>
      </w:rPr>
    </w:pPr>
    <w:bookmarkStart w:id="1" w:name="_Hlk32753367"/>
    <w:bookmarkStart w:id="2" w:name="_Hlk32753368"/>
    <w:bookmarkStart w:id="3" w:name="_Hlk32753372"/>
    <w:bookmarkStart w:id="4" w:name="_Hlk32753373"/>
    <w:r w:rsidRPr="00CC5D43">
      <w:rPr>
        <w:rFonts w:ascii="Times New Roman" w:eastAsia="Times New Roman" w:hAnsi="Times New Roman" w:cs="Times New Roman"/>
        <w:sz w:val="20"/>
        <w:szCs w:val="20"/>
        <w:lang w:val="es-GT"/>
      </w:rPr>
      <w:t>Universidad Francisco Marroquín</w:t>
    </w:r>
    <w:r>
      <w:rPr>
        <w:noProof/>
      </w:rPr>
      <w:drawing>
        <wp:anchor distT="114300" distB="114300" distL="114300" distR="114300" simplePos="0" relativeHeight="251654144" behindDoc="0" locked="0" layoutInCell="1" hidden="0" allowOverlap="1" wp14:anchorId="0C2767B0" wp14:editId="5EC16F6D">
          <wp:simplePos x="0" y="0"/>
          <wp:positionH relativeFrom="column">
            <wp:posOffset>4572000</wp:posOffset>
          </wp:positionH>
          <wp:positionV relativeFrom="paragraph">
            <wp:posOffset>-9524</wp:posOffset>
          </wp:positionV>
          <wp:extent cx="1368108" cy="661988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49839" r="2724" b="10309"/>
                  <a:stretch>
                    <a:fillRect/>
                  </a:stretch>
                </pic:blipFill>
                <pic:spPr>
                  <a:xfrm>
                    <a:off x="0" y="0"/>
                    <a:ext cx="1368108" cy="6619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32B31F6" w14:textId="77777777" w:rsidR="00512902" w:rsidRPr="00CC5D43" w:rsidRDefault="00A51493">
    <w:pPr>
      <w:rPr>
        <w:rFonts w:ascii="Times New Roman" w:eastAsia="Times New Roman" w:hAnsi="Times New Roman" w:cs="Times New Roman"/>
        <w:sz w:val="20"/>
        <w:szCs w:val="20"/>
        <w:lang w:val="es-GT"/>
      </w:rPr>
    </w:pPr>
    <w:r w:rsidRPr="00CC5D43">
      <w:rPr>
        <w:rFonts w:ascii="Times New Roman" w:eastAsia="Times New Roman" w:hAnsi="Times New Roman" w:cs="Times New Roman"/>
        <w:sz w:val="20"/>
        <w:szCs w:val="20"/>
        <w:lang w:val="es-GT"/>
      </w:rPr>
      <w:t xml:space="preserve">Facultad de </w:t>
    </w:r>
    <w:r w:rsidRPr="00CC5D43">
      <w:rPr>
        <w:rFonts w:ascii="Times New Roman" w:eastAsia="Times New Roman" w:hAnsi="Times New Roman" w:cs="Times New Roman"/>
        <w:sz w:val="20"/>
        <w:szCs w:val="20"/>
        <w:lang w:val="es-GT"/>
      </w:rPr>
      <w:t>Ciencias Económicas</w:t>
    </w:r>
  </w:p>
  <w:p w14:paraId="5B28A540" w14:textId="77777777" w:rsidR="00512902" w:rsidRPr="003127FD" w:rsidRDefault="00A51493">
    <w:pPr>
      <w:rPr>
        <w:rFonts w:ascii="Times New Roman" w:eastAsia="Times New Roman" w:hAnsi="Times New Roman" w:cs="Times New Roman"/>
        <w:sz w:val="20"/>
        <w:szCs w:val="20"/>
        <w:lang w:val="es-GT"/>
      </w:rPr>
    </w:pPr>
    <w:r w:rsidRPr="003127FD">
      <w:rPr>
        <w:rFonts w:ascii="Times New Roman" w:eastAsia="Times New Roman" w:hAnsi="Times New Roman" w:cs="Times New Roman"/>
        <w:sz w:val="20"/>
        <w:szCs w:val="20"/>
        <w:lang w:val="es-GT"/>
      </w:rPr>
      <w:t xml:space="preserve">Curso: Machine </w:t>
    </w:r>
    <w:proofErr w:type="spellStart"/>
    <w:r w:rsidRPr="003127FD">
      <w:rPr>
        <w:rFonts w:ascii="Times New Roman" w:eastAsia="Times New Roman" w:hAnsi="Times New Roman" w:cs="Times New Roman"/>
        <w:sz w:val="20"/>
        <w:szCs w:val="20"/>
        <w:lang w:val="es-GT"/>
      </w:rPr>
      <w:t>Learning</w:t>
    </w:r>
    <w:proofErr w:type="spellEnd"/>
    <w:r w:rsidRPr="003127FD">
      <w:rPr>
        <w:rFonts w:ascii="Times New Roman" w:eastAsia="Times New Roman" w:hAnsi="Times New Roman" w:cs="Times New Roman"/>
        <w:sz w:val="20"/>
        <w:szCs w:val="20"/>
        <w:lang w:val="es-GT"/>
      </w:rPr>
      <w:t xml:space="preserve"> </w:t>
    </w:r>
    <w:proofErr w:type="spellStart"/>
    <w:r w:rsidRPr="003127FD">
      <w:rPr>
        <w:rFonts w:ascii="Times New Roman" w:eastAsia="Times New Roman" w:hAnsi="Times New Roman" w:cs="Times New Roman"/>
        <w:sz w:val="20"/>
        <w:szCs w:val="20"/>
        <w:lang w:val="es-GT"/>
      </w:rPr>
      <w:t>Models</w:t>
    </w:r>
    <w:proofErr w:type="spellEnd"/>
  </w:p>
  <w:p w14:paraId="41585DE5" w14:textId="77777777" w:rsidR="00512902" w:rsidRPr="00CC5D43" w:rsidRDefault="00A51493">
    <w:pPr>
      <w:rPr>
        <w:rFonts w:ascii="Times New Roman" w:eastAsia="Times New Roman" w:hAnsi="Times New Roman" w:cs="Times New Roman"/>
        <w:sz w:val="20"/>
        <w:szCs w:val="20"/>
        <w:lang w:val="es-GT"/>
      </w:rPr>
    </w:pPr>
    <w:r w:rsidRPr="00CC5D43">
      <w:rPr>
        <w:rFonts w:ascii="Times New Roman" w:eastAsia="Times New Roman" w:hAnsi="Times New Roman" w:cs="Times New Roman"/>
        <w:sz w:val="20"/>
        <w:szCs w:val="20"/>
        <w:lang w:val="es-GT"/>
      </w:rPr>
      <w:t>Nombre: Juan Fernando G</w:t>
    </w:r>
    <w:r>
      <w:rPr>
        <w:rFonts w:ascii="Times New Roman" w:eastAsia="Times New Roman" w:hAnsi="Times New Roman" w:cs="Times New Roman"/>
        <w:sz w:val="20"/>
        <w:szCs w:val="20"/>
        <w:lang w:val="es-GT"/>
      </w:rPr>
      <w:t>onzález</w:t>
    </w:r>
  </w:p>
  <w:p w14:paraId="7616E544" w14:textId="77777777" w:rsidR="00512902" w:rsidRPr="00CC5D43" w:rsidRDefault="00A51493">
    <w:pPr>
      <w:rPr>
        <w:rFonts w:ascii="Times New Roman" w:eastAsia="Times New Roman" w:hAnsi="Times New Roman" w:cs="Times New Roman"/>
        <w:sz w:val="20"/>
        <w:szCs w:val="20"/>
        <w:lang w:val="es-GT"/>
      </w:rPr>
    </w:pPr>
    <w:r w:rsidRPr="00CC5D43">
      <w:rPr>
        <w:rFonts w:ascii="Times New Roman" w:eastAsia="Times New Roman" w:hAnsi="Times New Roman" w:cs="Times New Roman"/>
        <w:sz w:val="20"/>
        <w:szCs w:val="20"/>
        <w:lang w:val="es-GT"/>
      </w:rPr>
      <w:t>Fecha:</w:t>
    </w:r>
    <w:r>
      <w:rPr>
        <w:rFonts w:ascii="Times New Roman" w:eastAsia="Times New Roman" w:hAnsi="Times New Roman" w:cs="Times New Roman"/>
        <w:sz w:val="20"/>
        <w:szCs w:val="20"/>
        <w:lang w:val="es-GT"/>
      </w:rPr>
      <w:t xml:space="preserve"> 1</w:t>
    </w:r>
    <w:r w:rsidR="0074676A">
      <w:rPr>
        <w:rFonts w:ascii="Times New Roman" w:eastAsia="Times New Roman" w:hAnsi="Times New Roman" w:cs="Times New Roman"/>
        <w:sz w:val="20"/>
        <w:szCs w:val="20"/>
        <w:lang w:val="es-GT"/>
      </w:rPr>
      <w:t>0</w:t>
    </w:r>
    <w:r>
      <w:rPr>
        <w:rFonts w:ascii="Times New Roman" w:eastAsia="Times New Roman" w:hAnsi="Times New Roman" w:cs="Times New Roman"/>
        <w:sz w:val="20"/>
        <w:szCs w:val="20"/>
        <w:lang w:val="es-GT"/>
      </w:rPr>
      <w:t>-0</w:t>
    </w:r>
    <w:r w:rsidR="0074676A">
      <w:rPr>
        <w:rFonts w:ascii="Times New Roman" w:eastAsia="Times New Roman" w:hAnsi="Times New Roman" w:cs="Times New Roman"/>
        <w:sz w:val="20"/>
        <w:szCs w:val="20"/>
        <w:lang w:val="es-GT"/>
      </w:rPr>
      <w:t>3</w:t>
    </w:r>
    <w:r>
      <w:rPr>
        <w:rFonts w:ascii="Times New Roman" w:eastAsia="Times New Roman" w:hAnsi="Times New Roman" w:cs="Times New Roman"/>
        <w:sz w:val="20"/>
        <w:szCs w:val="20"/>
        <w:lang w:val="es-GT"/>
      </w:rPr>
      <w:t>-2020</w:t>
    </w:r>
    <w:bookmarkEnd w:id="1"/>
    <w:bookmarkEnd w:id="2"/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36DAA"/>
    <w:multiLevelType w:val="hybridMultilevel"/>
    <w:tmpl w:val="B4E8DF2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22575"/>
    <w:multiLevelType w:val="hybridMultilevel"/>
    <w:tmpl w:val="6EE242F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6A"/>
    <w:rsid w:val="000060CD"/>
    <w:rsid w:val="00012DEA"/>
    <w:rsid w:val="00035D4B"/>
    <w:rsid w:val="00046019"/>
    <w:rsid w:val="00052280"/>
    <w:rsid w:val="000611BE"/>
    <w:rsid w:val="00064487"/>
    <w:rsid w:val="00072053"/>
    <w:rsid w:val="0007577B"/>
    <w:rsid w:val="000A0AEF"/>
    <w:rsid w:val="000A4B0C"/>
    <w:rsid w:val="000C6EB0"/>
    <w:rsid w:val="000F11C6"/>
    <w:rsid w:val="000F5EBF"/>
    <w:rsid w:val="00107BAB"/>
    <w:rsid w:val="001345F7"/>
    <w:rsid w:val="001400AA"/>
    <w:rsid w:val="00143CDE"/>
    <w:rsid w:val="00147995"/>
    <w:rsid w:val="00166EAD"/>
    <w:rsid w:val="00173268"/>
    <w:rsid w:val="00184A8C"/>
    <w:rsid w:val="001952AF"/>
    <w:rsid w:val="001C06B2"/>
    <w:rsid w:val="001C4467"/>
    <w:rsid w:val="001D55A7"/>
    <w:rsid w:val="001F01CD"/>
    <w:rsid w:val="0021036C"/>
    <w:rsid w:val="0021726E"/>
    <w:rsid w:val="00283317"/>
    <w:rsid w:val="0028586E"/>
    <w:rsid w:val="00287CE9"/>
    <w:rsid w:val="00291D79"/>
    <w:rsid w:val="00293796"/>
    <w:rsid w:val="0029382F"/>
    <w:rsid w:val="00296B19"/>
    <w:rsid w:val="002A2734"/>
    <w:rsid w:val="002A7867"/>
    <w:rsid w:val="002B352D"/>
    <w:rsid w:val="002B3921"/>
    <w:rsid w:val="002C444D"/>
    <w:rsid w:val="002C63F3"/>
    <w:rsid w:val="002C77B3"/>
    <w:rsid w:val="002D37C7"/>
    <w:rsid w:val="002D6369"/>
    <w:rsid w:val="002D653D"/>
    <w:rsid w:val="002E0251"/>
    <w:rsid w:val="002E5B50"/>
    <w:rsid w:val="003054B7"/>
    <w:rsid w:val="00307B8F"/>
    <w:rsid w:val="00327841"/>
    <w:rsid w:val="0033072D"/>
    <w:rsid w:val="003367CD"/>
    <w:rsid w:val="00343D1C"/>
    <w:rsid w:val="0035025C"/>
    <w:rsid w:val="00356B50"/>
    <w:rsid w:val="003840F1"/>
    <w:rsid w:val="00387692"/>
    <w:rsid w:val="0039050D"/>
    <w:rsid w:val="003C5B03"/>
    <w:rsid w:val="00402E9A"/>
    <w:rsid w:val="00426911"/>
    <w:rsid w:val="00426B11"/>
    <w:rsid w:val="00435F56"/>
    <w:rsid w:val="004379E1"/>
    <w:rsid w:val="00446031"/>
    <w:rsid w:val="00455B43"/>
    <w:rsid w:val="00467A0B"/>
    <w:rsid w:val="00490911"/>
    <w:rsid w:val="00493616"/>
    <w:rsid w:val="00495ACC"/>
    <w:rsid w:val="004A57E0"/>
    <w:rsid w:val="004B0618"/>
    <w:rsid w:val="004B0E27"/>
    <w:rsid w:val="004B21FF"/>
    <w:rsid w:val="004B57CE"/>
    <w:rsid w:val="004B65A3"/>
    <w:rsid w:val="004D3EF7"/>
    <w:rsid w:val="004D4B6F"/>
    <w:rsid w:val="004D6AC6"/>
    <w:rsid w:val="004E6C17"/>
    <w:rsid w:val="0052273E"/>
    <w:rsid w:val="00541AC2"/>
    <w:rsid w:val="00566B3E"/>
    <w:rsid w:val="00597445"/>
    <w:rsid w:val="005B0CDB"/>
    <w:rsid w:val="005B433F"/>
    <w:rsid w:val="005B459A"/>
    <w:rsid w:val="005D037B"/>
    <w:rsid w:val="005E5130"/>
    <w:rsid w:val="005E707F"/>
    <w:rsid w:val="005F06AA"/>
    <w:rsid w:val="005F3B50"/>
    <w:rsid w:val="005F62EB"/>
    <w:rsid w:val="00605BA0"/>
    <w:rsid w:val="00606BB3"/>
    <w:rsid w:val="00611ECC"/>
    <w:rsid w:val="00622545"/>
    <w:rsid w:val="00636500"/>
    <w:rsid w:val="00642AFF"/>
    <w:rsid w:val="00643BD4"/>
    <w:rsid w:val="006510FA"/>
    <w:rsid w:val="00660D27"/>
    <w:rsid w:val="006942AF"/>
    <w:rsid w:val="006972B5"/>
    <w:rsid w:val="006B0577"/>
    <w:rsid w:val="006B55C5"/>
    <w:rsid w:val="006C38F4"/>
    <w:rsid w:val="006C5DFF"/>
    <w:rsid w:val="006D243D"/>
    <w:rsid w:val="006D2D22"/>
    <w:rsid w:val="006D721F"/>
    <w:rsid w:val="006E48DC"/>
    <w:rsid w:val="0070547C"/>
    <w:rsid w:val="0072361C"/>
    <w:rsid w:val="00723AE6"/>
    <w:rsid w:val="007254EB"/>
    <w:rsid w:val="00734CC3"/>
    <w:rsid w:val="0074676A"/>
    <w:rsid w:val="007532DC"/>
    <w:rsid w:val="00756939"/>
    <w:rsid w:val="00767CFB"/>
    <w:rsid w:val="007735D1"/>
    <w:rsid w:val="007844F6"/>
    <w:rsid w:val="007946EE"/>
    <w:rsid w:val="007A1217"/>
    <w:rsid w:val="007A204D"/>
    <w:rsid w:val="007B7D77"/>
    <w:rsid w:val="007C23CD"/>
    <w:rsid w:val="007C3EF2"/>
    <w:rsid w:val="007C55FD"/>
    <w:rsid w:val="007D61A9"/>
    <w:rsid w:val="007E22EE"/>
    <w:rsid w:val="007E6B13"/>
    <w:rsid w:val="00800915"/>
    <w:rsid w:val="0080091C"/>
    <w:rsid w:val="00834439"/>
    <w:rsid w:val="00836189"/>
    <w:rsid w:val="008411F3"/>
    <w:rsid w:val="00860FAC"/>
    <w:rsid w:val="0086395C"/>
    <w:rsid w:val="008652F8"/>
    <w:rsid w:val="0087151B"/>
    <w:rsid w:val="008774D1"/>
    <w:rsid w:val="008820EA"/>
    <w:rsid w:val="0088590F"/>
    <w:rsid w:val="00891D02"/>
    <w:rsid w:val="008A3444"/>
    <w:rsid w:val="008C7605"/>
    <w:rsid w:val="008F0CEA"/>
    <w:rsid w:val="00903003"/>
    <w:rsid w:val="00915627"/>
    <w:rsid w:val="00917BB4"/>
    <w:rsid w:val="00936A9F"/>
    <w:rsid w:val="009412D2"/>
    <w:rsid w:val="00947419"/>
    <w:rsid w:val="0095173E"/>
    <w:rsid w:val="009525D1"/>
    <w:rsid w:val="00963C90"/>
    <w:rsid w:val="0097253C"/>
    <w:rsid w:val="00974879"/>
    <w:rsid w:val="00976159"/>
    <w:rsid w:val="009779AE"/>
    <w:rsid w:val="009A26A1"/>
    <w:rsid w:val="009F4487"/>
    <w:rsid w:val="00A01CA3"/>
    <w:rsid w:val="00A04BE3"/>
    <w:rsid w:val="00A242B6"/>
    <w:rsid w:val="00A6569E"/>
    <w:rsid w:val="00A66E45"/>
    <w:rsid w:val="00A767A1"/>
    <w:rsid w:val="00A80FD7"/>
    <w:rsid w:val="00A81025"/>
    <w:rsid w:val="00A840F5"/>
    <w:rsid w:val="00A854EF"/>
    <w:rsid w:val="00AA790C"/>
    <w:rsid w:val="00AB17DB"/>
    <w:rsid w:val="00AB514F"/>
    <w:rsid w:val="00AB69F9"/>
    <w:rsid w:val="00AE4571"/>
    <w:rsid w:val="00AF166C"/>
    <w:rsid w:val="00AF1CFD"/>
    <w:rsid w:val="00AF7EBA"/>
    <w:rsid w:val="00B05636"/>
    <w:rsid w:val="00B304D1"/>
    <w:rsid w:val="00B308FB"/>
    <w:rsid w:val="00B30C07"/>
    <w:rsid w:val="00B36AB9"/>
    <w:rsid w:val="00B60F7A"/>
    <w:rsid w:val="00B71610"/>
    <w:rsid w:val="00B717DD"/>
    <w:rsid w:val="00B73B73"/>
    <w:rsid w:val="00B87872"/>
    <w:rsid w:val="00BA0E9F"/>
    <w:rsid w:val="00BA5AAB"/>
    <w:rsid w:val="00BC2B6E"/>
    <w:rsid w:val="00BD71FC"/>
    <w:rsid w:val="00BE52B9"/>
    <w:rsid w:val="00BF4A9B"/>
    <w:rsid w:val="00C01B86"/>
    <w:rsid w:val="00C0468C"/>
    <w:rsid w:val="00C14606"/>
    <w:rsid w:val="00C2033B"/>
    <w:rsid w:val="00C278FF"/>
    <w:rsid w:val="00C31123"/>
    <w:rsid w:val="00C738F4"/>
    <w:rsid w:val="00C74E28"/>
    <w:rsid w:val="00C74EE9"/>
    <w:rsid w:val="00C825C2"/>
    <w:rsid w:val="00C83A98"/>
    <w:rsid w:val="00C84687"/>
    <w:rsid w:val="00C95553"/>
    <w:rsid w:val="00CA227D"/>
    <w:rsid w:val="00CB2092"/>
    <w:rsid w:val="00CC691A"/>
    <w:rsid w:val="00CC739B"/>
    <w:rsid w:val="00CD0C35"/>
    <w:rsid w:val="00CD2747"/>
    <w:rsid w:val="00CD3395"/>
    <w:rsid w:val="00CD46E1"/>
    <w:rsid w:val="00D1472B"/>
    <w:rsid w:val="00D17982"/>
    <w:rsid w:val="00D50C2F"/>
    <w:rsid w:val="00D62598"/>
    <w:rsid w:val="00D93A84"/>
    <w:rsid w:val="00DA6CD4"/>
    <w:rsid w:val="00DD1547"/>
    <w:rsid w:val="00DD5F03"/>
    <w:rsid w:val="00DE058D"/>
    <w:rsid w:val="00DE2A69"/>
    <w:rsid w:val="00E045C9"/>
    <w:rsid w:val="00E07D36"/>
    <w:rsid w:val="00E163D5"/>
    <w:rsid w:val="00E331ED"/>
    <w:rsid w:val="00E4698A"/>
    <w:rsid w:val="00E5144A"/>
    <w:rsid w:val="00E55666"/>
    <w:rsid w:val="00E57D5C"/>
    <w:rsid w:val="00E656DD"/>
    <w:rsid w:val="00E84AC2"/>
    <w:rsid w:val="00E878CB"/>
    <w:rsid w:val="00E94D1E"/>
    <w:rsid w:val="00EA7F99"/>
    <w:rsid w:val="00EB7697"/>
    <w:rsid w:val="00EC0EE9"/>
    <w:rsid w:val="00ED10A8"/>
    <w:rsid w:val="00ED7D8C"/>
    <w:rsid w:val="00F070A0"/>
    <w:rsid w:val="00F07290"/>
    <w:rsid w:val="00F4267A"/>
    <w:rsid w:val="00F5151D"/>
    <w:rsid w:val="00F61A9D"/>
    <w:rsid w:val="00F64C72"/>
    <w:rsid w:val="00FB54E6"/>
    <w:rsid w:val="00FF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855F8"/>
  <w15:chartTrackingRefBased/>
  <w15:docId w15:val="{59409191-7641-4A4D-AAD4-D6E97944A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76A"/>
    <w:pPr>
      <w:spacing w:after="0" w:line="276" w:lineRule="auto"/>
    </w:pPr>
    <w:rPr>
      <w:rFonts w:ascii="Arial" w:eastAsia="Arial" w:hAnsi="Arial" w:cs="Arial"/>
      <w:lang w:val="en" w:eastAsia="es-GT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676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76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76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76A"/>
    <w:rPr>
      <w:rFonts w:ascii="Arial" w:eastAsia="Arial" w:hAnsi="Arial" w:cs="Arial"/>
      <w:sz w:val="40"/>
      <w:szCs w:val="40"/>
      <w:lang w:val="en" w:eastAsia="es-GT"/>
    </w:rPr>
  </w:style>
  <w:style w:type="character" w:customStyle="1" w:styleId="Heading2Char">
    <w:name w:val="Heading 2 Char"/>
    <w:basedOn w:val="DefaultParagraphFont"/>
    <w:link w:val="Heading2"/>
    <w:uiPriority w:val="9"/>
    <w:rsid w:val="0074676A"/>
    <w:rPr>
      <w:rFonts w:ascii="Arial" w:eastAsia="Arial" w:hAnsi="Arial" w:cs="Arial"/>
      <w:sz w:val="32"/>
      <w:szCs w:val="32"/>
      <w:lang w:val="en" w:eastAsia="es-GT"/>
    </w:rPr>
  </w:style>
  <w:style w:type="character" w:customStyle="1" w:styleId="Heading3Char">
    <w:name w:val="Heading 3 Char"/>
    <w:basedOn w:val="DefaultParagraphFont"/>
    <w:link w:val="Heading3"/>
    <w:uiPriority w:val="9"/>
    <w:rsid w:val="0074676A"/>
    <w:rPr>
      <w:rFonts w:ascii="Arial" w:eastAsia="Arial" w:hAnsi="Arial" w:cs="Arial"/>
      <w:color w:val="434343"/>
      <w:sz w:val="28"/>
      <w:szCs w:val="28"/>
      <w:lang w:val="en" w:eastAsia="es-GT"/>
    </w:rPr>
  </w:style>
  <w:style w:type="paragraph" w:customStyle="1" w:styleId="Body">
    <w:name w:val="Body_"/>
    <w:basedOn w:val="Normal"/>
    <w:link w:val="BodyChar"/>
    <w:qFormat/>
    <w:rsid w:val="0074676A"/>
    <w:pPr>
      <w:jc w:val="both"/>
    </w:pPr>
    <w:rPr>
      <w:sz w:val="24"/>
      <w:lang w:val="es-GT"/>
    </w:rPr>
  </w:style>
  <w:style w:type="paragraph" w:styleId="ListParagraph">
    <w:name w:val="List Paragraph"/>
    <w:basedOn w:val="Normal"/>
    <w:uiPriority w:val="34"/>
    <w:qFormat/>
    <w:rsid w:val="0074676A"/>
    <w:pPr>
      <w:ind w:left="720"/>
      <w:contextualSpacing/>
    </w:pPr>
  </w:style>
  <w:style w:type="character" w:customStyle="1" w:styleId="BodyChar">
    <w:name w:val="Body_ Char"/>
    <w:basedOn w:val="DefaultParagraphFont"/>
    <w:link w:val="Body"/>
    <w:rsid w:val="0074676A"/>
    <w:rPr>
      <w:rFonts w:ascii="Arial" w:eastAsia="Arial" w:hAnsi="Arial" w:cs="Arial"/>
      <w:sz w:val="24"/>
      <w:lang w:eastAsia="es-GT"/>
    </w:rPr>
  </w:style>
  <w:style w:type="paragraph" w:styleId="Bibliography">
    <w:name w:val="Bibliography"/>
    <w:basedOn w:val="Normal"/>
    <w:next w:val="Normal"/>
    <w:uiPriority w:val="37"/>
    <w:unhideWhenUsed/>
    <w:rsid w:val="0074676A"/>
  </w:style>
  <w:style w:type="paragraph" w:styleId="Header">
    <w:name w:val="header"/>
    <w:basedOn w:val="Normal"/>
    <w:link w:val="HeaderChar"/>
    <w:uiPriority w:val="99"/>
    <w:unhideWhenUsed/>
    <w:rsid w:val="0074676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76A"/>
    <w:rPr>
      <w:rFonts w:ascii="Arial" w:eastAsia="Arial" w:hAnsi="Arial" w:cs="Arial"/>
      <w:lang w:val="en" w:eastAsia="es-GT"/>
    </w:rPr>
  </w:style>
  <w:style w:type="paragraph" w:styleId="Footer">
    <w:name w:val="footer"/>
    <w:basedOn w:val="Normal"/>
    <w:link w:val="FooterChar"/>
    <w:uiPriority w:val="99"/>
    <w:unhideWhenUsed/>
    <w:rsid w:val="0074676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76A"/>
    <w:rPr>
      <w:rFonts w:ascii="Arial" w:eastAsia="Arial" w:hAnsi="Arial" w:cs="Arial"/>
      <w:lang w:val="en" w:eastAsia="es-GT"/>
    </w:rPr>
  </w:style>
  <w:style w:type="character" w:styleId="PlaceholderText">
    <w:name w:val="Placeholder Text"/>
    <w:basedOn w:val="DefaultParagraphFont"/>
    <w:uiPriority w:val="99"/>
    <w:semiHidden/>
    <w:rsid w:val="00166E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Ste19</b:Tag>
    <b:SourceType>InternetSite</b:SourceType>
    <b:Guid>{12556A8E-8D04-4C29-96B7-C190AD6C3DE2}</b:Guid>
    <b:Author>
      <b:Author>
        <b:NameList>
          <b:Person>
            <b:Last>Creech</b:Last>
            <b:First>Steve</b:First>
          </b:Person>
        </b:NameList>
      </b:Author>
    </b:Author>
    <b:Title>Statistically SIgnificant </b:Title>
    <b:Year>2019</b:Year>
    <b:URL>https://www.statisticallysignificantconsulting.com/RegressionAnalysis.htm</b:URL>
    <b:RefOrder>4</b:RefOrder>
  </b:Source>
  <b:Source>
    <b:Tag>Jas18</b:Tag>
    <b:SourceType>InternetSite</b:SourceType>
    <b:Guid>{D4508BD4-35CD-42B7-8EA9-81BFC617C1AF}</b:Guid>
    <b:Author>
      <b:Author>
        <b:NameList>
          <b:Person>
            <b:Last>Brownlee</b:Last>
            <b:First>Jason</b:First>
          </b:Person>
        </b:NameList>
      </b:Author>
    </b:Author>
    <b:Title>Machine Learning Maestry</b:Title>
    <b:Year>2018</b:Year>
    <b:Month>05</b:Month>
    <b:Day>11</b:Day>
    <b:URL>https://machinelearningmastery.com/a-gentle-introduction-to-normality-tests-in-python/</b:URL>
    <b:RefOrder>5</b:RefOrder>
  </b:Source>
  <b:Source>
    <b:Tag>Jos19</b:Tag>
    <b:SourceType>InternetSite</b:SourceType>
    <b:Guid>{D288C918-DD2B-498F-95EB-1533DE216F00}</b:Guid>
    <b:Author>
      <b:Author>
        <b:NameList>
          <b:Person>
            <b:Last>Magiya</b:Last>
            <b:First>Joseph</b:First>
          </b:Person>
        </b:NameList>
      </b:Author>
    </b:Author>
    <b:Title>Medium</b:Title>
    <b:InternetSiteTitle>Medium</b:InternetSiteTitle>
    <b:Year>2019</b:Year>
    <b:Month>06</b:Month>
    <b:Day>16</b:Day>
    <b:URL>https://towardsdatascience.com/kendall-rank-correlation-explained-dee01d99c535</b:URL>
    <b:RefOrder>6</b:RefOrder>
  </b:Source>
  <b:Source>
    <b:Tag>Sea12</b:Tag>
    <b:SourceType>InternetSite</b:SourceType>
    <b:Guid>{995D7B03-2F44-4BA2-BFE0-91F340088B6A}</b:Guid>
    <b:Author>
      <b:Author>
        <b:NameList>
          <b:Person>
            <b:Last>Seaborn</b:Last>
          </b:Person>
        </b:NameList>
      </b:Author>
    </b:Author>
    <b:Title>Seaborn</b:Title>
    <b:Year>2012</b:Year>
    <b:URL>https://seaborn.pydata.org/generated/seaborn.lmplot.html</b:URL>
    <b:RefOrder>1</b:RefOrder>
  </b:Source>
  <b:Source>
    <b:Tag>Sta18</b:Tag>
    <b:SourceType>InternetSite</b:SourceType>
    <b:Guid>{6250F73A-CEEA-4F18-9920-5881B79BB7AC}</b:Guid>
    <b:Author>
      <b:Author>
        <b:NameList>
          <b:Person>
            <b:Last>Statinfer</b:Last>
          </b:Person>
        </b:NameList>
      </b:Author>
    </b:Author>
    <b:Title>Statinfer</b:Title>
    <b:Year>2018</b:Year>
    <b:Month>01</b:Month>
    <b:Day>24</b:Day>
    <b:URL>https://statinfer.com/204-1-7-adjusted-r-squared-in-python/</b:URL>
    <b:RefOrder>2</b:RefOrder>
  </b:Source>
  <b:Source>
    <b:Tag>Ste16</b:Tag>
    <b:SourceType>InternetSite</b:SourceType>
    <b:Guid>{1771D6F4-8BC3-40F5-A40E-4EEBB26FAAD5}</b:Guid>
    <b:Author>
      <b:Author>
        <b:NameList>
          <b:Person>
            <b:Last>Stephanie</b:Last>
          </b:Person>
        </b:NameList>
      </b:Author>
    </b:Author>
    <b:Title>Datasciencecentral</b:Title>
    <b:Year>2016</b:Year>
    <b:Month>October</b:Month>
    <b:Day>25</b:Day>
    <b:URL>https://www.statisticshowto.datasciencecentral.com/rmse/</b:URL>
    <b:RefOrder>3</b:RefOrder>
  </b:Source>
</b:Sources>
</file>

<file path=customXml/itemProps1.xml><?xml version="1.0" encoding="utf-8"?>
<ds:datastoreItem xmlns:ds="http://schemas.openxmlformats.org/officeDocument/2006/customXml" ds:itemID="{8C2EC4C9-CF42-4A7F-BFD2-7B1434A19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1499</Words>
  <Characters>8250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González</dc:creator>
  <cp:keywords/>
  <dc:description/>
  <cp:lastModifiedBy>Fernando González</cp:lastModifiedBy>
  <cp:revision>2</cp:revision>
  <dcterms:created xsi:type="dcterms:W3CDTF">2020-03-11T04:49:00Z</dcterms:created>
  <dcterms:modified xsi:type="dcterms:W3CDTF">2020-03-11T04:49:00Z</dcterms:modified>
</cp:coreProperties>
</file>