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E6E5F" w14:textId="19D71951" w:rsidR="003B6D3C" w:rsidRDefault="003B6D3C" w:rsidP="002C39BB">
      <w:pPr>
        <w:widowControl/>
        <w:autoSpaceDE/>
        <w:autoSpaceDN/>
        <w:spacing w:after="160" w:line="278" w:lineRule="auto"/>
      </w:pPr>
      <w:r>
        <w:t>Proyecto:</w:t>
      </w:r>
    </w:p>
    <w:p w14:paraId="38B8713D" w14:textId="2A504ADF" w:rsidR="003B6D3C" w:rsidRDefault="003B6D3C">
      <w:r>
        <w:t xml:space="preserve">Videojuego leyendas salvadoreñas + </w:t>
      </w:r>
      <w:proofErr w:type="spellStart"/>
      <w:r>
        <w:t>login</w:t>
      </w:r>
      <w:proofErr w:type="spellEnd"/>
      <w:r>
        <w:t xml:space="preserve"> OTP</w:t>
      </w:r>
      <w:r w:rsidR="0093586E">
        <w:t xml:space="preserve"> con potencias de monetización</w:t>
      </w:r>
      <w:r w:rsidR="0093586E">
        <w:br/>
      </w:r>
    </w:p>
    <w:p w14:paraId="0A22E006" w14:textId="1E371B52" w:rsidR="0093586E" w:rsidRDefault="00FC6877">
      <w:r>
        <w:t>descripción</w:t>
      </w:r>
      <w:r w:rsidR="0093586E">
        <w:t>:</w:t>
      </w:r>
    </w:p>
    <w:p w14:paraId="78C611FD" w14:textId="77777777" w:rsidR="0093586E" w:rsidRDefault="0093586E"/>
    <w:p w14:paraId="4537A97E" w14:textId="3052955F" w:rsidR="0093586E" w:rsidRDefault="0093586E">
      <w:r>
        <w:t xml:space="preserve">Se trata de un videojuego </w:t>
      </w:r>
      <w:r w:rsidR="00FC6877">
        <w:t xml:space="preserve">con sistema de combate por turnos tipo RPG, que toma de base leyendas salvadoreñas con diseños estilizados y llamativos para el público de cara a la mercadotecnia y la </w:t>
      </w:r>
      <w:proofErr w:type="spellStart"/>
      <w:r w:rsidR="00FC6877">
        <w:t>transmedia</w:t>
      </w:r>
      <w:proofErr w:type="spellEnd"/>
      <w:r w:rsidR="00FC6877">
        <w:t xml:space="preserve">, también contara con un </w:t>
      </w:r>
      <w:proofErr w:type="spellStart"/>
      <w:r w:rsidR="00FC6877">
        <w:t>login</w:t>
      </w:r>
      <w:proofErr w:type="spellEnd"/>
      <w:r w:rsidR="00FC6877">
        <w:t xml:space="preserve"> OTP que permite una gestión de cuentas para </w:t>
      </w:r>
      <w:r w:rsidR="00F279A8">
        <w:t xml:space="preserve">el sistema de monetización gacha que permite </w:t>
      </w:r>
      <w:r w:rsidR="005D7B6B">
        <w:t xml:space="preserve">compras para </w:t>
      </w:r>
      <w:r w:rsidR="003800CB">
        <w:t>permitirse conseguir</w:t>
      </w:r>
      <w:r w:rsidR="005D7B6B">
        <w:t xml:space="preserve"> monedas extra para tirar por personajes, objetos o armas que le faciliten </w:t>
      </w:r>
      <w:r w:rsidR="003800CB">
        <w:t>la</w:t>
      </w:r>
      <w:r w:rsidR="005D7B6B">
        <w:t xml:space="preserve"> progresión.</w:t>
      </w:r>
    </w:p>
    <w:p w14:paraId="0044CDA2" w14:textId="77777777" w:rsidR="003800CB" w:rsidRDefault="003800CB"/>
    <w:p w14:paraId="6AB172C9" w14:textId="5A55F3FA" w:rsidR="003800CB" w:rsidRDefault="000726FE">
      <w:r>
        <w:t xml:space="preserve">Plataforma no </w:t>
      </w:r>
      <w:proofErr w:type="spellStart"/>
      <w:r>
        <w:t>code</w:t>
      </w:r>
      <w:proofErr w:type="spellEnd"/>
      <w:r>
        <w:t xml:space="preserve"> elegida:</w:t>
      </w:r>
    </w:p>
    <w:p w14:paraId="24D3AD30" w14:textId="77777777" w:rsidR="000726FE" w:rsidRDefault="000726FE"/>
    <w:p w14:paraId="199C8D3C" w14:textId="57355F42" w:rsidR="000726FE" w:rsidRDefault="000726FE">
      <w:proofErr w:type="spellStart"/>
      <w:r>
        <w:t>Replit</w:t>
      </w:r>
      <w:proofErr w:type="spellEnd"/>
      <w:r>
        <w:t xml:space="preserve"> para </w:t>
      </w:r>
      <w:proofErr w:type="spellStart"/>
      <w:r>
        <w:t>login</w:t>
      </w:r>
      <w:proofErr w:type="spellEnd"/>
      <w:r>
        <w:t xml:space="preserve"> con OTP e integración de IA</w:t>
      </w:r>
    </w:p>
    <w:p w14:paraId="17197A7A" w14:textId="77777777" w:rsidR="000726FE" w:rsidRDefault="000726FE"/>
    <w:p w14:paraId="05C4682A" w14:textId="3ACD7BD0" w:rsidR="000726FE" w:rsidRDefault="000726FE">
      <w:proofErr w:type="spellStart"/>
      <w:r>
        <w:t>GDevelop</w:t>
      </w:r>
      <w:proofErr w:type="spellEnd"/>
      <w:r>
        <w:t xml:space="preserve"> para desarrollo de prototipo jugable.</w:t>
      </w:r>
    </w:p>
    <w:p w14:paraId="2C6302F8" w14:textId="557AD43C" w:rsidR="000726FE" w:rsidRDefault="000726FE"/>
    <w:p w14:paraId="5FC24BF0" w14:textId="331B2078" w:rsidR="000726FE" w:rsidRDefault="000726FE">
      <w:r>
        <w:t>Funcionalidad implementada:</w:t>
      </w:r>
    </w:p>
    <w:p w14:paraId="14FEDF79" w14:textId="77777777" w:rsidR="000726FE" w:rsidRDefault="000726FE"/>
    <w:p w14:paraId="690789A7" w14:textId="48275A28" w:rsidR="00692B81" w:rsidRDefault="009B5161">
      <w:r>
        <w:t xml:space="preserve">Se </w:t>
      </w:r>
      <w:r w:rsidR="0080231D">
        <w:t>ha</w:t>
      </w:r>
      <w:r>
        <w:t xml:space="preserve"> implantado un </w:t>
      </w:r>
      <w:proofErr w:type="spellStart"/>
      <w:r>
        <w:t>login</w:t>
      </w:r>
      <w:proofErr w:type="spellEnd"/>
      <w:r>
        <w:t xml:space="preserve"> mediante un OTP simulado por motivos de implementar una personalización dura a posterior además de consejos para el jugador que se renuevan cada </w:t>
      </w:r>
      <w:proofErr w:type="spellStart"/>
      <w:r>
        <w:t>login</w:t>
      </w:r>
      <w:proofErr w:type="spellEnd"/>
      <w:r w:rsidR="0080231D">
        <w:t>, en la parte jugable se a introducido un pequeño mapa que permite moverse y dar los matices de exploración del juego, además de un menú principal que permite mostrar tanto la idea de la pantalla de personaje, el sistema de juego en su forma más básica, el sistema de gacha para monetización</w:t>
      </w:r>
      <w:r w:rsidR="00692B81">
        <w:t xml:space="preserve"> y de forma básica las tiendas para los paquetes de monedas.</w:t>
      </w:r>
    </w:p>
    <w:p w14:paraId="19CAF41F" w14:textId="77777777" w:rsidR="00692B81" w:rsidRDefault="00692B81"/>
    <w:p w14:paraId="29E92375" w14:textId="5C0D6835" w:rsidR="00692B81" w:rsidRDefault="00692B81">
      <w:r>
        <w:t>Uso de IA:</w:t>
      </w:r>
      <w:r>
        <w:br/>
      </w:r>
    </w:p>
    <w:p w14:paraId="5058DFFD" w14:textId="6336C63E" w:rsidR="00692B81" w:rsidRDefault="008B787A">
      <w:r>
        <w:t xml:space="preserve">La IA será usada para analizar la partida del jugador y darle consejos útiles para avanzar en su partida con la finalidad de facilitarle tomar las mejores </w:t>
      </w:r>
      <w:r w:rsidR="000C2816">
        <w:t>decisiones</w:t>
      </w:r>
      <w:r>
        <w:t xml:space="preserve"> </w:t>
      </w:r>
    </w:p>
    <w:p w14:paraId="752D0B85" w14:textId="77777777" w:rsidR="003350FF" w:rsidRDefault="003350FF"/>
    <w:p w14:paraId="4BFF8611" w14:textId="3BBE4D96" w:rsidR="003350FF" w:rsidRDefault="003350FF">
      <w:r>
        <w:t>Cálculo de costos:</w:t>
      </w:r>
    </w:p>
    <w:p w14:paraId="4DAC8939" w14:textId="77777777" w:rsidR="003350FF" w:rsidRDefault="003350FF"/>
    <w:p w14:paraId="33B7AD65" w14:textId="779DD9D7" w:rsidR="003350FF" w:rsidRDefault="003350FF" w:rsidP="003350FF">
      <w:r>
        <w:t>inversión inicial:</w:t>
      </w:r>
    </w:p>
    <w:p w14:paraId="0BF1C1C3" w14:textId="77777777" w:rsidR="003350FF" w:rsidRDefault="003350FF" w:rsidP="003350F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3"/>
        <w:gridCol w:w="1770"/>
        <w:gridCol w:w="4305"/>
      </w:tblGrid>
      <w:tr w:rsidR="003350FF" w:rsidRPr="003350FF" w14:paraId="4BC9056B" w14:textId="77777777">
        <w:trPr>
          <w:tblHeader/>
          <w:tblCellSpacing w:w="15" w:type="dxa"/>
        </w:trPr>
        <w:tc>
          <w:tcPr>
            <w:tcW w:w="0" w:type="auto"/>
            <w:vAlign w:val="center"/>
            <w:hideMark/>
          </w:tcPr>
          <w:p w14:paraId="54A4E5D0" w14:textId="77777777" w:rsidR="003350FF" w:rsidRPr="003350FF" w:rsidRDefault="003350FF" w:rsidP="003350FF">
            <w:pPr>
              <w:rPr>
                <w:b/>
                <w:bCs/>
                <w:lang w:val="es-SV"/>
              </w:rPr>
            </w:pPr>
            <w:r w:rsidRPr="003350FF">
              <w:rPr>
                <w:b/>
                <w:bCs/>
                <w:lang w:val="es-SV"/>
              </w:rPr>
              <w:t>Concepto</w:t>
            </w:r>
          </w:p>
        </w:tc>
        <w:tc>
          <w:tcPr>
            <w:tcW w:w="0" w:type="auto"/>
            <w:vAlign w:val="center"/>
            <w:hideMark/>
          </w:tcPr>
          <w:p w14:paraId="55113B6C" w14:textId="77777777" w:rsidR="003350FF" w:rsidRPr="003350FF" w:rsidRDefault="003350FF" w:rsidP="003350FF">
            <w:pPr>
              <w:rPr>
                <w:b/>
                <w:bCs/>
                <w:lang w:val="es-SV"/>
              </w:rPr>
            </w:pPr>
            <w:r w:rsidRPr="003350FF">
              <w:rPr>
                <w:b/>
                <w:bCs/>
                <w:lang w:val="es-SV"/>
              </w:rPr>
              <w:t>Costo Estimado (USD)</w:t>
            </w:r>
          </w:p>
        </w:tc>
        <w:tc>
          <w:tcPr>
            <w:tcW w:w="0" w:type="auto"/>
            <w:vAlign w:val="center"/>
            <w:hideMark/>
          </w:tcPr>
          <w:p w14:paraId="1121766E" w14:textId="77777777" w:rsidR="003350FF" w:rsidRPr="003350FF" w:rsidRDefault="003350FF" w:rsidP="003350FF">
            <w:pPr>
              <w:rPr>
                <w:b/>
                <w:bCs/>
                <w:lang w:val="es-SV"/>
              </w:rPr>
            </w:pPr>
            <w:r w:rsidRPr="003350FF">
              <w:rPr>
                <w:b/>
                <w:bCs/>
                <w:lang w:val="es-SV"/>
              </w:rPr>
              <w:t>Descripción</w:t>
            </w:r>
          </w:p>
        </w:tc>
      </w:tr>
      <w:tr w:rsidR="003350FF" w:rsidRPr="003350FF" w14:paraId="04AC1266" w14:textId="77777777">
        <w:trPr>
          <w:tblCellSpacing w:w="15" w:type="dxa"/>
        </w:trPr>
        <w:tc>
          <w:tcPr>
            <w:tcW w:w="0" w:type="auto"/>
            <w:vAlign w:val="center"/>
            <w:hideMark/>
          </w:tcPr>
          <w:p w14:paraId="79E1C132" w14:textId="77777777" w:rsidR="003350FF" w:rsidRPr="003350FF" w:rsidRDefault="003350FF" w:rsidP="003350FF">
            <w:pPr>
              <w:rPr>
                <w:lang w:val="es-SV"/>
              </w:rPr>
            </w:pPr>
            <w:r w:rsidRPr="003350FF">
              <w:rPr>
                <w:lang w:val="es-SV"/>
              </w:rPr>
              <w:t xml:space="preserve">Diseño y prototipo en </w:t>
            </w:r>
            <w:proofErr w:type="spellStart"/>
            <w:r w:rsidRPr="003350FF">
              <w:rPr>
                <w:lang w:val="es-SV"/>
              </w:rPr>
              <w:t>GDevelop</w:t>
            </w:r>
            <w:proofErr w:type="spellEnd"/>
          </w:p>
        </w:tc>
        <w:tc>
          <w:tcPr>
            <w:tcW w:w="0" w:type="auto"/>
            <w:vAlign w:val="center"/>
            <w:hideMark/>
          </w:tcPr>
          <w:p w14:paraId="64BD8782" w14:textId="77777777" w:rsidR="003350FF" w:rsidRPr="003350FF" w:rsidRDefault="003350FF" w:rsidP="003350FF">
            <w:pPr>
              <w:rPr>
                <w:lang w:val="es-SV"/>
              </w:rPr>
            </w:pPr>
            <w:r w:rsidRPr="003350FF">
              <w:rPr>
                <w:lang w:val="es-SV"/>
              </w:rPr>
              <w:t>$0</w:t>
            </w:r>
          </w:p>
        </w:tc>
        <w:tc>
          <w:tcPr>
            <w:tcW w:w="0" w:type="auto"/>
            <w:vAlign w:val="center"/>
            <w:hideMark/>
          </w:tcPr>
          <w:p w14:paraId="5604793E" w14:textId="77777777" w:rsidR="003350FF" w:rsidRPr="003350FF" w:rsidRDefault="003350FF" w:rsidP="003350FF">
            <w:pPr>
              <w:rPr>
                <w:lang w:val="es-SV"/>
              </w:rPr>
            </w:pPr>
            <w:r w:rsidRPr="003350FF">
              <w:rPr>
                <w:lang w:val="es-SV"/>
              </w:rPr>
              <w:t>Versión gratuita utilizada</w:t>
            </w:r>
          </w:p>
        </w:tc>
      </w:tr>
      <w:tr w:rsidR="003350FF" w:rsidRPr="003350FF" w14:paraId="58BB314E" w14:textId="77777777">
        <w:trPr>
          <w:tblCellSpacing w:w="15" w:type="dxa"/>
        </w:trPr>
        <w:tc>
          <w:tcPr>
            <w:tcW w:w="0" w:type="auto"/>
            <w:vAlign w:val="center"/>
            <w:hideMark/>
          </w:tcPr>
          <w:p w14:paraId="584A827C" w14:textId="77777777" w:rsidR="003350FF" w:rsidRPr="003350FF" w:rsidRDefault="003350FF" w:rsidP="003350FF">
            <w:pPr>
              <w:rPr>
                <w:lang w:val="es-SV"/>
              </w:rPr>
            </w:pPr>
            <w:r w:rsidRPr="003350FF">
              <w:rPr>
                <w:lang w:val="es-SV"/>
              </w:rPr>
              <w:t xml:space="preserve">Desarrollo del </w:t>
            </w:r>
            <w:proofErr w:type="spellStart"/>
            <w:r w:rsidRPr="003350FF">
              <w:rPr>
                <w:lang w:val="es-SV"/>
              </w:rPr>
              <w:t>login</w:t>
            </w:r>
            <w:proofErr w:type="spellEnd"/>
            <w:r w:rsidRPr="003350FF">
              <w:rPr>
                <w:lang w:val="es-SV"/>
              </w:rPr>
              <w:t xml:space="preserve"> en </w:t>
            </w:r>
            <w:proofErr w:type="spellStart"/>
            <w:r w:rsidRPr="003350FF">
              <w:rPr>
                <w:lang w:val="es-SV"/>
              </w:rPr>
              <w:t>Replit</w:t>
            </w:r>
            <w:proofErr w:type="spellEnd"/>
          </w:p>
        </w:tc>
        <w:tc>
          <w:tcPr>
            <w:tcW w:w="0" w:type="auto"/>
            <w:vAlign w:val="center"/>
            <w:hideMark/>
          </w:tcPr>
          <w:p w14:paraId="3D7CA810" w14:textId="77777777" w:rsidR="003350FF" w:rsidRPr="003350FF" w:rsidRDefault="003350FF" w:rsidP="003350FF">
            <w:pPr>
              <w:rPr>
                <w:lang w:val="es-SV"/>
              </w:rPr>
            </w:pPr>
            <w:r w:rsidRPr="003350FF">
              <w:rPr>
                <w:lang w:val="es-SV"/>
              </w:rPr>
              <w:t>$0</w:t>
            </w:r>
          </w:p>
        </w:tc>
        <w:tc>
          <w:tcPr>
            <w:tcW w:w="0" w:type="auto"/>
            <w:vAlign w:val="center"/>
            <w:hideMark/>
          </w:tcPr>
          <w:p w14:paraId="72483F8E" w14:textId="77777777" w:rsidR="003350FF" w:rsidRPr="003350FF" w:rsidRDefault="003350FF" w:rsidP="003350FF">
            <w:pPr>
              <w:rPr>
                <w:lang w:val="es-SV"/>
              </w:rPr>
            </w:pPr>
            <w:r w:rsidRPr="003350FF">
              <w:rPr>
                <w:lang w:val="es-SV"/>
              </w:rPr>
              <w:t>Versión gratuita utilizada</w:t>
            </w:r>
          </w:p>
        </w:tc>
      </w:tr>
      <w:tr w:rsidR="003350FF" w:rsidRPr="003350FF" w14:paraId="54DB551E" w14:textId="77777777">
        <w:trPr>
          <w:tblCellSpacing w:w="15" w:type="dxa"/>
        </w:trPr>
        <w:tc>
          <w:tcPr>
            <w:tcW w:w="0" w:type="auto"/>
            <w:vAlign w:val="center"/>
            <w:hideMark/>
          </w:tcPr>
          <w:p w14:paraId="205F6DF5" w14:textId="77777777" w:rsidR="003350FF" w:rsidRPr="003350FF" w:rsidRDefault="003350FF" w:rsidP="003350FF">
            <w:pPr>
              <w:rPr>
                <w:lang w:val="es-SV"/>
              </w:rPr>
            </w:pPr>
            <w:r w:rsidRPr="003350FF">
              <w:rPr>
                <w:lang w:val="es-SV"/>
              </w:rPr>
              <w:t xml:space="preserve">Creación de </w:t>
            </w:r>
            <w:proofErr w:type="spellStart"/>
            <w:r w:rsidRPr="003350FF">
              <w:rPr>
                <w:lang w:val="es-SV"/>
              </w:rPr>
              <w:t>assets</w:t>
            </w:r>
            <w:proofErr w:type="spellEnd"/>
            <w:r w:rsidRPr="003350FF">
              <w:rPr>
                <w:lang w:val="es-SV"/>
              </w:rPr>
              <w:t xml:space="preserve"> (gráficos, </w:t>
            </w:r>
            <w:proofErr w:type="spellStart"/>
            <w:r w:rsidRPr="003350FF">
              <w:rPr>
                <w:lang w:val="es-SV"/>
              </w:rPr>
              <w:t>sprites</w:t>
            </w:r>
            <w:proofErr w:type="spellEnd"/>
            <w:r w:rsidRPr="003350FF">
              <w:rPr>
                <w:lang w:val="es-SV"/>
              </w:rPr>
              <w:t xml:space="preserve"> base)</w:t>
            </w:r>
          </w:p>
        </w:tc>
        <w:tc>
          <w:tcPr>
            <w:tcW w:w="0" w:type="auto"/>
            <w:vAlign w:val="center"/>
            <w:hideMark/>
          </w:tcPr>
          <w:p w14:paraId="080A03B5" w14:textId="77777777" w:rsidR="003350FF" w:rsidRPr="003350FF" w:rsidRDefault="003350FF" w:rsidP="003350FF">
            <w:pPr>
              <w:rPr>
                <w:lang w:val="es-SV"/>
              </w:rPr>
            </w:pPr>
            <w:r w:rsidRPr="003350FF">
              <w:rPr>
                <w:lang w:val="es-SV"/>
              </w:rPr>
              <w:t>$50</w:t>
            </w:r>
          </w:p>
        </w:tc>
        <w:tc>
          <w:tcPr>
            <w:tcW w:w="0" w:type="auto"/>
            <w:vAlign w:val="center"/>
            <w:hideMark/>
          </w:tcPr>
          <w:p w14:paraId="033CF6F9" w14:textId="77777777" w:rsidR="003350FF" w:rsidRPr="003350FF" w:rsidRDefault="003350FF" w:rsidP="003350FF">
            <w:pPr>
              <w:rPr>
                <w:lang w:val="es-SV"/>
              </w:rPr>
            </w:pPr>
            <w:r w:rsidRPr="003350FF">
              <w:rPr>
                <w:lang w:val="es-SV"/>
              </w:rPr>
              <w:t>Recursos gráficos y edición básica</w:t>
            </w:r>
          </w:p>
        </w:tc>
      </w:tr>
      <w:tr w:rsidR="003350FF" w:rsidRPr="003350FF" w14:paraId="1A3A6C07" w14:textId="77777777">
        <w:trPr>
          <w:tblCellSpacing w:w="15" w:type="dxa"/>
        </w:trPr>
        <w:tc>
          <w:tcPr>
            <w:tcW w:w="0" w:type="auto"/>
            <w:vAlign w:val="center"/>
            <w:hideMark/>
          </w:tcPr>
          <w:p w14:paraId="7D5D559C" w14:textId="62C25DD3" w:rsidR="003350FF" w:rsidRPr="003350FF" w:rsidRDefault="003350FF" w:rsidP="003350FF">
            <w:pPr>
              <w:rPr>
                <w:lang w:val="es-SV"/>
              </w:rPr>
            </w:pPr>
            <w:r w:rsidRPr="003350FF">
              <w:rPr>
                <w:lang w:val="es-SV"/>
              </w:rPr>
              <w:t xml:space="preserve">Dominio web y hosting inicial </w:t>
            </w:r>
          </w:p>
        </w:tc>
        <w:tc>
          <w:tcPr>
            <w:tcW w:w="0" w:type="auto"/>
            <w:vAlign w:val="center"/>
            <w:hideMark/>
          </w:tcPr>
          <w:p w14:paraId="00AA403B" w14:textId="77777777" w:rsidR="003350FF" w:rsidRPr="003350FF" w:rsidRDefault="003350FF" w:rsidP="003350FF">
            <w:pPr>
              <w:rPr>
                <w:lang w:val="es-SV"/>
              </w:rPr>
            </w:pPr>
            <w:r w:rsidRPr="003350FF">
              <w:rPr>
                <w:lang w:val="es-SV"/>
              </w:rPr>
              <w:t>$20</w:t>
            </w:r>
          </w:p>
        </w:tc>
        <w:tc>
          <w:tcPr>
            <w:tcW w:w="0" w:type="auto"/>
            <w:vAlign w:val="center"/>
            <w:hideMark/>
          </w:tcPr>
          <w:p w14:paraId="1E6EC2F8" w14:textId="109F7FC0" w:rsidR="003350FF" w:rsidRPr="003350FF" w:rsidRDefault="003350FF" w:rsidP="003350FF">
            <w:pPr>
              <w:rPr>
                <w:lang w:val="es-SV"/>
              </w:rPr>
            </w:pPr>
            <w:r>
              <w:rPr>
                <w:lang w:val="es-SV"/>
              </w:rPr>
              <w:t>Con el proyecto completo será necesario ponerlo en funcionamiento</w:t>
            </w:r>
          </w:p>
        </w:tc>
      </w:tr>
      <w:tr w:rsidR="003350FF" w:rsidRPr="003350FF" w14:paraId="3A37DDD2" w14:textId="77777777">
        <w:trPr>
          <w:tblCellSpacing w:w="15" w:type="dxa"/>
        </w:trPr>
        <w:tc>
          <w:tcPr>
            <w:tcW w:w="0" w:type="auto"/>
            <w:vAlign w:val="center"/>
            <w:hideMark/>
          </w:tcPr>
          <w:p w14:paraId="4E4F15E8" w14:textId="051070C1" w:rsidR="003350FF" w:rsidRPr="003350FF" w:rsidRDefault="003350FF" w:rsidP="003350FF">
            <w:pPr>
              <w:rPr>
                <w:lang w:val="es-SV"/>
              </w:rPr>
            </w:pPr>
            <w:r w:rsidRPr="003350FF">
              <w:rPr>
                <w:b/>
                <w:bCs/>
                <w:lang w:val="es-SV"/>
              </w:rPr>
              <w:t>Total,</w:t>
            </w:r>
            <w:r w:rsidRPr="003350FF">
              <w:rPr>
                <w:b/>
                <w:bCs/>
                <w:lang w:val="es-SV"/>
              </w:rPr>
              <w:t xml:space="preserve"> CAPEX estimado</w:t>
            </w:r>
          </w:p>
        </w:tc>
        <w:tc>
          <w:tcPr>
            <w:tcW w:w="0" w:type="auto"/>
            <w:vAlign w:val="center"/>
            <w:hideMark/>
          </w:tcPr>
          <w:p w14:paraId="4B0840CE" w14:textId="77777777" w:rsidR="003350FF" w:rsidRPr="003350FF" w:rsidRDefault="003350FF" w:rsidP="003350FF">
            <w:pPr>
              <w:rPr>
                <w:lang w:val="es-SV"/>
              </w:rPr>
            </w:pPr>
            <w:r w:rsidRPr="003350FF">
              <w:rPr>
                <w:b/>
                <w:bCs/>
                <w:lang w:val="es-SV"/>
              </w:rPr>
              <w:t>$70</w:t>
            </w:r>
          </w:p>
        </w:tc>
        <w:tc>
          <w:tcPr>
            <w:tcW w:w="0" w:type="auto"/>
            <w:vAlign w:val="center"/>
            <w:hideMark/>
          </w:tcPr>
          <w:p w14:paraId="16AB06FD" w14:textId="18E535BA" w:rsidR="003350FF" w:rsidRPr="003350FF" w:rsidRDefault="003350FF" w:rsidP="003350FF">
            <w:pPr>
              <w:rPr>
                <w:lang w:val="es-SV"/>
              </w:rPr>
            </w:pPr>
          </w:p>
        </w:tc>
      </w:tr>
    </w:tbl>
    <w:p w14:paraId="0F752569" w14:textId="23C165AB" w:rsidR="003350FF" w:rsidRDefault="00BE6F10" w:rsidP="003350FF">
      <w:r>
        <w:t>Gastos operativos: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7"/>
        <w:gridCol w:w="1917"/>
        <w:gridCol w:w="3034"/>
      </w:tblGrid>
      <w:tr w:rsidR="00BE6F10" w:rsidRPr="00BE6F10" w14:paraId="3B0B06C8" w14:textId="77777777">
        <w:trPr>
          <w:tblHeader/>
          <w:tblCellSpacing w:w="15" w:type="dxa"/>
        </w:trPr>
        <w:tc>
          <w:tcPr>
            <w:tcW w:w="0" w:type="auto"/>
            <w:vAlign w:val="center"/>
            <w:hideMark/>
          </w:tcPr>
          <w:p w14:paraId="74285896" w14:textId="77777777" w:rsidR="00BE6F10" w:rsidRPr="00BE6F10" w:rsidRDefault="00BE6F10" w:rsidP="00BE6F10">
            <w:pPr>
              <w:rPr>
                <w:b/>
                <w:bCs/>
                <w:lang w:val="es-SV"/>
              </w:rPr>
            </w:pPr>
            <w:r w:rsidRPr="00BE6F10">
              <w:rPr>
                <w:b/>
                <w:bCs/>
                <w:lang w:val="es-SV"/>
              </w:rPr>
              <w:lastRenderedPageBreak/>
              <w:t>Concepto</w:t>
            </w:r>
          </w:p>
        </w:tc>
        <w:tc>
          <w:tcPr>
            <w:tcW w:w="0" w:type="auto"/>
            <w:vAlign w:val="center"/>
            <w:hideMark/>
          </w:tcPr>
          <w:p w14:paraId="4ADB59BE" w14:textId="77777777" w:rsidR="00BE6F10" w:rsidRPr="00BE6F10" w:rsidRDefault="00BE6F10" w:rsidP="00BE6F10">
            <w:pPr>
              <w:rPr>
                <w:b/>
                <w:bCs/>
                <w:lang w:val="es-SV"/>
              </w:rPr>
            </w:pPr>
            <w:r w:rsidRPr="00BE6F10">
              <w:rPr>
                <w:b/>
                <w:bCs/>
                <w:lang w:val="es-SV"/>
              </w:rPr>
              <w:t>Costo Mensual (USD)</w:t>
            </w:r>
          </w:p>
        </w:tc>
        <w:tc>
          <w:tcPr>
            <w:tcW w:w="0" w:type="auto"/>
            <w:vAlign w:val="center"/>
            <w:hideMark/>
          </w:tcPr>
          <w:p w14:paraId="5C0EB38D" w14:textId="77777777" w:rsidR="00BE6F10" w:rsidRPr="00BE6F10" w:rsidRDefault="00BE6F10" w:rsidP="00BE6F10">
            <w:pPr>
              <w:rPr>
                <w:b/>
                <w:bCs/>
                <w:lang w:val="es-SV"/>
              </w:rPr>
            </w:pPr>
            <w:r w:rsidRPr="00BE6F10">
              <w:rPr>
                <w:b/>
                <w:bCs/>
                <w:lang w:val="es-SV"/>
              </w:rPr>
              <w:t>Descripción</w:t>
            </w:r>
          </w:p>
        </w:tc>
      </w:tr>
      <w:tr w:rsidR="00BE6F10" w:rsidRPr="00BE6F10" w14:paraId="2DBA6E02" w14:textId="77777777">
        <w:trPr>
          <w:tblCellSpacing w:w="15" w:type="dxa"/>
        </w:trPr>
        <w:tc>
          <w:tcPr>
            <w:tcW w:w="0" w:type="auto"/>
            <w:vAlign w:val="center"/>
            <w:hideMark/>
          </w:tcPr>
          <w:p w14:paraId="31100957" w14:textId="77777777" w:rsidR="00BE6F10" w:rsidRPr="00BE6F10" w:rsidRDefault="00BE6F10" w:rsidP="00BE6F10">
            <w:pPr>
              <w:rPr>
                <w:lang w:val="es-SV"/>
              </w:rPr>
            </w:pPr>
            <w:r w:rsidRPr="00BE6F10">
              <w:rPr>
                <w:lang w:val="es-SV"/>
              </w:rPr>
              <w:t>Mantenimiento del sistema (horas de trabajo)</w:t>
            </w:r>
          </w:p>
        </w:tc>
        <w:tc>
          <w:tcPr>
            <w:tcW w:w="0" w:type="auto"/>
            <w:vAlign w:val="center"/>
            <w:hideMark/>
          </w:tcPr>
          <w:p w14:paraId="4F430A8C" w14:textId="77777777" w:rsidR="00BE6F10" w:rsidRPr="00BE6F10" w:rsidRDefault="00BE6F10" w:rsidP="00BE6F10">
            <w:pPr>
              <w:rPr>
                <w:lang w:val="es-SV"/>
              </w:rPr>
            </w:pPr>
            <w:r w:rsidRPr="00BE6F10">
              <w:rPr>
                <w:lang w:val="es-SV"/>
              </w:rPr>
              <w:t>$30</w:t>
            </w:r>
          </w:p>
        </w:tc>
        <w:tc>
          <w:tcPr>
            <w:tcW w:w="0" w:type="auto"/>
            <w:vAlign w:val="center"/>
            <w:hideMark/>
          </w:tcPr>
          <w:p w14:paraId="59F882B0" w14:textId="77777777" w:rsidR="00BE6F10" w:rsidRPr="00BE6F10" w:rsidRDefault="00BE6F10" w:rsidP="00BE6F10">
            <w:pPr>
              <w:rPr>
                <w:lang w:val="es-SV"/>
              </w:rPr>
            </w:pPr>
            <w:r w:rsidRPr="00BE6F10">
              <w:rPr>
                <w:lang w:val="es-SV"/>
              </w:rPr>
              <w:t>Ajustes, pruebas, soporte básico</w:t>
            </w:r>
          </w:p>
        </w:tc>
      </w:tr>
      <w:tr w:rsidR="00BE6F10" w:rsidRPr="00BE6F10" w14:paraId="00211DD4" w14:textId="77777777">
        <w:trPr>
          <w:tblCellSpacing w:w="15" w:type="dxa"/>
        </w:trPr>
        <w:tc>
          <w:tcPr>
            <w:tcW w:w="0" w:type="auto"/>
            <w:vAlign w:val="center"/>
            <w:hideMark/>
          </w:tcPr>
          <w:p w14:paraId="641B14EC" w14:textId="77777777" w:rsidR="00BE6F10" w:rsidRPr="00BE6F10" w:rsidRDefault="00BE6F10" w:rsidP="00BE6F10">
            <w:pPr>
              <w:rPr>
                <w:lang w:val="es-SV"/>
              </w:rPr>
            </w:pPr>
            <w:r w:rsidRPr="00BE6F10">
              <w:rPr>
                <w:lang w:val="es-SV"/>
              </w:rPr>
              <w:t>Servicios en nube o base de datos (si se escala)</w:t>
            </w:r>
          </w:p>
        </w:tc>
        <w:tc>
          <w:tcPr>
            <w:tcW w:w="0" w:type="auto"/>
            <w:vAlign w:val="center"/>
            <w:hideMark/>
          </w:tcPr>
          <w:p w14:paraId="7DFE8589" w14:textId="77777777" w:rsidR="00BE6F10" w:rsidRPr="00BE6F10" w:rsidRDefault="00BE6F10" w:rsidP="00BE6F10">
            <w:pPr>
              <w:rPr>
                <w:lang w:val="es-SV"/>
              </w:rPr>
            </w:pPr>
            <w:r w:rsidRPr="00BE6F10">
              <w:rPr>
                <w:lang w:val="es-SV"/>
              </w:rPr>
              <w:t>$10</w:t>
            </w:r>
          </w:p>
        </w:tc>
        <w:tc>
          <w:tcPr>
            <w:tcW w:w="0" w:type="auto"/>
            <w:vAlign w:val="center"/>
            <w:hideMark/>
          </w:tcPr>
          <w:p w14:paraId="2855D6E0" w14:textId="77777777" w:rsidR="00BE6F10" w:rsidRPr="00BE6F10" w:rsidRDefault="00BE6F10" w:rsidP="00BE6F10">
            <w:pPr>
              <w:rPr>
                <w:lang w:val="es-SV"/>
              </w:rPr>
            </w:pPr>
            <w:r w:rsidRPr="00BE6F10">
              <w:rPr>
                <w:lang w:val="es-SV"/>
              </w:rPr>
              <w:t xml:space="preserve">En caso de uso de </w:t>
            </w:r>
            <w:proofErr w:type="spellStart"/>
            <w:r w:rsidRPr="00BE6F10">
              <w:rPr>
                <w:lang w:val="es-SV"/>
              </w:rPr>
              <w:t>Firebase</w:t>
            </w:r>
            <w:proofErr w:type="spellEnd"/>
            <w:r w:rsidRPr="00BE6F10">
              <w:rPr>
                <w:lang w:val="es-SV"/>
              </w:rPr>
              <w:t xml:space="preserve"> o similar</w:t>
            </w:r>
          </w:p>
        </w:tc>
      </w:tr>
      <w:tr w:rsidR="00BE6F10" w:rsidRPr="00BE6F10" w14:paraId="100364BD" w14:textId="77777777">
        <w:trPr>
          <w:tblCellSpacing w:w="15" w:type="dxa"/>
        </w:trPr>
        <w:tc>
          <w:tcPr>
            <w:tcW w:w="0" w:type="auto"/>
            <w:vAlign w:val="center"/>
            <w:hideMark/>
          </w:tcPr>
          <w:p w14:paraId="11820850" w14:textId="77777777" w:rsidR="00BE6F10" w:rsidRPr="00BE6F10" w:rsidRDefault="00BE6F10" w:rsidP="00BE6F10">
            <w:pPr>
              <w:rPr>
                <w:lang w:val="es-SV"/>
              </w:rPr>
            </w:pPr>
            <w:r w:rsidRPr="00BE6F10">
              <w:rPr>
                <w:lang w:val="es-SV"/>
              </w:rPr>
              <w:t>Promoción básica (redes sociales)</w:t>
            </w:r>
          </w:p>
        </w:tc>
        <w:tc>
          <w:tcPr>
            <w:tcW w:w="0" w:type="auto"/>
            <w:vAlign w:val="center"/>
            <w:hideMark/>
          </w:tcPr>
          <w:p w14:paraId="4485A4AE" w14:textId="77777777" w:rsidR="00BE6F10" w:rsidRPr="00BE6F10" w:rsidRDefault="00BE6F10" w:rsidP="00BE6F10">
            <w:pPr>
              <w:rPr>
                <w:lang w:val="es-SV"/>
              </w:rPr>
            </w:pPr>
            <w:r w:rsidRPr="00BE6F10">
              <w:rPr>
                <w:lang w:val="es-SV"/>
              </w:rPr>
              <w:t>$10</w:t>
            </w:r>
          </w:p>
        </w:tc>
        <w:tc>
          <w:tcPr>
            <w:tcW w:w="0" w:type="auto"/>
            <w:vAlign w:val="center"/>
            <w:hideMark/>
          </w:tcPr>
          <w:p w14:paraId="560B7138" w14:textId="77777777" w:rsidR="00BE6F10" w:rsidRPr="00BE6F10" w:rsidRDefault="00BE6F10" w:rsidP="00BE6F10">
            <w:pPr>
              <w:rPr>
                <w:lang w:val="es-SV"/>
              </w:rPr>
            </w:pPr>
            <w:r w:rsidRPr="00BE6F10">
              <w:rPr>
                <w:lang w:val="es-SV"/>
              </w:rPr>
              <w:t>Difusión mínima del proyecto</w:t>
            </w:r>
          </w:p>
        </w:tc>
      </w:tr>
      <w:tr w:rsidR="00BE6F10" w:rsidRPr="00BE6F10" w14:paraId="3FE939A3" w14:textId="77777777">
        <w:trPr>
          <w:tblCellSpacing w:w="15" w:type="dxa"/>
        </w:trPr>
        <w:tc>
          <w:tcPr>
            <w:tcW w:w="0" w:type="auto"/>
            <w:vAlign w:val="center"/>
            <w:hideMark/>
          </w:tcPr>
          <w:p w14:paraId="6D3C4FA5" w14:textId="4212D5D4" w:rsidR="00BE6F10" w:rsidRPr="00BE6F10" w:rsidRDefault="00BE6F10" w:rsidP="00BE6F10">
            <w:pPr>
              <w:rPr>
                <w:lang w:val="es-SV"/>
              </w:rPr>
            </w:pPr>
            <w:r w:rsidRPr="00BE6F10">
              <w:rPr>
                <w:b/>
                <w:bCs/>
                <w:lang w:val="es-SV"/>
              </w:rPr>
              <w:t>Total,</w:t>
            </w:r>
            <w:r w:rsidRPr="00BE6F10">
              <w:rPr>
                <w:b/>
                <w:bCs/>
                <w:lang w:val="es-SV"/>
              </w:rPr>
              <w:t xml:space="preserve"> OPEX mensual estimado</w:t>
            </w:r>
          </w:p>
        </w:tc>
        <w:tc>
          <w:tcPr>
            <w:tcW w:w="0" w:type="auto"/>
            <w:vAlign w:val="center"/>
            <w:hideMark/>
          </w:tcPr>
          <w:p w14:paraId="3DC8547E" w14:textId="77777777" w:rsidR="00BE6F10" w:rsidRPr="00BE6F10" w:rsidRDefault="00BE6F10" w:rsidP="00BE6F10">
            <w:pPr>
              <w:rPr>
                <w:lang w:val="es-SV"/>
              </w:rPr>
            </w:pPr>
            <w:r w:rsidRPr="00BE6F10">
              <w:rPr>
                <w:b/>
                <w:bCs/>
                <w:lang w:val="es-SV"/>
              </w:rPr>
              <w:t>$50</w:t>
            </w:r>
          </w:p>
        </w:tc>
        <w:tc>
          <w:tcPr>
            <w:tcW w:w="0" w:type="auto"/>
            <w:vAlign w:val="center"/>
            <w:hideMark/>
          </w:tcPr>
          <w:p w14:paraId="495E40D0" w14:textId="7E03BBA3" w:rsidR="00BE6F10" w:rsidRPr="00BE6F10" w:rsidRDefault="00BE6F10" w:rsidP="00BE6F10">
            <w:pPr>
              <w:rPr>
                <w:lang w:val="es-SV"/>
              </w:rPr>
            </w:pPr>
          </w:p>
        </w:tc>
      </w:tr>
    </w:tbl>
    <w:p w14:paraId="44A8E5FB" w14:textId="77777777" w:rsidR="00BE6F10" w:rsidRDefault="00BE6F10" w:rsidP="003350FF"/>
    <w:p w14:paraId="3AF1DCDD" w14:textId="64F981B8" w:rsidR="00BE6F10" w:rsidRDefault="00BE6F10" w:rsidP="003350FF">
      <w:r>
        <w:t>Calculo del punto de equilibrio:</w:t>
      </w:r>
    </w:p>
    <w:p w14:paraId="3942D3B9" w14:textId="77777777" w:rsidR="00BE6F10" w:rsidRDefault="00BE6F10" w:rsidP="003350FF"/>
    <w:p w14:paraId="353902EA" w14:textId="05548E6E" w:rsidR="00BE6F10" w:rsidRDefault="00BE6F10" w:rsidP="003350FF">
      <w:r>
        <w:t>Para recuperarnos de la inversión inicial</w:t>
      </w:r>
      <w:r w:rsidR="00B85806">
        <w:t>:</w:t>
      </w:r>
    </w:p>
    <w:p w14:paraId="58050A32" w14:textId="77777777" w:rsidR="00B85806" w:rsidRDefault="00B85806" w:rsidP="003350FF"/>
    <w:p w14:paraId="40F7689D" w14:textId="5B9D3BF7" w:rsidR="00B85806" w:rsidRDefault="00B85806" w:rsidP="003350FF">
      <w:r>
        <w:t xml:space="preserve">Con estos costos iniciales tirados a la baja subordinándonos a un espíritu de juego indie de muy bajo presupuesto </w:t>
      </w:r>
      <w:r w:rsidR="003E0EA5">
        <w:t>y que parte de nuestro modelo viene de venta de paquetes desde cincuenta centavos hasta los cinco dólares y tomando como promedio un gasto por jugador activo de dos dólares al mes el punto de equilibrio se alcanzaría con:</w:t>
      </w:r>
    </w:p>
    <w:p w14:paraId="6E91265C" w14:textId="77777777" w:rsidR="003E0EA5" w:rsidRDefault="003E0EA5" w:rsidP="003350FF"/>
    <w:p w14:paraId="3DB289CA" w14:textId="58E011C5" w:rsidR="003E0EA5" w:rsidRPr="00C411BD" w:rsidRDefault="00C411BD" w:rsidP="003350FF">
      <m:oMathPara>
        <m:oMath>
          <m:f>
            <m:fPr>
              <m:ctrlPr>
                <w:rPr>
                  <w:rFonts w:ascii="Cambria Math" w:hAnsi="Cambria Math"/>
                </w:rPr>
              </m:ctrlPr>
            </m:fPr>
            <m:num>
              <m:r>
                <w:rPr>
                  <w:rFonts w:ascii="Cambria Math" w:hAnsi="Cambria Math"/>
                </w:rPr>
                <m:t>70+50</m:t>
              </m:r>
            </m:num>
            <m:den>
              <m:r>
                <m:rPr>
                  <m:sty m:val="p"/>
                </m:rPr>
                <w:rPr>
                  <w:rFonts w:ascii="Cambria Math" w:hAnsi="Cambria Math" w:cs="Cambria Math"/>
                </w:rPr>
                <m:t>2</m:t>
              </m:r>
            </m:den>
          </m:f>
          <m:r>
            <w:rPr>
              <w:rFonts w:ascii="Cambria Math" w:hAnsi="Cambria Math"/>
            </w:rPr>
            <m:t>= 60 jugadores activos mensuales aproximadamente</m:t>
          </m:r>
        </m:oMath>
      </m:oMathPara>
    </w:p>
    <w:p w14:paraId="16F58457" w14:textId="77777777" w:rsidR="00C411BD" w:rsidRDefault="00C411BD" w:rsidP="003350FF"/>
    <w:p w14:paraId="7BD3779B" w14:textId="5F894593" w:rsidR="00C411BD" w:rsidRDefault="00C411BD" w:rsidP="003350FF">
      <w:r>
        <w:t>Esto haría que con en un escenario bueno, con sesenta usuarios activos mensuales el proyecto podría comenzar a cubrir sus costos y en casos ideales si la expectativa es masiva a partir del segundo mes ya se podrían recibir ganancias y planear expansiones o incluso refinar el juego y plantearlo como su ambición.</w:t>
      </w:r>
    </w:p>
    <w:p w14:paraId="10F0A52E" w14:textId="77777777" w:rsidR="00C411BD" w:rsidRDefault="00C411BD" w:rsidP="003350FF"/>
    <w:p w14:paraId="6EF5D078" w14:textId="1E0524BE" w:rsidR="00C411BD" w:rsidRDefault="00C411BD" w:rsidP="003350FF">
      <w:r>
        <w:t xml:space="preserve">Escenario de rentabilidad simple </w:t>
      </w:r>
    </w:p>
    <w:p w14:paraId="51902545" w14:textId="77777777" w:rsidR="00C411BD" w:rsidRDefault="00C411BD" w:rsidP="003350FF"/>
    <w:p w14:paraId="77EEA846" w14:textId="12B5397E" w:rsidR="00C411BD" w:rsidRDefault="00C411BD" w:rsidP="003350FF">
      <w:r>
        <w:t>Si se alcanzaran ciento cincuenta jugadores activos y un promedio</w:t>
      </w:r>
      <w:r w:rsidR="00FE3AB5">
        <w:t xml:space="preserve"> de gasto de dos dólares con cincuenta centavos al mes, los ingresos mensuales serian de aproximadamente $375 dólares al mes.</w:t>
      </w:r>
    </w:p>
    <w:p w14:paraId="27A1EFB5" w14:textId="77777777" w:rsidR="00FE3AB5" w:rsidRDefault="00FE3AB5" w:rsidP="003350FF"/>
    <w:p w14:paraId="64001759" w14:textId="557A73B0" w:rsidR="00FE3AB5" w:rsidRDefault="00FE3AB5" w:rsidP="003350FF">
      <w:r>
        <w:t xml:space="preserve">A medio plazo, tras la versión completa de este producto mínimo viable ya en tiendas digitales podría aumentar la retención y permitir nuevas fuentes de ingresos o incluso mejoras para hacer al juego incluso mas atractivo </w:t>
      </w:r>
    </w:p>
    <w:sectPr w:rsidR="00FE3A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MT">
    <w:altName w:val="Arial"/>
    <w:charset w:val="01"/>
    <w:family w:val="swiss"/>
    <w:pitch w:val="variable"/>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431B4E"/>
    <w:multiLevelType w:val="hybridMultilevel"/>
    <w:tmpl w:val="B3F690D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94594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D3C"/>
    <w:rsid w:val="000726FE"/>
    <w:rsid w:val="000C2816"/>
    <w:rsid w:val="00197BBE"/>
    <w:rsid w:val="001F5DA4"/>
    <w:rsid w:val="002C39BB"/>
    <w:rsid w:val="003350FF"/>
    <w:rsid w:val="003800CB"/>
    <w:rsid w:val="003B6D3C"/>
    <w:rsid w:val="003E0EA5"/>
    <w:rsid w:val="00470593"/>
    <w:rsid w:val="005800AC"/>
    <w:rsid w:val="005B48EC"/>
    <w:rsid w:val="005D7B6B"/>
    <w:rsid w:val="00692B81"/>
    <w:rsid w:val="0080231D"/>
    <w:rsid w:val="00863F97"/>
    <w:rsid w:val="008B787A"/>
    <w:rsid w:val="0093586E"/>
    <w:rsid w:val="00985C35"/>
    <w:rsid w:val="009B5161"/>
    <w:rsid w:val="00B85806"/>
    <w:rsid w:val="00BE4223"/>
    <w:rsid w:val="00BE6F10"/>
    <w:rsid w:val="00C411BD"/>
    <w:rsid w:val="00F279A8"/>
    <w:rsid w:val="00F84D46"/>
    <w:rsid w:val="00FC6877"/>
    <w:rsid w:val="00FE3AB5"/>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C18A"/>
  <w15:chartTrackingRefBased/>
  <w15:docId w15:val="{EFCDA866-50A8-4DAF-ADCC-85B77FEDB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Arial MT"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BBE"/>
    <w:pPr>
      <w:widowControl w:val="0"/>
      <w:autoSpaceDE w:val="0"/>
      <w:autoSpaceDN w:val="0"/>
      <w:spacing w:after="0" w:line="240" w:lineRule="auto"/>
    </w:pPr>
    <w:rPr>
      <w:rFonts w:ascii="Arial MT" w:hAnsi="Arial MT" w:cs="Arial MT"/>
      <w:kern w:val="0"/>
      <w:sz w:val="22"/>
      <w:szCs w:val="22"/>
      <w:lang w:val="es-ES"/>
      <w14:ligatures w14:val="none"/>
    </w:rPr>
  </w:style>
  <w:style w:type="paragraph" w:styleId="Ttulo1">
    <w:name w:val="heading 1"/>
    <w:basedOn w:val="Normal"/>
    <w:next w:val="Normal"/>
    <w:link w:val="Ttulo1Car"/>
    <w:uiPriority w:val="9"/>
    <w:qFormat/>
    <w:rsid w:val="00197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97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97B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97B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97B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97BB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97BB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97BB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97BB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197BBE"/>
    <w:pPr>
      <w:spacing w:line="321" w:lineRule="exact"/>
      <w:ind w:left="10"/>
      <w:jc w:val="center"/>
    </w:pPr>
    <w:rPr>
      <w:rFonts w:ascii="Arial" w:eastAsia="Arial" w:hAnsi="Arial" w:cs="Arial"/>
    </w:rPr>
  </w:style>
  <w:style w:type="character" w:customStyle="1" w:styleId="Ttulo1Car">
    <w:name w:val="Título 1 Car"/>
    <w:basedOn w:val="Fuentedeprrafopredeter"/>
    <w:link w:val="Ttulo1"/>
    <w:uiPriority w:val="9"/>
    <w:rsid w:val="00197BBE"/>
    <w:rPr>
      <w:rFonts w:asciiTheme="majorHAnsi" w:eastAsiaTheme="majorEastAsia" w:hAnsiTheme="majorHAnsi" w:cstheme="majorBidi"/>
      <w:color w:val="0F4761" w:themeColor="accent1" w:themeShade="BF"/>
      <w:kern w:val="0"/>
      <w:sz w:val="40"/>
      <w:szCs w:val="40"/>
      <w:lang w:val="es-ES"/>
      <w14:ligatures w14:val="none"/>
    </w:rPr>
  </w:style>
  <w:style w:type="character" w:customStyle="1" w:styleId="Ttulo2Car">
    <w:name w:val="Título 2 Car"/>
    <w:basedOn w:val="Fuentedeprrafopredeter"/>
    <w:link w:val="Ttulo2"/>
    <w:uiPriority w:val="9"/>
    <w:semiHidden/>
    <w:rsid w:val="00197BBE"/>
    <w:rPr>
      <w:rFonts w:asciiTheme="majorHAnsi" w:eastAsiaTheme="majorEastAsia" w:hAnsiTheme="majorHAnsi" w:cstheme="majorBidi"/>
      <w:color w:val="0F4761" w:themeColor="accent1" w:themeShade="BF"/>
      <w:kern w:val="0"/>
      <w:sz w:val="32"/>
      <w:szCs w:val="32"/>
      <w:lang w:val="es-ES"/>
      <w14:ligatures w14:val="none"/>
    </w:rPr>
  </w:style>
  <w:style w:type="character" w:customStyle="1" w:styleId="Ttulo3Car">
    <w:name w:val="Título 3 Car"/>
    <w:basedOn w:val="Fuentedeprrafopredeter"/>
    <w:link w:val="Ttulo3"/>
    <w:uiPriority w:val="9"/>
    <w:semiHidden/>
    <w:rsid w:val="00197BBE"/>
    <w:rPr>
      <w:rFonts w:ascii="Arial MT" w:eastAsiaTheme="majorEastAsia" w:hAnsi="Arial MT" w:cstheme="majorBidi"/>
      <w:color w:val="0F4761" w:themeColor="accent1" w:themeShade="BF"/>
      <w:kern w:val="0"/>
      <w:sz w:val="28"/>
      <w:szCs w:val="28"/>
      <w:lang w:val="es-ES"/>
      <w14:ligatures w14:val="none"/>
    </w:rPr>
  </w:style>
  <w:style w:type="character" w:customStyle="1" w:styleId="Ttulo4Car">
    <w:name w:val="Título 4 Car"/>
    <w:basedOn w:val="Fuentedeprrafopredeter"/>
    <w:link w:val="Ttulo4"/>
    <w:uiPriority w:val="9"/>
    <w:semiHidden/>
    <w:rsid w:val="00197BBE"/>
    <w:rPr>
      <w:rFonts w:ascii="Arial MT" w:eastAsiaTheme="majorEastAsia" w:hAnsi="Arial MT" w:cstheme="majorBidi"/>
      <w:i/>
      <w:iCs/>
      <w:color w:val="0F4761" w:themeColor="accent1" w:themeShade="BF"/>
      <w:kern w:val="0"/>
      <w:sz w:val="22"/>
      <w:szCs w:val="22"/>
      <w:lang w:val="es-ES"/>
      <w14:ligatures w14:val="none"/>
    </w:rPr>
  </w:style>
  <w:style w:type="character" w:customStyle="1" w:styleId="Ttulo5Car">
    <w:name w:val="Título 5 Car"/>
    <w:basedOn w:val="Fuentedeprrafopredeter"/>
    <w:link w:val="Ttulo5"/>
    <w:uiPriority w:val="9"/>
    <w:semiHidden/>
    <w:rsid w:val="00197BBE"/>
    <w:rPr>
      <w:rFonts w:ascii="Arial MT" w:eastAsiaTheme="majorEastAsia" w:hAnsi="Arial MT" w:cstheme="majorBidi"/>
      <w:color w:val="0F4761" w:themeColor="accent1" w:themeShade="BF"/>
      <w:kern w:val="0"/>
      <w:sz w:val="22"/>
      <w:szCs w:val="22"/>
      <w:lang w:val="es-ES"/>
      <w14:ligatures w14:val="none"/>
    </w:rPr>
  </w:style>
  <w:style w:type="character" w:customStyle="1" w:styleId="Ttulo6Car">
    <w:name w:val="Título 6 Car"/>
    <w:basedOn w:val="Fuentedeprrafopredeter"/>
    <w:link w:val="Ttulo6"/>
    <w:uiPriority w:val="9"/>
    <w:semiHidden/>
    <w:rsid w:val="00197BBE"/>
    <w:rPr>
      <w:rFonts w:ascii="Arial MT" w:eastAsiaTheme="majorEastAsia" w:hAnsi="Arial MT" w:cstheme="majorBidi"/>
      <w:i/>
      <w:iCs/>
      <w:color w:val="595959" w:themeColor="text1" w:themeTint="A6"/>
      <w:kern w:val="0"/>
      <w:sz w:val="22"/>
      <w:szCs w:val="22"/>
      <w:lang w:val="es-ES"/>
      <w14:ligatures w14:val="none"/>
    </w:rPr>
  </w:style>
  <w:style w:type="character" w:customStyle="1" w:styleId="Ttulo7Car">
    <w:name w:val="Título 7 Car"/>
    <w:basedOn w:val="Fuentedeprrafopredeter"/>
    <w:link w:val="Ttulo7"/>
    <w:uiPriority w:val="9"/>
    <w:semiHidden/>
    <w:rsid w:val="00197BBE"/>
    <w:rPr>
      <w:rFonts w:ascii="Arial MT" w:eastAsiaTheme="majorEastAsia" w:hAnsi="Arial MT" w:cstheme="majorBidi"/>
      <w:color w:val="595959" w:themeColor="text1" w:themeTint="A6"/>
      <w:kern w:val="0"/>
      <w:sz w:val="22"/>
      <w:szCs w:val="22"/>
      <w:lang w:val="es-ES"/>
      <w14:ligatures w14:val="none"/>
    </w:rPr>
  </w:style>
  <w:style w:type="character" w:customStyle="1" w:styleId="Ttulo8Car">
    <w:name w:val="Título 8 Car"/>
    <w:basedOn w:val="Fuentedeprrafopredeter"/>
    <w:link w:val="Ttulo8"/>
    <w:uiPriority w:val="9"/>
    <w:semiHidden/>
    <w:rsid w:val="00197BBE"/>
    <w:rPr>
      <w:rFonts w:ascii="Arial MT" w:eastAsiaTheme="majorEastAsia" w:hAnsi="Arial MT" w:cstheme="majorBidi"/>
      <w:i/>
      <w:iCs/>
      <w:color w:val="272727" w:themeColor="text1" w:themeTint="D8"/>
      <w:kern w:val="0"/>
      <w:sz w:val="22"/>
      <w:szCs w:val="22"/>
      <w:lang w:val="es-ES"/>
      <w14:ligatures w14:val="none"/>
    </w:rPr>
  </w:style>
  <w:style w:type="character" w:customStyle="1" w:styleId="Ttulo9Car">
    <w:name w:val="Título 9 Car"/>
    <w:basedOn w:val="Fuentedeprrafopredeter"/>
    <w:link w:val="Ttulo9"/>
    <w:uiPriority w:val="9"/>
    <w:semiHidden/>
    <w:rsid w:val="00197BBE"/>
    <w:rPr>
      <w:rFonts w:ascii="Arial MT" w:eastAsiaTheme="majorEastAsia" w:hAnsi="Arial MT" w:cstheme="majorBidi"/>
      <w:color w:val="272727" w:themeColor="text1" w:themeTint="D8"/>
      <w:kern w:val="0"/>
      <w:sz w:val="22"/>
      <w:szCs w:val="22"/>
      <w:lang w:val="es-ES"/>
      <w14:ligatures w14:val="none"/>
    </w:rPr>
  </w:style>
  <w:style w:type="paragraph" w:styleId="Ttulo">
    <w:name w:val="Title"/>
    <w:basedOn w:val="Normal"/>
    <w:next w:val="Normal"/>
    <w:link w:val="TtuloCar"/>
    <w:uiPriority w:val="10"/>
    <w:qFormat/>
    <w:rsid w:val="00197BB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7BBE"/>
    <w:rPr>
      <w:rFonts w:asciiTheme="majorHAnsi" w:eastAsiaTheme="majorEastAsia" w:hAnsiTheme="majorHAnsi" w:cstheme="majorBidi"/>
      <w:spacing w:val="-10"/>
      <w:kern w:val="28"/>
      <w:sz w:val="56"/>
      <w:szCs w:val="56"/>
      <w:lang w:val="es-ES"/>
      <w14:ligatures w14:val="none"/>
    </w:rPr>
  </w:style>
  <w:style w:type="paragraph" w:styleId="Textoindependiente">
    <w:name w:val="Body Text"/>
    <w:basedOn w:val="Normal"/>
    <w:link w:val="TextoindependienteCar"/>
    <w:uiPriority w:val="1"/>
    <w:qFormat/>
    <w:rsid w:val="00197BBE"/>
    <w:rPr>
      <w:sz w:val="24"/>
      <w:szCs w:val="24"/>
    </w:rPr>
  </w:style>
  <w:style w:type="character" w:customStyle="1" w:styleId="TextoindependienteCar">
    <w:name w:val="Texto independiente Car"/>
    <w:basedOn w:val="Fuentedeprrafopredeter"/>
    <w:link w:val="Textoindependiente"/>
    <w:uiPriority w:val="1"/>
    <w:rsid w:val="00197BBE"/>
    <w:rPr>
      <w:rFonts w:ascii="Arial MT" w:eastAsia="Arial MT" w:hAnsi="Arial MT" w:cs="Arial MT"/>
      <w:kern w:val="0"/>
      <w:lang w:val="es-ES"/>
      <w14:ligatures w14:val="none"/>
    </w:rPr>
  </w:style>
  <w:style w:type="paragraph" w:styleId="Subttulo">
    <w:name w:val="Subtitle"/>
    <w:basedOn w:val="Normal"/>
    <w:next w:val="Normal"/>
    <w:link w:val="SubttuloCar"/>
    <w:uiPriority w:val="11"/>
    <w:qFormat/>
    <w:rsid w:val="00197B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97BBE"/>
    <w:rPr>
      <w:rFonts w:ascii="Arial MT" w:eastAsiaTheme="majorEastAsia" w:hAnsi="Arial MT" w:cstheme="majorBidi"/>
      <w:color w:val="595959" w:themeColor="text1" w:themeTint="A6"/>
      <w:spacing w:val="15"/>
      <w:kern w:val="0"/>
      <w:sz w:val="28"/>
      <w:szCs w:val="28"/>
      <w:lang w:val="es-ES"/>
      <w14:ligatures w14:val="none"/>
    </w:rPr>
  </w:style>
  <w:style w:type="paragraph" w:styleId="Prrafodelista">
    <w:name w:val="List Paragraph"/>
    <w:basedOn w:val="Normal"/>
    <w:uiPriority w:val="1"/>
    <w:qFormat/>
    <w:rsid w:val="00197BBE"/>
    <w:pPr>
      <w:ind w:left="720"/>
      <w:contextualSpacing/>
    </w:pPr>
  </w:style>
  <w:style w:type="paragraph" w:styleId="Cita">
    <w:name w:val="Quote"/>
    <w:basedOn w:val="Normal"/>
    <w:next w:val="Normal"/>
    <w:link w:val="CitaCar"/>
    <w:uiPriority w:val="29"/>
    <w:qFormat/>
    <w:rsid w:val="00197BBE"/>
    <w:pPr>
      <w:spacing w:before="160"/>
      <w:jc w:val="center"/>
    </w:pPr>
    <w:rPr>
      <w:i/>
      <w:iCs/>
      <w:color w:val="404040" w:themeColor="text1" w:themeTint="BF"/>
    </w:rPr>
  </w:style>
  <w:style w:type="character" w:customStyle="1" w:styleId="CitaCar">
    <w:name w:val="Cita Car"/>
    <w:basedOn w:val="Fuentedeprrafopredeter"/>
    <w:link w:val="Cita"/>
    <w:uiPriority w:val="29"/>
    <w:rsid w:val="00197BBE"/>
    <w:rPr>
      <w:rFonts w:ascii="Arial MT" w:eastAsia="Arial MT" w:hAnsi="Arial MT" w:cs="Arial MT"/>
      <w:i/>
      <w:iCs/>
      <w:color w:val="404040" w:themeColor="text1" w:themeTint="BF"/>
      <w:kern w:val="0"/>
      <w:sz w:val="22"/>
      <w:szCs w:val="22"/>
      <w:lang w:val="es-ES"/>
      <w14:ligatures w14:val="none"/>
    </w:rPr>
  </w:style>
  <w:style w:type="paragraph" w:styleId="Citadestacada">
    <w:name w:val="Intense Quote"/>
    <w:basedOn w:val="Normal"/>
    <w:next w:val="Normal"/>
    <w:link w:val="CitadestacadaCar"/>
    <w:uiPriority w:val="30"/>
    <w:qFormat/>
    <w:rsid w:val="00197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97BBE"/>
    <w:rPr>
      <w:rFonts w:ascii="Arial MT" w:eastAsia="Arial MT" w:hAnsi="Arial MT" w:cs="Arial MT"/>
      <w:i/>
      <w:iCs/>
      <w:color w:val="0F4761" w:themeColor="accent1" w:themeShade="BF"/>
      <w:kern w:val="0"/>
      <w:sz w:val="22"/>
      <w:szCs w:val="22"/>
      <w:lang w:val="es-ES"/>
      <w14:ligatures w14:val="none"/>
    </w:rPr>
  </w:style>
  <w:style w:type="character" w:styleId="nfasisintenso">
    <w:name w:val="Intense Emphasis"/>
    <w:basedOn w:val="Fuentedeprrafopredeter"/>
    <w:uiPriority w:val="21"/>
    <w:qFormat/>
    <w:rsid w:val="00197BBE"/>
    <w:rPr>
      <w:i/>
      <w:iCs/>
      <w:color w:val="0F4761" w:themeColor="accent1" w:themeShade="BF"/>
    </w:rPr>
  </w:style>
  <w:style w:type="character" w:styleId="Referenciaintensa">
    <w:name w:val="Intense Reference"/>
    <w:basedOn w:val="Fuentedeprrafopredeter"/>
    <w:uiPriority w:val="32"/>
    <w:qFormat/>
    <w:rsid w:val="00197BBE"/>
    <w:rPr>
      <w:b/>
      <w:bCs/>
      <w:smallCaps/>
      <w:color w:val="0F4761" w:themeColor="accent1" w:themeShade="BF"/>
      <w:spacing w:val="5"/>
    </w:rPr>
  </w:style>
  <w:style w:type="character" w:styleId="Textodelmarcadordeposicin">
    <w:name w:val="Placeholder Text"/>
    <w:basedOn w:val="Fuentedeprrafopredeter"/>
    <w:uiPriority w:val="99"/>
    <w:semiHidden/>
    <w:rsid w:val="003E0EA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298</TotalTime>
  <Pages>2</Pages>
  <Words>538</Words>
  <Characters>2910</Characters>
  <Application>Microsoft Office Word</Application>
  <DocSecurity>0</DocSecurity>
  <Lines>100</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Fernando Recinos Cardoza</dc:creator>
  <cp:keywords/>
  <dc:description/>
  <cp:lastModifiedBy>Alex Fernando Recinos Cardoza</cp:lastModifiedBy>
  <cp:revision>4</cp:revision>
  <dcterms:created xsi:type="dcterms:W3CDTF">2025-10-22T22:27:00Z</dcterms:created>
  <dcterms:modified xsi:type="dcterms:W3CDTF">2025-10-25T00:48:00Z</dcterms:modified>
</cp:coreProperties>
</file>