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1066800" cy="198120"/>
                <wp:effectExtent b="0" l="0" r="0" t="0"/>
                <wp:wrapSquare wrapText="bothSides" distB="0" distT="0" distL="114300" distR="11430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1066800" cy="198120"/>
                <wp:effectExtent b="0" l="0" r="0" t="0"/>
                <wp:wrapSquare wrapText="bothSides" distB="0" distT="0" distL="114300" distR="114300"/>
                <wp:docPr id="4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Penalització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els fonaments de la programació.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algorismes simples.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i prova programes senzills reconeixent i aplicant els fonaments de la programació.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estructures de dades simples i compostes.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Reconeix les possibilitats de les sentències de salt.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 operacions bàsiques, compostes i de tractament de caràcters.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Revisa i corregeix els errors apareguts en els programes.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Comenta i documenta adequadament els programes realitzats.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un entorn integrat de desenvolupament en la creació i compilació de programes simples.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RA2. Utilitza correctament tipus de dades simples i compostes emprant les estructures de control adients.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d’un programa en Java utilitzant la instància condicional IF.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el preu és menor a 30€, el preu final té un recàrreg de 2€, en cas contrari, el preu es manté.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473200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Penalitzacio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-26017</wp:posOffset>
          </wp:positionV>
          <wp:extent cx="812165" cy="558800"/>
          <wp:effectExtent b="0" l="0" r="0" t="0"/>
          <wp:wrapNone/>
          <wp:docPr descr="Logotipo, nombre de la empresa&#10;&#10;Descripción generada automáticamente" id="46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2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0.5h              </w:t>
      <w:tab/>
      <w:t xml:space="preserve">PROFESSORAT: Marina</w:t>
    </w:r>
  </w:p>
  <w:p w:rsidR="00000000" w:rsidDel="00000000" w:rsidP="00000000" w:rsidRDefault="00000000" w:rsidRPr="00000000" w14:paraId="00000033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28/09/22       </w:t>
      <w:tab/>
      <w:t xml:space="preserve">              TIPUS D’ACTIVITAT: AA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5lE7hYTLtoKeAimuwGS71QLqiQ==">AMUW2mUuG3Ti+4ZyajEv9EHyY7W9ysT9LwmIiAUNmwRSVsDfj71EffE2ldkPm2bLMQbwRz0r4nE46wXqjOTptTuA2lNJ8EkfMhrTm+xIX1w4Ys7XG53kL3g=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