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8151C" w14:textId="734C42B3" w:rsidR="00C10C2E" w:rsidRPr="003C0B69" w:rsidRDefault="00E25733">
      <w:pPr>
        <w:rPr>
          <w:rFonts w:ascii="Times New Roman" w:hAnsi="Times New Roman" w:cs="Times New Roman"/>
          <w:b/>
          <w:bCs/>
          <w:sz w:val="24"/>
          <w:szCs w:val="24"/>
        </w:rPr>
      </w:pPr>
      <w:r w:rsidRPr="003C0B69">
        <w:rPr>
          <w:rFonts w:ascii="Times New Roman" w:hAnsi="Times New Roman" w:cs="Times New Roman"/>
          <w:b/>
          <w:bCs/>
          <w:sz w:val="24"/>
          <w:szCs w:val="24"/>
        </w:rPr>
        <w:t>¿Qué modelo de madurez es el más recomendado para implementar en una empresa? ¿Por qué?</w:t>
      </w:r>
    </w:p>
    <w:p w14:paraId="1ADD950D" w14:textId="739F0354" w:rsidR="00E25733" w:rsidRPr="003C0B69" w:rsidRDefault="00E25733">
      <w:pPr>
        <w:rPr>
          <w:rFonts w:ascii="Times New Roman" w:hAnsi="Times New Roman" w:cs="Times New Roman"/>
          <w:sz w:val="24"/>
          <w:szCs w:val="24"/>
        </w:rPr>
      </w:pPr>
      <w:r w:rsidRPr="003C0B69">
        <w:rPr>
          <w:rFonts w:ascii="Times New Roman" w:hAnsi="Times New Roman" w:cs="Times New Roman"/>
          <w:sz w:val="24"/>
          <w:szCs w:val="24"/>
        </w:rPr>
        <w:t>Para implementar el modelo de madurez adecuado en una empresa eso depende de varios factores como son los objetivos específicos, tamaño y los procesos que desea mejorar, por lo tanto el modelo recomendado para implementar es la ISO/IEC 33001 porque este estándar no esta restringido solamente al ámbito del software, si no que puede abarcar muchos procesos organizacionales.</w:t>
      </w:r>
    </w:p>
    <w:p w14:paraId="2A69365A" w14:textId="4D5564CE" w:rsidR="00E25733" w:rsidRDefault="00E25733">
      <w:pPr>
        <w:rPr>
          <w:rFonts w:ascii="Times New Roman" w:hAnsi="Times New Roman" w:cs="Times New Roman"/>
          <w:sz w:val="24"/>
          <w:szCs w:val="24"/>
        </w:rPr>
      </w:pPr>
      <w:r w:rsidRPr="003C0B69">
        <w:rPr>
          <w:rFonts w:ascii="Times New Roman" w:hAnsi="Times New Roman" w:cs="Times New Roman"/>
          <w:sz w:val="24"/>
          <w:szCs w:val="24"/>
        </w:rPr>
        <w:t xml:space="preserve">Este estándar se puede adaptar fácilmente a cualquier tipo de necesidad que este presentando la empresa. </w:t>
      </w:r>
      <w:r w:rsidR="003C0B69" w:rsidRPr="003C0B69">
        <w:rPr>
          <w:rFonts w:ascii="Times New Roman" w:hAnsi="Times New Roman" w:cs="Times New Roman"/>
          <w:sz w:val="24"/>
          <w:szCs w:val="24"/>
        </w:rPr>
        <w:t>También</w:t>
      </w:r>
      <w:r w:rsidRPr="003C0B69">
        <w:rPr>
          <w:rFonts w:ascii="Times New Roman" w:hAnsi="Times New Roman" w:cs="Times New Roman"/>
          <w:sz w:val="24"/>
          <w:szCs w:val="24"/>
        </w:rPr>
        <w:t xml:space="preserve"> promueve una evaluación constante de los procesos y con ello generar la mejora continua en beneficio de la empresa. </w:t>
      </w:r>
    </w:p>
    <w:p w14:paraId="66C11CC9" w14:textId="2695991E" w:rsidR="003C0B69" w:rsidRDefault="003C0B69">
      <w:pPr>
        <w:rPr>
          <w:rFonts w:ascii="Times New Roman" w:hAnsi="Times New Roman" w:cs="Times New Roman"/>
          <w:b/>
          <w:bCs/>
          <w:sz w:val="24"/>
          <w:szCs w:val="24"/>
        </w:rPr>
      </w:pPr>
      <w:r w:rsidRPr="003C0B69">
        <w:rPr>
          <w:rFonts w:ascii="Times New Roman" w:hAnsi="Times New Roman" w:cs="Times New Roman"/>
          <w:b/>
          <w:bCs/>
          <w:sz w:val="24"/>
          <w:szCs w:val="24"/>
        </w:rPr>
        <w:t>¿Cuáles los beneficios de utilizar modelos de madurez en la gestión de proyectos de software?</w:t>
      </w:r>
    </w:p>
    <w:p w14:paraId="67802260" w14:textId="42F530C7" w:rsidR="003C0B69" w:rsidRDefault="003C0B69">
      <w:pPr>
        <w:rPr>
          <w:rFonts w:ascii="Times New Roman" w:hAnsi="Times New Roman" w:cs="Times New Roman"/>
          <w:sz w:val="24"/>
          <w:szCs w:val="24"/>
        </w:rPr>
      </w:pPr>
      <w:r>
        <w:rPr>
          <w:rFonts w:ascii="Times New Roman" w:hAnsi="Times New Roman" w:cs="Times New Roman"/>
          <w:sz w:val="24"/>
          <w:szCs w:val="24"/>
        </w:rPr>
        <w:t xml:space="preserve">Los beneficios que proporciona implementar modelos de madurez en la gestión de proyectos de software es que permite proporcionar un marco de mejora continua y optimización de los procesos, lo que conlleva o generar una mayor calidad de los productos, </w:t>
      </w:r>
      <w:r w:rsidR="00420E32">
        <w:rPr>
          <w:rFonts w:ascii="Times New Roman" w:hAnsi="Times New Roman" w:cs="Times New Roman"/>
          <w:sz w:val="24"/>
          <w:szCs w:val="24"/>
        </w:rPr>
        <w:t xml:space="preserve">eficiencia operativa y mejores satisfacciones de los clientes, mejor cumplimiento de la parte regulatoria mediante las normativas que se necesiten </w:t>
      </w:r>
      <w:r w:rsidR="005D51FC">
        <w:rPr>
          <w:rFonts w:ascii="Times New Roman" w:hAnsi="Times New Roman" w:cs="Times New Roman"/>
          <w:sz w:val="24"/>
          <w:szCs w:val="24"/>
        </w:rPr>
        <w:t>de acuerdo con</w:t>
      </w:r>
      <w:r w:rsidR="00420E32">
        <w:rPr>
          <w:rFonts w:ascii="Times New Roman" w:hAnsi="Times New Roman" w:cs="Times New Roman"/>
          <w:sz w:val="24"/>
          <w:szCs w:val="24"/>
        </w:rPr>
        <w:t xml:space="preserve"> los procesos intervenidos.</w:t>
      </w:r>
    </w:p>
    <w:p w14:paraId="57008B52" w14:textId="7582EB61" w:rsidR="005D51FC" w:rsidRDefault="005D51FC">
      <w:pPr>
        <w:rPr>
          <w:rFonts w:ascii="Times New Roman" w:hAnsi="Times New Roman" w:cs="Times New Roman"/>
          <w:b/>
          <w:bCs/>
          <w:sz w:val="24"/>
          <w:szCs w:val="24"/>
        </w:rPr>
      </w:pPr>
      <w:r w:rsidRPr="005D51FC">
        <w:rPr>
          <w:rFonts w:ascii="Times New Roman" w:hAnsi="Times New Roman" w:cs="Times New Roman"/>
          <w:b/>
          <w:bCs/>
          <w:sz w:val="24"/>
          <w:szCs w:val="24"/>
        </w:rPr>
        <w:t>¿Qué ventajas tienen las empresas desarrolladoras de software y sus clientes con el aseguramiento de la calidad del software?</w:t>
      </w:r>
    </w:p>
    <w:p w14:paraId="482326CD" w14:textId="33B27CAC" w:rsidR="005D51FC" w:rsidRDefault="005D51FC">
      <w:pPr>
        <w:rPr>
          <w:rFonts w:ascii="Times New Roman" w:hAnsi="Times New Roman" w:cs="Times New Roman"/>
          <w:sz w:val="24"/>
          <w:szCs w:val="24"/>
        </w:rPr>
      </w:pPr>
      <w:r>
        <w:rPr>
          <w:rFonts w:ascii="Times New Roman" w:hAnsi="Times New Roman" w:cs="Times New Roman"/>
          <w:sz w:val="24"/>
          <w:szCs w:val="24"/>
        </w:rPr>
        <w:t>Entre las ventajas más importantes se encuentran:</w:t>
      </w:r>
    </w:p>
    <w:p w14:paraId="6F11FA68" w14:textId="7536387D" w:rsidR="005D51FC" w:rsidRDefault="005D51FC"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Reducción de errores y defectos en el software.</w:t>
      </w:r>
    </w:p>
    <w:p w14:paraId="7F8E5FDA" w14:textId="6E538DEB" w:rsidR="005D51FC" w:rsidRDefault="005D51FC"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Cumplimiento de normas y estándares de calidad.</w:t>
      </w:r>
    </w:p>
    <w:p w14:paraId="22E8A728" w14:textId="2AD47715" w:rsidR="005D51FC" w:rsidRDefault="005D51FC"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Optimización de recursos y tiempo.</w:t>
      </w:r>
    </w:p>
    <w:p w14:paraId="12ABFA70" w14:textId="056AA3CB" w:rsidR="005D51FC" w:rsidRDefault="005D51FC"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Mejora la toma de decisiones informadas.</w:t>
      </w:r>
    </w:p>
    <w:p w14:paraId="7642B335" w14:textId="1340886B" w:rsidR="005D51FC" w:rsidRDefault="005F6886"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Mitigar riesgos en etapas tempranas del proyecto.</w:t>
      </w:r>
    </w:p>
    <w:p w14:paraId="7137CB01" w14:textId="0FD3F8E2" w:rsidR="005F6886" w:rsidRDefault="005F6886"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Mejora la reputación hacia los clientes.</w:t>
      </w:r>
    </w:p>
    <w:p w14:paraId="5BDC591D" w14:textId="1E6D787B" w:rsidR="005F6886" w:rsidRDefault="005F6886"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Mejora la disponibilidad del software en la etapa de operación.</w:t>
      </w:r>
    </w:p>
    <w:p w14:paraId="54C9CDBF" w14:textId="12E89DE4" w:rsidR="005F6886" w:rsidRDefault="005F6886"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Reducción de costos a largo plazo en temas de mantenimiento.</w:t>
      </w:r>
    </w:p>
    <w:p w14:paraId="27A24CE1" w14:textId="0ED02395" w:rsidR="005F6886" w:rsidRDefault="005F6886" w:rsidP="005D51F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Confianza hacia el proveedor porque recibirán un producto de alta calidad.</w:t>
      </w:r>
    </w:p>
    <w:p w14:paraId="11F9342F" w14:textId="52CCA801" w:rsidR="005F6886" w:rsidRDefault="004B14E2" w:rsidP="00842F0D">
      <w:pPr>
        <w:rPr>
          <w:rFonts w:ascii="Times New Roman" w:hAnsi="Times New Roman" w:cs="Times New Roman"/>
          <w:b/>
          <w:bCs/>
          <w:sz w:val="24"/>
          <w:szCs w:val="24"/>
        </w:rPr>
      </w:pPr>
      <w:r w:rsidRPr="004B14E2">
        <w:rPr>
          <w:rFonts w:ascii="Times New Roman" w:hAnsi="Times New Roman" w:cs="Times New Roman"/>
          <w:b/>
          <w:bCs/>
          <w:sz w:val="24"/>
          <w:szCs w:val="24"/>
        </w:rPr>
        <w:t>¿Qué relación existe entre el aseguramiento de la calidad de software y el establecimiento de un plan de aseguramiento de la calidad?</w:t>
      </w:r>
    </w:p>
    <w:p w14:paraId="5D11C5E7" w14:textId="12825D90" w:rsidR="00842F0D" w:rsidRPr="00842F0D" w:rsidRDefault="00842F0D" w:rsidP="00842F0D">
      <w:pPr>
        <w:rPr>
          <w:rFonts w:ascii="Times New Roman" w:hAnsi="Times New Roman" w:cs="Times New Roman"/>
          <w:sz w:val="24"/>
          <w:szCs w:val="24"/>
        </w:rPr>
      </w:pPr>
      <w:r>
        <w:rPr>
          <w:rFonts w:ascii="Times New Roman" w:hAnsi="Times New Roman" w:cs="Times New Roman"/>
          <w:sz w:val="24"/>
          <w:szCs w:val="24"/>
        </w:rPr>
        <w:t>Tanto el aseguramiento de la calidad (SQA) como el plan de aseguramiento de la calidad (PAQ) están estrechamente relacionadas porque el aseguramiento de la calidad abarca todas las actividades necesarias para garantizar la calidad del software, mientras que el plan de aseguramiento proporciona una hoja de ruta detallada para implementar las actividades de manera efectiva</w:t>
      </w:r>
      <w:r w:rsidR="00B4779F">
        <w:rPr>
          <w:rFonts w:ascii="Times New Roman" w:hAnsi="Times New Roman" w:cs="Times New Roman"/>
          <w:sz w:val="24"/>
          <w:szCs w:val="24"/>
        </w:rPr>
        <w:t>.</w:t>
      </w:r>
    </w:p>
    <w:sectPr w:rsidR="00842F0D" w:rsidRPr="00842F0D" w:rsidSect="00414B4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12EB0"/>
    <w:multiLevelType w:val="hybridMultilevel"/>
    <w:tmpl w:val="8E5E4524"/>
    <w:lvl w:ilvl="0" w:tplc="B8505BAE">
      <w:start w:val="2"/>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3416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80"/>
    <w:rsid w:val="000D38D3"/>
    <w:rsid w:val="001361B9"/>
    <w:rsid w:val="003C0B69"/>
    <w:rsid w:val="00414B4D"/>
    <w:rsid w:val="00420E32"/>
    <w:rsid w:val="004B14E2"/>
    <w:rsid w:val="005D51FC"/>
    <w:rsid w:val="005F6886"/>
    <w:rsid w:val="00842F0D"/>
    <w:rsid w:val="00920673"/>
    <w:rsid w:val="00A82369"/>
    <w:rsid w:val="00B4779F"/>
    <w:rsid w:val="00BB3B3B"/>
    <w:rsid w:val="00C10C2E"/>
    <w:rsid w:val="00E25733"/>
    <w:rsid w:val="00EE6480"/>
    <w:rsid w:val="00F7394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CD27"/>
  <w15:chartTrackingRefBased/>
  <w15:docId w15:val="{59B5084F-5585-44A9-A5B9-F803FE91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A82369"/>
    <w:pPr>
      <w:keepNext/>
      <w:keepLines/>
      <w:spacing w:before="24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A82369"/>
    <w:pPr>
      <w:keepNext/>
      <w:keepLines/>
      <w:spacing w:before="4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semiHidden/>
    <w:unhideWhenUsed/>
    <w:qFormat/>
    <w:rsid w:val="00EE64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64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64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648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648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648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648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36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82369"/>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semiHidden/>
    <w:rsid w:val="00EE64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64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64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64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64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64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6480"/>
    <w:rPr>
      <w:rFonts w:eastAsiaTheme="majorEastAsia" w:cstheme="majorBidi"/>
      <w:color w:val="272727" w:themeColor="text1" w:themeTint="D8"/>
    </w:rPr>
  </w:style>
  <w:style w:type="paragraph" w:styleId="Ttulo">
    <w:name w:val="Title"/>
    <w:basedOn w:val="Normal"/>
    <w:next w:val="Normal"/>
    <w:link w:val="TtuloCar"/>
    <w:uiPriority w:val="10"/>
    <w:qFormat/>
    <w:rsid w:val="00EE6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64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648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64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648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E6480"/>
    <w:rPr>
      <w:i/>
      <w:iCs/>
      <w:color w:val="404040" w:themeColor="text1" w:themeTint="BF"/>
    </w:rPr>
  </w:style>
  <w:style w:type="paragraph" w:styleId="Prrafodelista">
    <w:name w:val="List Paragraph"/>
    <w:basedOn w:val="Normal"/>
    <w:uiPriority w:val="34"/>
    <w:qFormat/>
    <w:rsid w:val="00EE6480"/>
    <w:pPr>
      <w:ind w:left="720"/>
      <w:contextualSpacing/>
    </w:pPr>
  </w:style>
  <w:style w:type="character" w:styleId="nfasisintenso">
    <w:name w:val="Intense Emphasis"/>
    <w:basedOn w:val="Fuentedeprrafopredeter"/>
    <w:uiPriority w:val="21"/>
    <w:qFormat/>
    <w:rsid w:val="00EE6480"/>
    <w:rPr>
      <w:i/>
      <w:iCs/>
      <w:color w:val="0F4761" w:themeColor="accent1" w:themeShade="BF"/>
    </w:rPr>
  </w:style>
  <w:style w:type="paragraph" w:styleId="Citadestacada">
    <w:name w:val="Intense Quote"/>
    <w:basedOn w:val="Normal"/>
    <w:next w:val="Normal"/>
    <w:link w:val="CitadestacadaCar"/>
    <w:uiPriority w:val="30"/>
    <w:qFormat/>
    <w:rsid w:val="00EE6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6480"/>
    <w:rPr>
      <w:i/>
      <w:iCs/>
      <w:color w:val="0F4761" w:themeColor="accent1" w:themeShade="BF"/>
    </w:rPr>
  </w:style>
  <w:style w:type="character" w:styleId="Referenciaintensa">
    <w:name w:val="Intense Reference"/>
    <w:basedOn w:val="Fuentedeprrafopredeter"/>
    <w:uiPriority w:val="32"/>
    <w:qFormat/>
    <w:rsid w:val="00EE6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ARARAT MORENO</dc:creator>
  <cp:keywords/>
  <dc:description/>
  <cp:lastModifiedBy>JOSE FERNANDO ARARAT MORENO</cp:lastModifiedBy>
  <cp:revision>6</cp:revision>
  <dcterms:created xsi:type="dcterms:W3CDTF">2024-05-23T02:45:00Z</dcterms:created>
  <dcterms:modified xsi:type="dcterms:W3CDTF">2024-05-23T03:34:00Z</dcterms:modified>
</cp:coreProperties>
</file>