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es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36"/>
          <w:headerReference w:type="default" r:id="rId40"/>
          <w:pgSz w:w="11906" w:h="16838"/>
          <w:pgMar w:top="907" w:right="1134" w:bottom="907" w:left="1134" w:header="720" w:footer="720" w:gutter="0"/>
          <w:cols w:space="720"/>
          <w:docGrid w:linePitch="360"/>
        </w:sectPr>
      </w:pPr>
    </w:p>
    <w:p>
      <w:pPr>
        <w:pStyle w:val="Títulopreliminar"/>
      </w:pPr>
      <w:r>
        <w:t>Cómo se usa este documento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planes de clase siguen la secuencia del libro del estudiante: cada clase remite a su Clase y a la Práctica del mismo número. Las Clases 7, 10, 14 y 15 a 21 continúan en un encuentro propio, dedicado a las Actividades 2 y 3 de su práctica; se suman tres talleres del Proyecto Final Integrador y las dos evaluaciones integradoras de etapa. Los 36 planes completan una programación anual de 4 horas cátedra semanales; la institución puede ajustar fechas sin alterar la progresión.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El tema, los indicadores, los procedimientos y los instrumentos se corresponden con el Plan Anual; los indicadores se toman literalmente de las fichas del libro y las capacidades, textualmente del programa MEC vigente. Los momentos didácticos, los recursos y los criterios de evaluación son propios de este documento.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tiempos se calcularon con una hora cátedra de 40 minutos: 4 horas cátedra equivalen a 160 minutos, repartidos en 40 de inicio, 90 de desarrollo y 30 de cierre en los encuentros de clase; en 20, 120 (o 100) y 20 (o 40) en las continuaciones prácticas, según incluyan la evaluación de unidad; en 20, 120 y 20 en los talleres del proyecto, y en 15, 130 y 15 en las evaluaciones integradoras. La institución que trabaje con otra duración de hora cátedra debe reajustar el reparto en la misma proporción.</w:t>
      </w:r>
    </w:p>
    <w:p>
      <w:pPr>
        <w:spacing w:before="0" w:after="80"/>
        <w:jc w:val="both"/>
      </w:pPr>
      <w:r>
        <w:rPr>
          <w:b w:val="0"/>
          <w:i w:val="0"/>
          <w:sz w:val="20"/>
        </w:rPr>
        <w:t>Los planes que dependen del equipamiento del laboratorio (PSeInt, Explorador de archivos o Microsoft Access) declaran una alternativa de trabajo en papel. La institución, el docente, la sección y la fecha quedan en blanco para su llenado.</w:t>
      </w:r>
    </w:p>
    <w:p>
      <w:pPr>
        <w:pStyle w:val="Títulopreliminar"/>
      </w:pPr>
      <w:r>
        <w:t>Índice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\u </w:instrText>
      </w:r>
      <w:r>
        <w:rPr>
          <w:b w:val="0"/>
        </w:rPr>
        <w:fldChar w:fldCharType="separate"/>
      </w:r>
      <w:r>
        <w:rPr>
          <w:b w:val="0"/>
          <w:i w:val="0"/>
          <w:sz w:val="19"/>
        </w:rPr>
        <w:t>Plan de Clase N.º 1 — Del problema al algoritmo: diagrama de flujo, pseudocódigo y tipos de datos</w:t>
      </w:r>
      <w:r>
        <w:rPr>
          <w:b w:val="0"/>
        </w:rPr>
        <w:tab/>
      </w:r>
      <w:r>
        <w:rPr>
          <w:b w:val="0"/>
          <w:i w:val="0"/>
          <w:sz w:val="19"/>
        </w:rPr>
        <w:t>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 — La decisión simple: la estructura Si… Entonces</w:t>
      </w:r>
      <w:r>
        <w:rPr>
          <w:b w:val="0"/>
        </w:rPr>
        <w:tab/>
      </w:r>
      <w:r>
        <w:rPr>
          <w:b w:val="0"/>
          <w:i w:val="0"/>
          <w:sz w:val="19"/>
        </w:rPr>
        <w:t>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 — Dos caminos: la estructura Si… Entonces… Sino</w:t>
      </w:r>
      <w:r>
        <w:rPr>
          <w:b w:val="0"/>
        </w:rPr>
        <w:tab/>
      </w:r>
      <w:r>
        <w:rPr>
          <w:b w:val="0"/>
          <w:i w:val="0"/>
          <w:sz w:val="19"/>
        </w:rPr>
        <w:t>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4 — Condiciones combinadas: los operadores lógicos Y, O, NO</w:t>
      </w:r>
      <w:r>
        <w:rPr>
          <w:b w:val="0"/>
        </w:rPr>
        <w:tab/>
      </w:r>
      <w:r>
        <w:rPr>
          <w:b w:val="0"/>
          <w:i w:val="0"/>
          <w:sz w:val="19"/>
        </w:rPr>
        <w:t>10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5 — Decisiones dentro de decisiones: anidamiento y selección múltiple (Segun)</w:t>
      </w:r>
      <w:r>
        <w:rPr>
          <w:b w:val="0"/>
        </w:rPr>
        <w:tab/>
      </w:r>
      <w:r>
        <w:rPr>
          <w:b w:val="0"/>
          <w:i w:val="0"/>
          <w:sz w:val="19"/>
        </w:rPr>
        <w:t>12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6 — Repetir con condición: Mientras, Repetir… Hasta Que y el contador</w:t>
      </w:r>
      <w:r>
        <w:rPr>
          <w:b w:val="0"/>
        </w:rPr>
        <w:tab/>
      </w:r>
      <w:r>
        <w:rPr>
          <w:b w:val="0"/>
          <w:i w:val="0"/>
          <w:sz w:val="19"/>
        </w:rPr>
        <w:t>14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7 — Repetir una cantidad conocida: Para, acumulador, bandera y centinela</w:t>
      </w:r>
      <w:r>
        <w:rPr>
          <w:b w:val="0"/>
        </w:rPr>
        <w:tab/>
      </w:r>
      <w:r>
        <w:rPr>
          <w:b w:val="0"/>
          <w:i w:val="0"/>
          <w:sz w:val="19"/>
        </w:rPr>
        <w:t>16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8 — Continuación práctica de la Clase 7: La semana de la librería: Para, acumulador, centinela y bandera</w:t>
      </w:r>
      <w:r>
        <w:rPr>
          <w:b w:val="0"/>
        </w:rPr>
        <w:tab/>
      </w:r>
      <w:r>
        <w:rPr>
          <w:b w:val="0"/>
          <w:i w:val="0"/>
          <w:sz w:val="19"/>
        </w:rPr>
        <w:t>18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9 — Vectores: concepto, declaración, carga y recorrido</w:t>
      </w:r>
      <w:r>
        <w:rPr>
          <w:b w:val="0"/>
        </w:rPr>
        <w:tab/>
      </w:r>
      <w:r>
        <w:rPr>
          <w:b w:val="0"/>
          <w:i w:val="0"/>
          <w:sz w:val="19"/>
        </w:rPr>
        <w:t>20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10 — Operaciones con vectores: suma, promedio, máximo, mínimo y búsqueda</w:t>
      </w:r>
      <w:r>
        <w:rPr>
          <w:b w:val="0"/>
        </w:rPr>
        <w:tab/>
      </w:r>
      <w:r>
        <w:rPr>
          <w:b w:val="0"/>
          <w:i w:val="0"/>
          <w:sz w:val="19"/>
        </w:rPr>
        <w:t>22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11 — Matrices: arreglos bidimensionales, recorrido y totales por fila y columna</w:t>
      </w:r>
      <w:r>
        <w:rPr>
          <w:b w:val="0"/>
        </w:rPr>
        <w:tab/>
      </w:r>
      <w:r>
        <w:rPr>
          <w:b w:val="0"/>
          <w:i w:val="0"/>
          <w:sz w:val="19"/>
        </w:rPr>
        <w:t>24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12 — Continuación práctica de la Clase 10: La matriz de ventas de la librería</w:t>
      </w:r>
      <w:r>
        <w:rPr>
          <w:b w:val="0"/>
        </w:rPr>
        <w:tab/>
      </w:r>
      <w:r>
        <w:rPr>
          <w:b w:val="0"/>
          <w:i w:val="0"/>
          <w:sz w:val="19"/>
        </w:rPr>
        <w:t>26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13 — Ordenación de vectores: método burbuja optimizada y método de selección</w:t>
      </w:r>
      <w:r>
        <w:rPr>
          <w:b w:val="0"/>
        </w:rPr>
        <w:tab/>
      </w:r>
      <w:r>
        <w:rPr>
          <w:b w:val="0"/>
          <w:i w:val="0"/>
          <w:sz w:val="19"/>
        </w:rPr>
        <w:t>28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14 — Generación de números aleatorios y su uso</w:t>
      </w:r>
      <w:r>
        <w:rPr>
          <w:b w:val="0"/>
        </w:rPr>
        <w:tab/>
      </w:r>
      <w:r>
        <w:rPr>
          <w:b w:val="0"/>
          <w:i w:val="0"/>
          <w:sz w:val="19"/>
        </w:rPr>
        <w:t>30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15 — Modularización: subprogramas, procedimientos y funciones; variables locales y globales</w:t>
      </w:r>
      <w:r>
        <w:rPr>
          <w:b w:val="0"/>
        </w:rPr>
        <w:tab/>
      </w:r>
      <w:r>
        <w:rPr>
          <w:b w:val="0"/>
          <w:i w:val="0"/>
          <w:sz w:val="19"/>
        </w:rPr>
        <w:t>32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16 — Parámetros por valor y por referencia; datos de tipo cadena</w:t>
      </w:r>
      <w:r>
        <w:rPr>
          <w:b w:val="0"/>
        </w:rPr>
        <w:tab/>
      </w:r>
      <w:r>
        <w:rPr>
          <w:b w:val="0"/>
          <w:i w:val="0"/>
          <w:sz w:val="19"/>
        </w:rPr>
        <w:t>34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17 — Continuación práctica de la Clase 14: Parámetros por referencia y códigos de artículos</w:t>
      </w:r>
      <w:r>
        <w:rPr>
          <w:b w:val="0"/>
        </w:rPr>
        <w:tab/>
      </w:r>
      <w:r>
        <w:rPr>
          <w:b w:val="0"/>
          <w:i w:val="0"/>
          <w:sz w:val="19"/>
        </w:rPr>
        <w:t>36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18 — Evaluación integradora de la 1.ª etapa (Unidades 1 y 2)</w:t>
      </w:r>
      <w:r>
        <w:rPr>
          <w:b w:val="0"/>
        </w:rPr>
        <w:tab/>
      </w:r>
      <w:r>
        <w:rPr>
          <w:b w:val="0"/>
          <w:i w:val="0"/>
          <w:sz w:val="19"/>
        </w:rPr>
        <w:t>38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19 — Archivos: concepto, características y tipos; memoria principal y secundaria</w:t>
      </w:r>
      <w:r>
        <w:rPr>
          <w:b w:val="0"/>
        </w:rPr>
        <w:tab/>
      </w:r>
      <w:r>
        <w:rPr>
          <w:b w:val="0"/>
          <w:i w:val="0"/>
          <w:sz w:val="19"/>
        </w:rPr>
        <w:t>40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20 — Continuación práctica de la Clase 15: Los archivos de la librería: tipos, propiedades y formato</w:t>
      </w:r>
      <w:r>
        <w:rPr>
          <w:b w:val="0"/>
        </w:rPr>
        <w:tab/>
      </w:r>
      <w:r>
        <w:rPr>
          <w:b w:val="0"/>
          <w:i w:val="0"/>
          <w:sz w:val="19"/>
        </w:rPr>
        <w:t>42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21 — Administración de archivos: operaciones básicas y relación con el sistema operativo</w:t>
      </w:r>
      <w:r>
        <w:rPr>
          <w:b w:val="0"/>
        </w:rPr>
        <w:tab/>
      </w:r>
      <w:r>
        <w:rPr>
          <w:b w:val="0"/>
          <w:i w:val="0"/>
          <w:sz w:val="19"/>
        </w:rPr>
        <w:t>44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22 — Continuación práctica de la Clase 16: Escribir, leer y agregar: operaciones con archivos</w:t>
      </w:r>
      <w:r>
        <w:rPr>
          <w:b w:val="0"/>
        </w:rPr>
        <w:tab/>
      </w:r>
      <w:r>
        <w:rPr>
          <w:b w:val="0"/>
          <w:i w:val="0"/>
          <w:sz w:val="19"/>
        </w:rPr>
        <w:t>46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23 — Seguridad y protección de archivos; organización, acceso y buffers</w:t>
      </w:r>
      <w:r>
        <w:rPr>
          <w:b w:val="0"/>
        </w:rPr>
        <w:tab/>
      </w:r>
      <w:r>
        <w:rPr>
          <w:b w:val="0"/>
          <w:i w:val="0"/>
          <w:sz w:val="19"/>
        </w:rPr>
        <w:t>48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24 — Continuación práctica de la Clase 17: Proteger y respaldar los archivos de la librería</w:t>
      </w:r>
      <w:r>
        <w:rPr>
          <w:b w:val="0"/>
        </w:rPr>
        <w:tab/>
      </w:r>
      <w:r>
        <w:rPr>
          <w:b w:val="0"/>
          <w:i w:val="0"/>
          <w:sz w:val="19"/>
        </w:rPr>
        <w:t>50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25 — El sistema de archivos en la estructura visible del sistema operativo</w:t>
      </w:r>
      <w:r>
        <w:rPr>
          <w:b w:val="0"/>
        </w:rPr>
        <w:tab/>
      </w:r>
      <w:r>
        <w:rPr>
          <w:b w:val="0"/>
          <w:i w:val="0"/>
          <w:sz w:val="19"/>
        </w:rPr>
        <w:t>52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26 — Continuación práctica de la Clase 18: El árbol de carpetas de la librería</w:t>
      </w:r>
      <w:r>
        <w:rPr>
          <w:b w:val="0"/>
        </w:rPr>
        <w:tab/>
      </w:r>
      <w:r>
        <w:rPr>
          <w:b w:val="0"/>
          <w:i w:val="0"/>
          <w:sz w:val="19"/>
        </w:rPr>
        <w:t>54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27 — Bases de datos y filtros: mostrar solo lo que cumple una condición</w:t>
      </w:r>
      <w:r>
        <w:rPr>
          <w:b w:val="0"/>
        </w:rPr>
        <w:tab/>
      </w:r>
      <w:r>
        <w:rPr>
          <w:b w:val="0"/>
          <w:i w:val="0"/>
          <w:sz w:val="19"/>
        </w:rPr>
        <w:t>56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28 — Continuación práctica de la Clase 19: La tabla Artículos en Access: diseño, carga y filtros</w:t>
      </w:r>
      <w:r>
        <w:rPr>
          <w:b w:val="0"/>
        </w:rPr>
        <w:tab/>
      </w:r>
      <w:r>
        <w:rPr>
          <w:b w:val="0"/>
          <w:i w:val="0"/>
          <w:sz w:val="19"/>
        </w:rPr>
        <w:t>58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29 — Consultas: selección, paramétrica, cálculo de totales y campos calculados</w:t>
      </w:r>
      <w:r>
        <w:rPr>
          <w:b w:val="0"/>
        </w:rPr>
        <w:tab/>
      </w:r>
      <w:r>
        <w:rPr>
          <w:b w:val="0"/>
          <w:i w:val="0"/>
          <w:sz w:val="19"/>
        </w:rPr>
        <w:t>60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30 — Continuación práctica de la Clase 20: Consultas de la librería: selección, parámetro, totales y campo calculado</w:t>
      </w:r>
      <w:r>
        <w:rPr>
          <w:b w:val="0"/>
        </w:rPr>
        <w:tab/>
      </w:r>
      <w:r>
        <w:rPr>
          <w:b w:val="0"/>
          <w:i w:val="0"/>
          <w:sz w:val="19"/>
        </w:rPr>
        <w:t>62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31 — Consultas de referencias cruzadas y buenas prácticas</w:t>
      </w:r>
      <w:r>
        <w:rPr>
          <w:b w:val="0"/>
        </w:rPr>
        <w:tab/>
      </w:r>
      <w:r>
        <w:rPr>
          <w:b w:val="0"/>
          <w:i w:val="0"/>
          <w:sz w:val="19"/>
        </w:rPr>
        <w:t>64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32 — Continuación práctica de la Clase 21: La referencia cruzada de la librería y el informe de reposición</w:t>
      </w:r>
      <w:r>
        <w:rPr>
          <w:b w:val="0"/>
        </w:rPr>
        <w:tab/>
      </w:r>
      <w:r>
        <w:rPr>
          <w:b w:val="0"/>
          <w:i w:val="0"/>
          <w:sz w:val="19"/>
        </w:rPr>
        <w:t>66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33 — Proyecto Final Integrador · Taller 1: definición del emprendimiento</w:t>
      </w:r>
      <w:r>
        <w:rPr>
          <w:b w:val="0"/>
        </w:rPr>
        <w:tab/>
      </w:r>
      <w:r>
        <w:rPr>
          <w:b w:val="0"/>
          <w:i w:val="0"/>
          <w:sz w:val="19"/>
        </w:rPr>
        <w:t>68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34 — Proyecto Final Integrador · Taller 2: construcción del sistema</w:t>
      </w:r>
      <w:r>
        <w:rPr>
          <w:b w:val="0"/>
        </w:rPr>
        <w:tab/>
      </w:r>
      <w:r>
        <w:rPr>
          <w:b w:val="0"/>
          <w:i w:val="0"/>
          <w:sz w:val="19"/>
        </w:rPr>
        <w:t>70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35 — Proyecto Final Integrador · Taller 3: integración y ensayo para la feria</w:t>
      </w:r>
      <w:r>
        <w:rPr>
          <w:b w:val="0"/>
        </w:rPr>
        <w:tab/>
      </w:r>
      <w:r>
        <w:rPr>
          <w:b w:val="0"/>
          <w:i w:val="0"/>
          <w:sz w:val="19"/>
        </w:rPr>
        <w:t>72</w:t>
      </w:r>
    </w:p>
    <w:p>
      <w:pPr>
        <w:pStyle w:val="TDC2"/>
        <w:tabs>
          <w:tab w:pos="9383" w:val="right" w:leader="dot"/>
          <w:tab w:pos="9609" w:val="right" w:leader="dot"/>
        </w:tabs>
        <w:ind w:left="0"/>
      </w:pPr>
      <w:r>
        <w:rPr>
          <w:b w:val="0"/>
          <w:i w:val="0"/>
          <w:sz w:val="19"/>
        </w:rPr>
        <w:t>Plan de Clase N.º 36 — Evaluación integradora de la 2.ª etapa (Unidades 1 a 4)</w:t>
      </w:r>
      <w:r>
        <w:rPr>
          <w:b w:val="0"/>
        </w:rPr>
        <w:tab/>
      </w:r>
      <w:r>
        <w:rPr>
          <w:b w:val="0"/>
          <w:i w:val="0"/>
          <w:sz w:val="19"/>
        </w:rPr>
        <w:t>74</w:t>
      </w:r>
      <w:r>
        <w:rPr>
          <w:b w:val="0"/>
        </w:rPr>
        <w:fldChar w:fldCharType="end"/>
      </w:r>
    </w:p>
    <w:p>
      <w:pPr>
        <w:sectPr>
          <w:footerReference w:type="first" r:id="rId41"/>
          <w:footerReference w:type="default" r:id="rId42"/>
          <w:pgSz w:w="11906" w:h="16838"/>
          <w:pgMar w:top="907" w:right="1134" w:bottom="907" w:left="1134" w:header="720" w:footer="720" w:gutter="0"/>
          <w:cols w:space="720"/>
          <w:docGrid w:linePitch="360"/>
        </w:sectPr>
      </w:pPr>
    </w:p>
    <w:p>
      <w:pPr>
        <w:pStyle w:val="PlandeClase"/>
      </w:pPr>
      <w:r>
        <w:t>Plan de Clase N.º 1 — Del problema al algoritmo: diagrama de flujo, pseudocódigo y tipos de datos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 y Práctica 1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Del problema al algoritmo: diagrama de flujo, pseudocódigo y tipos de datos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estrategias para el planeamiento y solución de problemas con algoritmos.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las tres formas de expresar un algoritmo: prosa, diagrama de flujo y pseudocódigo.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el tipo de dato (entero, real, carácter, cadena, lógico) que corresponde a cada dato de un problema.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las tres estructuras básicas de control en un algoritmo dado.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Aplicación de la prueba diagnóstica del libro (sin nota) para relevar saberes previos.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disparadora: ¿qué hace falta saber antes de poder cobrar un pedido del copetín? Registro en la pizarra de datos de entrada, proceso y resultado.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«Resolver un problema es planificar antes de escribir», «Tres formas de escribir el mismo algoritmo», «Los tipos de datos» y «Las tres estructuras de control». Lectura de la Figura 1.1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«El método de trabajo: cuatro pasos antes de programar», «La prueba de escritorio» y «Variables y constantes: los nombres importan».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(«el pedido completo»),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 del libro, «La compra de útiles: del algoritmo en papel al programa en PSeInt» (PSeInt): Actividad 1, «El algoritmo en papel», y Actividad 2, «Ejecutarlo en PSeInt».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 (Actividad 1: «Cada variable tiene un tipo justificado y tu cálculo a mano está anotado antes de pasar a la computadora.»; Actividad 2: «En los dos clientes, el total y el vuelto de la pantalla coinciden con los que calculaste antes de ejecutar.»).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12 y del desafío final de la Práctica 1 para quienes terminan antes.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 (Figura 1.1), actividades 1 a 12 y Práctica 1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Prueba diagnóstica de saberes previos. Análisis de problemas; identificación de datos y tipos; escritura de algoritmos secuenciales en pseudocódigo.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Prueba diagnóstica. Ejercicios de clasificación de datos y traducción a pseudocódigo.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3"/>
          <w:footerReference w:type="default" r:id="rId44"/>
          <w:headerReference w:type="first" r:id="rId45"/>
          <w:headerReference w:type="default" r:id="rId4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La decisión simple: la estructura Si… Entonces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2 y Práctica 2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La decisión simple: la estructura Si… Entonces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Utiliza un lenguaje de programación en la solución de problemas aplicando estructura de control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una condición usando operadores relacionales (&gt;, &lt;, &gt;=, &lt;=, =, &lt;&gt;).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una estructura Si… Entonces que ejecuta acciones solo cuando la condición es verdadera.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Predice la salida de un algoritmo con una condición simple para distintos datos de entrada.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el copetín descuenta el 10 % solo a las ventas que llegan a G. 50.000. ¿Cómo «decide» la caja si corresponde el descuento? Lluvia de ideas sobre el «solo si».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2.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«Cuando el algoritmo tiene que decidir», «La condición y los operadores relacionales», «La sintaxis del Si simple», «Leer el resultado según los datos» y «Leer la condición como una pregunta». Lectura de la Figura 2.1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«Una condición, varias acciones», «Errores frecuentes con el Si simple», «Del pseudocódigo a PSeInt: probar el Si en la computadora» y «Del pseudocódigo al lenguaje de programación».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(«el descuento por monto»),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2 del libro, «Descuentos y avisos con Si simple» (PSeInt): Actividad 1, «El descuento de la librería», y Actividad 2, «Dos avisos independientes».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2 (Actividad 1: «Los tres resultados coinciden con tu tabla y el caso límite tomó el camino que anticipaste.»; Actividad 2: «Para cada stock salen exactamente los mensajes anticipados, y «Control terminado» aparece en las tres ejecuciones.»).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12 y del desafío final de la Práctica 2 para quienes terminan antes.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2 (Figura 2.1), actividades 1 a 12 y Práctica 2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Formulación de condiciones con operadores relacionales; trazado de la estructura Si simple.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condiciones y problemas de decisión con Si simple.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2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7"/>
          <w:footerReference w:type="default" r:id="rId48"/>
          <w:headerReference w:type="first" r:id="rId49"/>
          <w:headerReference w:type="default" r:id="rId5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Dos caminos: la estructura Si… Entonces… Sino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3 y Práctica 3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Dos caminos: la estructura Si… Entonces… Sino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Aplica estructuras selectivas anidadas en la resolución de problemas.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Construye una estructura Si… Sino que elige entre dos bloques de acciones mutuamente excluyentes.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Determina cuál de los dos bloques se ejecuta según el valor de la condición.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un problema del copetín que requiere elegir entre dos alternativas.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un pedido de delivery paga envío o no según el monto. Se pide al grupo nombrar los dos caminos posibles y qué pasa en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3.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«Cuando hay dos caminos posibles», «La sintaxis del Si… Sino», «Condiciones mutuamente excluyentes» y «Trazar los dos caminos». Lectura de la Figura 3.1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«Dos caminos que siempre se resuelven», «El error clásico: ponerle condición al Sino» y «Otro Si… Sino del mostrador: el vuelto».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(«el delivery del copetín»),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3 del libro, «Envíos y pagos con Si… Sino» (PSeInt): Actividad 1, «El cargo de envío», y Actividad 2, «¿Alcanza el pago?».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3 (Actividad 1: «Los cuatro totales finales coinciden con lo que anotaste antes de ejecutar.»; Actividad 2: «En ninguna de las tres ejecuciones aparece un número negativo, y el pago exacto tomó el camino que habías decidido.»).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12 y del desafío final de la Práctica 3 para quienes terminan antes.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3 (Figura 3.1), actividades 1 a 12 y Práctica 3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estructuras Si-Sino; traza de los dos caminos sobre problemas de caja.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y problemas de resolución con Si-Sino.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3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1"/>
          <w:footerReference w:type="default" r:id="rId52"/>
          <w:headerReference w:type="first" r:id="rId53"/>
          <w:headerReference w:type="default" r:id="rId5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Condiciones combinadas: los operadores lógicos Y, O, NO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4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4 y Práctica 4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Condiciones combinadas: los operadores lógicos Y, O, NO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Aplica estructuras selectivas anidadas en la resolución de problemas.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Combina dos o más condiciones con los operadores Y, O y 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Evalúa una condición compuesta aplicando la tabla de verdad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Elige el operador lógico adecuado para una regla del copetín.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3.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«envío gratis si el monto llega a 50.000 y el cliente vive en el barrio». ¿Alcanza con una sola pregunta? Discusión con dos pedidos de ejemplo.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4.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«Cuando una sola pregunta no alcanza», «Los tres operadores lógicos», «Las tablas de verdad» y «Elegir el operador correcto». Lectura de la Figura 4.1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«La promo combo: una condición compuesta real», «La negación y la ley del contrario», «El O en el mostrador: pago aceptado» y «Tres condiciones encadenadas».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(«dos pedidos frente al combo»),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4 del libro, «Condiciones compuestas: descuento estudiantil y medios de pago» (PSeInt): Actividad 1, «El descuento estudiantil», y Actividad 2, «Medio de pago y stock».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4 (Actividad 1: «Cada ejecución cae en la fila de la tabla que anticipaste, y solo la combinación V-V aplica el descuento.»; Actividad 2: «Los tres casos producen tres mensajes distintos, y el caso sin stock no llega a preguntar por el medio de pago.»).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12 y del desafío final de la Práctica 4 para quienes terminan antes.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4 (Figura 4.1), actividades 1 a 12 y Práctica 4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de condiciones compuestas con tablas de verdad; elección del operador lógico Y/O/NO.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operadores lógicos y problemas de decisión combinada.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4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5"/>
          <w:footerReference w:type="default" r:id="rId56"/>
          <w:headerReference w:type="first" r:id="rId57"/>
          <w:headerReference w:type="default" r:id="rId5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Decisiones dentro de decisiones: anidamiento y selección múltiple (Segun)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5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5 y Práctica 5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Decisiones dentro de decisiones: anidamiento y selección múltiple (Segun)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Aplica estructuras selectivas anidadas en la resolución de problemas.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Construye estructuras condicionales anidadas para elegir entre más de dos caminos.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Reemplaza una cadena de Si anidados por una estructura Segun cuando corresponde.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Sigue la traza de una estructura anidada hasta el camino correcto.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clasificar ventas en chicas, medianas y grandes, y atender un menú numerado. ¿Sirve un Si… Sino para tres o más caminos?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5.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«Más de dos caminos», «Estructuras anidadas», «La estructura Segun» y «Elegir entre anidar y Segun». Lectura de la Figura 5.1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«El menú del mostrador con Segun», «Segun o Si anidado: cuál conviene», «Anidar dentro del Segun: menú más descuento» y «De Otro Modo: la red de seguridad».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(«clasificar la venta con Si anidado»),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5 del libro, «Clasificar pedidos y armar el menú de la librería» (PSeInt): Actividad 1, «Tipo de pedido con Si anidado», y Actividad 2, «El menú con Segun».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5 (Actividad 1: «Las cuatro cantidades límite caen en la categoría de tu tabla.»; Actividad 2: «Las opciones válidas muestran el precio del menú y las inválidas muestran un solo mensaje, sin un precio debajo.»).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12 y del desafío final de la Práctica 5 para quienes terminan antes.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5 (Figura 5.1), actividades 1 a 12 y Práctica 5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estructuras anidadas y de la estructura Segun; traza hasta el camino correcto.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clasificación en más de dos caminos; problemas con Segun.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5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9"/>
          <w:footerReference w:type="default" r:id="rId60"/>
          <w:headerReference w:type="first" r:id="rId61"/>
          <w:headerReference w:type="default" r:id="rId6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Repetir con condición: Mientras, Repetir… Hasta Que y el contador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6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6 y Práctica 6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Repetir con condición: Mientras, Repetir… Hasta Que y el contador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Resuelve problemas utilizando ciclos repetitivos, contadores, acumuladores y banderas.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el ciclo Mientras (0 o más repeticiones) del Repetir… Hasta Que (1 o más).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Implementa un contador que registra cuántas veces ocurre algo dentro de un ciclo.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Evita el ciclo infinito garantizando que la condición cambie dentro del ciclo.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5.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el copetín quiere saber cuántas ventas hacen falta para llegar a la meta del día, sin saber de antemano cuántas serán.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6.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«Cuando hay que repetir», «El ciclo Mientras», «El ciclo Repetir… Hasta Que» y «El contador y el ciclo infinito». Lectura de la Figura 6.1 y Figura 6.2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«La meta del día: repetir hasta alcanzarla», «Mientras o Repetir: cuál conviene», «El ciclo infinito: cómo se produce y cómo se corta» y «Repetir para validar: la carga que no acepta cualquier cosa».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(«tres ventas para llegar»),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6 del libro, «Validar datos y llegar a la meta con ciclos» (PSeInt): Actividad 1, «Validar la cantidad», y Actividad 2, «La meta del turno».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6 (Actividad 1: «El programa rechaza los datos inválidos sin mensaje de error de PSeInt y la cantidad de intentos coincide con tu anticipación.»; Actividad 2: «El programa deja de pedir importes en la misma vuelta en que tu prueba de escritorio supera la meta, y muestra el mismo acumulado.»).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12 y del desafío final de la Práctica 6 para quienes terminan antes.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6 (Figura 6.1 y Figura 6.2), actividades 1 a 12 y Práctica 6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Implementación de ciclos Mientras y Repetir; uso del contador; prevención del ciclo infinito.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ciclos y conteo; problemas de recorrido de datos.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6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3"/>
          <w:footerReference w:type="default" r:id="rId64"/>
          <w:headerReference w:type="first" r:id="rId65"/>
          <w:headerReference w:type="default" r:id="rId6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Repetir una cantidad conocida: Para, acumulador, bandera y centinela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7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7 y Práctica 7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Repetir una cantidad conocida: Para, acumulador, bandera y centinela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Resuelve problemas utilizando ciclos repetitivos, contadores, acumuladores y banderas.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Implementa un ciclo Para cuando la cantidad de repeticiones se conoce de antemano.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Usa un acumulador para sumar valores dentro de un ciclo y una bandera para marcar una condición.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el valor centinela para cortar un ciclo de lectura de datos.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sumar las siete ventas de la semana y avisar si algún día fue muy flojo. ¿Qué cambia cuando se sabe cuántas veces repetir?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7.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«El ciclo Para», «El acumulador», «La bandera» y «El valor centinela». Lectura de la Figura 7.1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«La caja del día con centinela», «Contador, acumulador, bandera y centinela: el equipo completo» y «Elegir el ciclo correcto: el mapa completo de la unidad».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(«el cierre de un mediodía»),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7 del libro, «La semana de la librería: Para, acumulador, centinela y bandera» (PSeInt): Actividad 1, «Total y promedio con Para».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7 (Actividad 1: «El total y el promedio de la pantalla coinciden con los anotados.»).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7, con transferencia entre pares.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Anuncio: la evaluación de la Unidad 1 se aplica al cierre del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7 (Figura 7.1), actividades 1 a 12 y Práctica 7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Implementación del ciclo Para; uso de acumulador, bandera y centinela; pruebas de escritorio.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y problemas con Para, acumulador y centinela.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Escribe algoritmos con la sintaxis y la sangría trabajadas en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el resultado con una prueba de escritorio o un cálculo anticipado.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7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7"/>
          <w:footerReference w:type="default" r:id="rId68"/>
          <w:headerReference w:type="first" r:id="rId69"/>
          <w:headerReference w:type="default" r:id="rId7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Continuación práctica de la Clase 7: La semana de la librería: Para, acumulador, centinela y bandera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8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1 — Del problema al programa: estructuras de control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7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Repetir una cantidad conocida: Para, acumulador, bandera y centinela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Resuelve problemas utilizando ciclos repetitivos, contadores, acumuladores y banderas.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Implementa un ciclo Para cuando la cantidad de repeticiones se conoce de antemano.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Usa un acumulador para sumar valores dentro de un ciclo y una bandera para marcar una condición.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el valor centinela para cortar un ciclo de lectura de datos.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7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Cargar importes hasta que se ingrese 0 y mostrar cuántos tickets hubo y el total.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«Los tickets del turno con centinela»: Cargar importes hasta que se ingrese 0 y mostrar cuántos tickets hubo y el total. Acompañamiento docente en el paso que suele traer más dificultad: escribí el algoritmo TicketsDelTurno: una lectura antes del Mientras y otra al final del cuerpo.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«Contador y bandera en el mismo recorrido»: Contar los días que alcanzaron el promedio y detectar con una bandera si hubo un día por debajo de 160.000. Acompañamiento docente en el paso que suele traer más dificultad: escribí el algoritmo ControlSemana con un Para, un contador, una bandera hubo y una variable diaBajo.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Transferencia y revisión entre pares (30 a 40 minutos): mini-caso «la cantina del colegio» con datos diferentes; intercambio con otro equipo, detección de al menos un error o mejora, corrección y justificación escrita de la versión final.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Modificá la Actividad 3 para que también informe el mejor día (número de día y venta) sin usar vectores.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«El 0 no se cuenta como ticket, y la ejecución que empieza con 0 informa un turno vacío sin error.»; Actividad 3, «El contador y la bandera coinciden con tu prueba de escritorio. Si PSeInt marca «Identificador no válido», revisá que ninguna variable se llame igual que el algoritmo.»; transferencia entre pares, «Las dos versiones del equipo (la original y la corregida) dan los mismos resultados que la prueba de escritorio de la cantina, y la justificación nombra el cambio hecho.».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evaluación de la Unidad 1, fotocopiable, en su hoja propia del libro.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7 (Actividades 2 y 3, transferencia y desafío final)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de la carga con centinela y del control con contador y bandera; transferencia a la cantina con revisión entre pares.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Programas TicketsDelTurno y ControlSemana ejecutados, con su prueba de escritorio y la versión corregida tras la revisión. Evaluación de la Unidad 1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1"/>
          <w:footerReference w:type="default" r:id="rId72"/>
          <w:headerReference w:type="first" r:id="rId73"/>
          <w:headerReference w:type="default" r:id="rId7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Vectores: concepto, declaración, carga y recorrido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9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8 y Práctica 8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Vectores: concepto, declaración, carga y recorrido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Utiliza estructuras de datos estáticas (vectores y matrices) para el planeamiento y la solución de problemas de la vida diaria (lógico, matemático, comerciales, otros.)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Declara un vector indicando su nombre, tipo y dimensión.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Carga los elementos de un vector recorriéndolo con un ciclo Para.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Accede a un elemento del vector mediante su índice.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la apertura de la Unidad 2 y anticipación de lo que se va a aprender.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guardar las siete ventas de la semana en siete variables distintas. ¿Qué pasa cuando son 30 días? Se presenta la necesidad del vector.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8.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«Un problema: muchas variables para lo mismo», «Declaración y dimensión», «Cargar el vector con un ciclo» y «Acceder y mostrar un elemento». Lectura de la Figura 8.1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«Vectores paralelos: precios y stock del mismo producto», «Modificar el vector: la corrección del miércoles» y «El índice fuera de rango: el error que rompe programas».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(«consultar un producto por su índice»),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8 del libro, «El vector de precios y la consulta por número» (PSeInt): Actividad 1, «Cargar y mostrar», y Actividad 2, «Consulta con vectores paralelos».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8 (Actividad 1: «Las dos ejecuciones muestran los valores que anticipaste para cada orden de carga.»; Actividad 2: «Con la validación, ningún número produce un error de PSeInt; sin ella, el número fuera de rango detiene el programa.»).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12 y del desafío final de la Práctica 8 para quienes terminan antes.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8 (Figura 8.1), actividades 1 a 12 y Práctica 8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Declaración, carga y recorrido de vectores en PSeInt; acceso por índice.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carga y acceso; problemas del caso con vectores.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8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5"/>
          <w:footerReference w:type="default" r:id="rId76"/>
          <w:headerReference w:type="first" r:id="rId77"/>
          <w:headerReference w:type="default" r:id="rId7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Operaciones con vectores: suma, promedio, máximo, mínimo y búsqueda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10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9 y Práctica 9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Operaciones con vectores: suma, promedio, máximo, mínimo y búsqueda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Utiliza estructuras de datos estáticas (vectores y matrices) para el planeamiento y la solución de problemas de la vida diaria (lógico, matemático, comerciales, otros.)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Calcula la suma y el promedio de los elementos de un vector con un acumulador.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Encuentra el mayor y el menor elemento de un vector y su posición.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Busca un valor dentro de un vector recorriéndolo con un ciclo.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con la semana cargada, el dueño pregunta cuánto se vendió, cuál fue el mejor día y si hubo un día de exactamente 850.000.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9.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«Recorrer para calcular», «Suma y promedio», «Máximo y mínimo» y «Búsqueda de un valor». Lectura de la Figura 9.1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«Todo en un solo recorrido», «La búsqueda con bandera», «El segundo mejor día» y «Contar con condición: otro patrón del recorrido».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(«el informe de la semana»),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9 del libro, «Recorrer el vector de unidades vendidas» (PSeInt): Actividad 1, «Total, promedio, máximo y mínimo», y Actividad 2, «Buscar un artículo por su nombre».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9 (Actividad 1: «Los seis datos de la pantalla coinciden con tu prueba de escritorio; el total dividido por 7 da exactamente el promedio informado.»; Actividad 2: «Una búsqueda que encuentra hace menos comparaciones que una que no encuentra. Explicá con tus palabras el resultado de «carpeta».»).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12 y del desafío final de la Práctica 9 para quienes terminan antes.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9 (Figura 9.1), actividades 1 a 12 y Práctica 9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Recorrido de vectores para suma, promedio, máximo, mínimo y búsqueda con bandera.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operaciones sobre vectores; problemas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9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9"/>
          <w:footerReference w:type="default" r:id="rId80"/>
          <w:headerReference w:type="first" r:id="rId81"/>
          <w:headerReference w:type="default" r:id="rId8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Matrices: arreglos bidimensionales, recorrido y totales por fila y columna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11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10 y Práctica 10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Matrices: arreglos bidimensionales, recorrido y totales por fila y columna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Utiliza estructuras de datos estáticas (vectores y matrices) para el planeamiento y la solución de problemas de la vida diaria (lógico, matemático, comerciales, otros.)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Declara una matriz indicando sus filas y columnas.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Recorre una matriz con dos ciclos Para anidados.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totales por fila y por columna de una matriz.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la planilla de unidades vendidas por producto y por día. ¿Cómo se guarda una tabla entera en un programa?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10.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«De la fila a la tabla», «Declaración y doble índice», «Recorrer con dos ciclos anidados» y «Totales por fila y por columna». Lectura de la Figura 10.1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«De unidades a guaraníes: la matriz y el vector de precios juntos», «Recorrer por columnas primero: otro camino, el mismo total» y «La matriz crece sin tocar el algoritmo».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(«la facturación de la semana corta»),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10 del libro, «La matriz de ventas de la librería» (PSeInt): Actividad 1, «Cargar la matriz y sumar por fila».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10 (Actividad 1: «Los tres totales de fila coinciden con tu cálculo a mano.»).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10, con transferencia entre pares.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10 (Figura 10.1), actividades 1 a 12 y Práctica 10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Declaración y recorrido de matrices con ciclos anidados; cálculo de totales por fila y columna.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recorrido de matrices; problema de totales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10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3"/>
          <w:footerReference w:type="default" r:id="rId84"/>
          <w:headerReference w:type="first" r:id="rId85"/>
          <w:headerReference w:type="default" r:id="rId8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Continuación práctica de la Clase 10: La matriz de ventas de la librería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12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10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Matrices: arreglos bidimensionales, recorrido y totales por fila y columna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Utiliza estructuras de datos estáticas (vectores y matrices) para el planeamiento y la solución de problemas de la vida diaria (lógico, matemático, comerciales, otros.)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Declara una matriz indicando sus filas y columnas.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Recorre una matriz con dos ciclos Para anidados.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totales por fila y por columna de una matriz.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10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Recorrer la matriz por columnas, mostrar el total de cada día y detectar el de más unidades.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«Totales por día y el día con más unidades»: Recorrer la matriz por columnas, mostrar el total de cada día y detectar el de más unidades. Acompañamiento docente en el paso que suele traer más dificultad: agregá al algoritmo un recorrido con el Para de columnas afuera y el de filas adentro.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«La facturación con un vector paralelo»: Calcular cuánto facturó cada artículo y la facturación total, con precio[3] paralelo a las filas. Acompañamiento docente en el paso que suele traer más dificultad: multiplicá cada total de fila por su precio.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Transferencia y revisión entre pares (30 a 40 minutos): mini-caso «la cantina del colegio» con datos diferentes; intercambio con otro equipo, detección de al menos un error o mejora, corrección y justificación escrita de la versión final.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Agregá el promedio diario de cada artículo como Real y mostrá cuál artículo tiene el promedio más alto.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«La suma de los cinco totales por día es igual a la suma de los tres totales por fila.»; Actividad 3, «La facturación total es igual a la suma de las tres facturaciones por artículo que calculaste.»; transferencia entre pares, «En la versión final, la suma de los totales de fila es igual a la suma de los totales de columna.».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10 (Actividades 2 y 3, transferencia y desafío final) · PSeInt · datos para cargar de la práctica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Recorrido por columnas, detección del día de más unidades y facturación con vector paralelo; transferencia a una matriz de 2 × 3.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Programa MatrizVentas con control de totales por dos caminos, revisado por otro equipo.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7"/>
          <w:footerReference w:type="default" r:id="rId88"/>
          <w:headerReference w:type="first" r:id="rId89"/>
          <w:headerReference w:type="default" r:id="rId9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Ordenación de vectores: método burbuja optimizada y método de selección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13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11 y Práctica 11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Ordenación de vectores: método burbuja optimizada y método de selección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Utiliza estructuras de datos estáticas (vectores y matrices) para el planeamiento y la solución de problemas de la vida diaria (lógico, matemático, comerciales, otros.)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Explica en qué consiste ordenar un vector de forma ascendente o descendente.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el método de la burbuja optimizada para ordenar un vector.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el método de selección e interpreta el resultado (por ejemplo, un ranking).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el dueño quiere el ranking de productos más vendidos del mes. ¿Cómo se ordena una lista a mano? Se registra el procedimiento que usan los estudiantes.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11.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«Ordenar para informar», «El método de la burbuja», «El intercambio con variable auxiliar» y «El método de selección». Lectura de la Figura 11.1 y Figura 11.2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«El método de selección, pasada por pasada», «Ordenar la semana: otro vector, el mismo método», «¿Cuánto trabajo hizo el método?» y «Ordenar ascendente: un signo de diferencia».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(«el ranking del mes por selección»),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11 del libro, «El ranking de la librería: burbuja y selección» (PSeInt): Actividad 1, «Ranking con la burbuja optimizada», y Actividad 2, «Precios de menor a mayor con selección».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11 (Actividad 1: «Tu primera pasada a mano coincide con la del programa (podés mostrar el vector después de cada pasada para comprobarlo), y cada nombre del ranking conserva sus unidades de la Práctica 9.»; Actividad 2: «El vector final está en orden creciente, el primer intercambio fue el que anticipaste y la cantidad de intercambios es menor que 7.»).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12 y del desafío final de la Práctica 11 para quienes terminan antes.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11 (Figura 11.1 y Figura 11.2), actividades 1 a 12 y Práctica 11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Aplicación de los métodos de burbuja y selección; intercambio con variable auxiliar; traza de pasadas.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ordenación; construcción de un ranking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11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1"/>
          <w:footerReference w:type="default" r:id="rId92"/>
          <w:headerReference w:type="first" r:id="rId93"/>
          <w:headerReference w:type="default" r:id="rId9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Generación de números aleatorios y su uso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14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12 y Práctica 12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Generación de números aleatorios y su uso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Utiliza estructuras de datos estáticas (vectores y matrices) para el planeamiento y la solución de problemas de la vida diaria (lógico, matemático, comerciales, otros.)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Genera un número aleatorio dentro de un rango dado.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números aleatorios para simular o sortear en un problema del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una situación que requiere azar de una que no.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el copetín sortea un premio entre los tickets del día. ¿Puede un programa elegir al azar? ¿Qué cosas no deberían dejarse al azar?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12.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«El azar en un programa», «La función de azar», «Sortear del copetín» y «Simular con azar dentro de un ciclo». Lectura de la Figura 12.1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«Simular una semana de ventas», «El sorteo del premio del día», «Repetir la simulación: la ley de los grandes números en chiquito» y «Contar los valores posibles del Azar».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(«una corrida de la simulación»),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12 del libro, «Sorteos y simulaciones con Azar» (PSeInt): Actividad 1, «El sorteo del cuaderno», y Actividad 2, «Simular 20 clientes».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12 (Actividad 1: «Ninguno de los 15 números es 0 ni supera la cantidad de estudiantes, y las tres ejecuciones no dieron la misma secuencia.»; Actividad 2: «En las dos ejecuciones la suma de las frecuencias es exactamente 20, aunque las frecuencias cambien.»).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12 y del desafío final de la Práctica 12 para quienes terminan antes.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12 (Figura 12.1), actividades 1 a 12 y Práctica 12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Generación de números aleatorios; distinción entre azar y cálculo; simulación con ciclos.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sorteo y de simulación de ventas.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12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5"/>
          <w:footerReference w:type="default" r:id="rId96"/>
          <w:headerReference w:type="first" r:id="rId97"/>
          <w:headerReference w:type="default" r:id="rId9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Modularización: subprogramas, procedimientos y funciones; variables locales y globales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15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13 y Práctica 13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Modularización: subprogramas, procedimientos y funciones; variables locales y globales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Aplica técnicas y procedimientos adecuados de modularización para simplificar problemas complejos.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un procedimiento de una función según si devuelve o no un valor.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Define un subprograma y lo invoca desde el algoritmo principal.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 una variable local de una global según su alcance.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el programa de caja creció y repite el mismo cálculo en varios lugares. ¿Cómo se reparte un trabajo grande en partes?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13.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«Dividir para simplificar», «Procedimientos y funciones», «Definir e invocar» y «Variables locales y globales». Lectura de la Figura 13.1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«El sistema de caja armado con módulos», «Procedimiento o función: cómo elegir» y «Variables locales: cada módulo con su mundo».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(«cobrar 12 empanadas»),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13 del libro, «La caja de la librería en módulos» (PSeInt): Actividad 1, «Funciones y procedimiento de la caja», y Actividad 2, «Reutilizar y comprobar el alcance».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13 (Actividad 1: «Los dos tickets coinciden con lo anticipado y solo uno de los dos tuvo descuento.»; Actividad 2: «El total del pedido coincide con tu cálculo, y lo que muestra el principal confirma o corrige tu hipótesis escrita.»).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Asignación del desafío 12 y del desafío final de la Práctica 13 para quienes terminan antes.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13 (Figura 13.1), actividades 1 a 12 y Práctica 13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Definición e invocación de procedimientos y funciones; distinción entre variables locales y globales.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subprogramas; armado de un mini-sistema modular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13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9"/>
          <w:footerReference w:type="default" r:id="rId100"/>
          <w:headerReference w:type="first" r:id="rId101"/>
          <w:headerReference w:type="default" r:id="rId10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Parámetros por valor y por referencia; datos de tipo cadena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16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14 y Práctica 14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Parámetros por valor y por referencia; datos de tipo cadena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las funciones utilizadas con datos de tipo cadena.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el pasaje de parámetros por valor del pasaje por referencia.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Usa funciones de cadena: longitud, mayúsculas y subcadena.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Manipula caracteres individuales de una cadena para extraer información.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13.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un módulo aplica un descuento, ¿debe cambiar la variable original o no? Y: ¿cómo se separa la categoría de un código como «MIX-01»?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14.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«Los parámetros: cómo entran los datos a un módulo», «Por valor y por referencia», «Datos de tipo cadena» y «Manipular caracteres individuales». Lectura de la Figura 14.1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«Armar códigos de producto con cadenas», «Recorrer una cadena carácter por carácter» y «Comparar cadenas: la relación entre textos».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(«el mismo descuento, dos comportamientos»),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14 del libro, «Parámetros por referencia y códigos de artículos» (PSeInt): Actividad 1, «Valor o referencia».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14 (Actividad 1: «Las cuatro líneas coinciden con tu tabla; si alguna no coincide, explicá por qué con el tipo de pasaje.»).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14, con transferencia entre pares.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Anuncio: la evaluación de la Unidad 2 se aplica al cierre del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14 (Figura 14.1), actividades 1 a 12 y Práctica 14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Pasaje de parámetros por valor y por referencia; uso de funciones de cadena.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parámetros y de manipulación de cadenas.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Usa índices, recorridos y módulos de forma correcta y sin salirse de rango.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Comprueba los resultados con un control (prueba de escritorio, total por dos caminos, invariante).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14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3"/>
          <w:footerReference w:type="default" r:id="rId104"/>
          <w:headerReference w:type="first" r:id="rId105"/>
          <w:headerReference w:type="default" r:id="rId10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Continuación práctica de la Clase 14: Parámetros por referencia y códigos de artículos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17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2 — Estructuras de datos y modularización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14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Parámetros por valor y por referencia; datos de tipo cadena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las funciones utilizadas con datos de tipo cadena.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el pasaje de parámetros por valor del pasaje por referencia.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Usa funciones de cadena: longitud, mayúsculas y subcadena.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Manipula caracteres individuales de una cadena para extraer información.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14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Extraer la categoría y el número de un código y armar un mensaje con Concatenar.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«Desarmar un código de artículo»: Extraer la categoría y el número de un código y armar un mensaje con Concatenar. Acompañamiento docente en el paso que suele traer más dificultad: completá las posiciones de Subcadena para el formato XXX-NN.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«Comparar nombres sin que molesten las mayúsculas»: Comparar cadenas directamente y en mayúsculas, y sacar conclusiones. Acompañamiento docente en el paso que suele traer más dificultad: escribí el algoritmo CompararNombres que lee a y b y muestra las tres comparaciones.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Transferencia y revisión entre pares (30 a 40 minutos): mini-caso «validar códigos» con datos diferentes; intercambio con otro equipo, detección de al menos un error o mejora, corrección y justificación escrita de la versión final.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Escribí una función lógica CodigoValido(cod) que devuelva Verdadero si el código tiene 6 caracteres y un guion en la posición 4. Probala con ESC-03, ESC03, ES-003 y GEO-1.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«Los dos códigos dan categoría en mayúsculas y número de dos dígitos, y la longitud informada es la misma en ambos.»; Actividad 3, «Para cada par, al menos una de las tres comparaciones contradice el orden alfabético que esperarías al leer: tu regla práctica explica por qué.»; transferencia entre pares, «Los cuatro códigos se clasifican igual en las versiones de los dos equipos, y la justificación indica qué casos quedan fuera del control.».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evaluación de la Unidad 2, fotocopiable, en su hoja propia del libro.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14 (Actividades 2 y 3, transferencia y desafío final) · PSeInt · pizarra y marcadores.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Extracción de partes de un código con Subcadena, comparación de cadenas normalizadas y validación de formato con revisión entre pares.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Tabla de anticipación de comparaciones de cadenas y condición de validación de códigos, con justificación escrita. Evaluación de la Unidad 2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7"/>
          <w:footerReference w:type="default" r:id="rId108"/>
          <w:headerReference w:type="first" r:id="rId109"/>
          <w:headerReference w:type="default" r:id="rId11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Evaluación integradora de la 1.ª etapa (Unidades 1 y 2)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18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· cierre de la 1.ª etapa (junio)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evaluación integradora fotocopiable en hoja propia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de la 1.ª etapa (Unidades 1 y 2)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Aplica estructuras selectivas anidadas en la resolución de problemas.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Utiliza un lenguaje de programación en la solución de problemas aplicando estructura de control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problemas utilizando ciclos repetitivos, contadores, acumuladores y banderas.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Utiliza estructuras de datos estáticas (vectores y matrices) para el planeamiento y la solución de problemas de la vida diaria (lógico, matemático, comerciales, otros.)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Resuelve problemas de decisión y repetición con estructuras de control y verifica el resultado.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Opera con vectores y matrices: carga, recorrido, totales, máximo y ordenamiento.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Define e invoca funciones con parámetros para resolver un cálculo del caso.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Organización del aula para el trabajo individual y lectura de las pautas de la prueba (tiempo, materiales permitidos, puntaje).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los datos de la evaluación («la fotocopiadora Ñandutí») y aclaración de dudas de consigna, sin resolver.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A, de diagnóstico rápido: tres consignas de opción múltiple.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B, de resolución y aplicación: seis consignas con datos propios de la evaluación (Si… Sino con precio mayorista, vector de copias, máximo y promedio, matriz por tipo y turno, burbuja optimizada y función de importe).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Entrega de la prueba y revisión de que todas las consignas tengan respuesta.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 la fecha de devolución y de la corrección colectiva.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fotocopiable del libro (hoja propia) · clave del Solucionario docente · lápiz, goma y calculadora.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individual de la prueba integradora de la 1.ª etapa (Unidades 1 y 2).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Prueba integradora fotocopiable de la 1.ª etapa (Unidades 1 y 2): 3 ítems de opción múltiple y 6 de resolución, con clave y puntaje sugerido (21 puntos).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Resuelve cada consigna con el procedimiento pedido.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Muestra los cálculos o la traza que respaldan cada resultado.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Expresa las respuestas con precisión y con la notación del libro.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1"/>
          <w:footerReference w:type="default" r:id="rId112"/>
          <w:headerReference w:type="first" r:id="rId113"/>
          <w:headerReference w:type="default" r:id="rId11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Archivos: concepto, características y tipos; memoria principal y secundaria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19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15 y Práctica 15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Archivos: concepto, características y tipos; memoria principal y secundaria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Analiza las utilidades de un sistema de archivos.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Define qué es un archivo y enuncia sus características (nombre, extensión, tamaño, ubicación).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los tipos de archivo por su contenido y por su organización.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la memoria principal con la secundaria según velocidad y permanencia.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la apertura de la Unidad 3 y anticipación de lo que se va a aprender.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al apagar la computadora del copetín, el total del día desaparece. ¿Dónde tiene que guardarse para sobrevivir?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15.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«Guardar para no perder», «Características de un archivo», «Tipos de archivo» y «Memoria principal y secundaria». Lectura de la Figura 15.1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«El cierre del día tiene que sobrevivir al apagado», «Texto o binario: qué guarda cada uno», «Extensiones que vas a cruzarte» y «El archivo como contrato entre programas».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(«anatomía de ventas_semana.txt»),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15 del libro, «Los archivos de la librería: tipos, propiedades y formato» (Explorador de archivos de Windows y Bloc de notas): Actividad 1, «Crear el primer archivo de datos».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15 (Actividad 1: «El archivo tiene exactamente ocho líneas y anotaste las cinco propiedades leyéndolas del cuadro Propiedades, no de memoria.»).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15.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15 (Figura 15.1), actividades 1 a 12 y Práctica 15 ·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Análisis del concepto y los tipos de archivo; comparación entre memoria principal y secundaria.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clasificación de archivos; diseño de un archivo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Respeta la secuencia de operaciones con archivos y nombra modos y rutas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Cuida la información: no modifica ni borra archivos fuera de lo pedido.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15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5"/>
          <w:footerReference w:type="default" r:id="rId116"/>
          <w:headerReference w:type="first" r:id="rId117"/>
          <w:headerReference w:type="default" r:id="rId11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Continuación práctica de la Clase 15: Los archivos de la librería: tipos, propiedades y formato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20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15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Archivos: concepto, características y tipos; memoria principal y secundaria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Analiza las utilidades de un sistema de archivos.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Define qué es un archivo y enuncia sus características (nombre, extensión, tamaño, ubicación).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los tipos de archivo por su contenido y por su organización.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la memoria principal con la secundaria según velocidad y permanencia.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15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Clasificar archivos de la computadora por extensión, tipo de contenido y forma de acceso.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«Clasificar archivos»: Clasificar archivos de la computadora por extensión, tipo de contenido y forma de acceso. Acompañamiento docente en el paso que suele traer más dificultad: buscá en tu carpeta o en Documentos cinco archivos de tipos distintos (por ejemplo .txt, .docx, .jpg, .pdf, .accdb).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«Diseñar el archivo de ventas»: Diseñar el formato del archivo donde la librería registra cada venta. Acompañamiento docente en el paso que suele traer más dificultad: elegí los campos mínimos: fecha, código de artículo, cantidad e importe.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Agregá un renglón de encabezado al archivo de ventas (con los nombres de los campos). ¿Qué ventaja tiene y qué tendría que tener en cuenta un programa que lo lea?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«Clasificaste como texto solo los archivos que el Bloc de notas muestra legibles, y no guardaste cambios en ningún archivo binario.»; Actividad 3, «Al abrirlo con la planilla, cada campo de tus tres líneas cae en una columna distinta y el importe es precio × cantidad.».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15 (Actividades 2 y 3 y desafío final) · Explorador de archivos de Windows y Bloc de notas · datos para cargar de la práctica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Clasificación de archivos por tipo de contenido y forma de acceso, y diseño del formato del archivo de ventas.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Tabla de clasificación de cinco archivos y archivo de ventas abierto en una planilla, revisados con lista de cotejo.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15.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9"/>
          <w:footerReference w:type="default" r:id="rId120"/>
          <w:headerReference w:type="first" r:id="rId121"/>
          <w:headerReference w:type="default" r:id="rId12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Administración de archivos: operaciones básicas y relación con el sistema operativo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21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16 y Práctica 16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Administración de archivos: operaciones básicas y relación con el sistema operativo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Aplica técnicas y procedimientos adecuados para el diseño de un sistema de archivos.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Enumera las operaciones básicas sobre un archivo (crear, abrir, escribir, leer, cerrar).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las operaciones en la secuencia correcta para guardar y recuperar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papel del sistema operativo en la administración de los archivos.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15.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guardar el cierre de cada día y, el viernes, sumar todos los cierres. ¿Qué pasos hacen falta y en qué orden?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16.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«Las operaciones básicas», «Escribir y leer», «El sistema operativo administra los archivos» y «Otras operaciones de administración». Lectura de la Figura 16.1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«El ciclo completo: abrir, trabajar, cerrar», «Quién hace cada operación», «Agregar no es sobrescribir» y «FinDeArchivo: la condición que administra el sistema».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(«la suma que atraviesa el archivo»),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16 del libro, «Escribir, leer y agregar: operaciones con archivos» (papel y lápiz y Explorador de archivos de Windows y Bloc de notas): Actividad 1, «Grabar el stock en papel».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16 (Actividad 1: «Tu procedimiento abre una sola vez, cierra una sola vez y graba exactamente ocho líneas.»).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16.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16 (Figura 16.1), actividades 1 a 12 y Práctica 16 · papel y lápiz y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Secuencia de operaciones abrir/escribir/leer/cerrar; pseudocódigo de guardado y 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operaciones de archivo; problema de guardado y lectura.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Respeta la secuencia de operaciones con archivos y nombra modos y rutas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Cuida la información: no modifica ni borra archivos fuera de lo pedido.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16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3"/>
          <w:footerReference w:type="default" r:id="rId124"/>
          <w:headerReference w:type="first" r:id="rId125"/>
          <w:headerReference w:type="default" r:id="rId12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Continuación práctica de la Clase 16: Escribir, leer y agregar: operaciones con archivos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22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16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Administración de archivos: operaciones básicas y relación con el sistema operativo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Aplica técnicas y procedimientos adecuados para el diseño de un sistema de archivos.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Enumera las operaciones básicas sobre un archivo (crear, abrir, escribir, leer, cerrar).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las operaciones en la secuencia correcta para guardar y recuperar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papel del sistema operativo en la administración de los archivos.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16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Seguir paso a paso la lectura de stock.txt para sumar el stock total.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«Prueba de escritorio de una lectura»: Seguir paso a paso la lectura de stock.txt para sumar el stock total. Acompañamiento docente en el paso que suele traer más dificultad: armá la tabla de la prueba de escritorio: vuelta, línea leída, stock extraído, total.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«Administrar archivos en el Explorador»: Realizar las operaciones de administración de archivos y registrar qué hizo el sistema operativo en cada una. Acompañamiento docente en el paso que suele traer más dificultad: realizá las operaciones en el orden indicado.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Escribí en la notación del libro el procedimiento que agrega al final de stock.txt el artículo LIB-09 (Escuadra, stock 10) sin borrar lo anterior. ¿Qué pasaría si usaras el modo Escritura?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«Tu tabla tiene ocho vueltas con lectura más la fila de corte, y el total final es igual a la suma de la columna Stock.»; Actividad 3, «Al terminar, el original sigue intacto en tu carpeta y la copia restaurada tiene las mismas ocho líneas.».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16 (Actividades 2 y 3 y desafío final) · papel y lápiz y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Prueba de escritorio de una lectura con FinDeArchivo y operaciones de administración en el Explorador.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Tabla de traza de stock.txt y registro de las operaciones copiar, renombrar, mover, eliminar y restaurar.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7"/>
          <w:footerReference w:type="default" r:id="rId128"/>
          <w:headerReference w:type="first" r:id="rId129"/>
          <w:headerReference w:type="default" r:id="rId13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Seguridad y protección de archivos; organización, acceso y buffers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23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17 y Práctica 17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Seguridad y protección de archivos; organización, acceso y buffers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los mecanismos de seguridad y protección aplicados a los sistemas de archivos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Enumera mecanismos de seguridad de archivos (permisos, atributo de solo lectura, control de acceso y respaldo).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el acceso secuencial del acceso directo.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para qué sirve un buffer en la lectura y escritura de archivos.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un corte de luz o un archivo sobrescrito por error. ¿Qué medidas protegen la información del copetín?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17.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«Proteger la información», «Permisos, solo lectura, control de acceso y respaldo», «Organización y acceso» y «El buffer». Lectura de la Figura 17.1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«La regla 3-2-1 del respaldo», «Permisos: quién puede hacer qué», «Amenazas y defensas: el mapa completo» y «El respaldo también se prueba».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(«el buffer en acción»),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17 del libro, «Proteger y respaldar los archivos de la librería» (Explorador de archivos de Windows y Bloc de notas): Actividad 1, «El atributo Solo lectura».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17 (Actividad 1: «El archivo original no cambió: su contenido y su fecha de modificación son los mismos que antes del experimento.»).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17.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17 (Figura 17.1), actividades 1 a 12 y Práctica 17 ·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Identificación de mecanismos de seguridad; distinción de tipos de acceso; función del buffer.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seguridad de archivos; plan de protección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Respeta la secuencia de operaciones con archivos y nombra modos y rutas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Cuida la información: no modifica ni borra archivos fuera de lo pedido.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17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1"/>
          <w:footerReference w:type="default" r:id="rId132"/>
          <w:headerReference w:type="first" r:id="rId133"/>
          <w:headerReference w:type="default" r:id="rId13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24 — Continuación práctica de la Clase 17: Proteger y respaldar los archivos de la librería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24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17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Seguridad y protección de archivos; organización, acceso y buffers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los mecanismos de seguridad y protección aplicados a los sistemas de archivos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Enumera mecanismos de seguridad de archivos (permisos, atributo de solo lectura, control de acceso y respaldo).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el acceso secuencial del acceso directo.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para qué sirve un buffer en la lectura y escritura de archivos.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17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Diseñar y ejecutar un respaldo de los archivos de la librería.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«Un plan de respaldo»: Diseñar y ejecutar un respaldo de los archivos de la librería. Acompañamiento docente en el paso que suele traer más dificultad: escribí el plan en cinco líneas.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«Acceso y buffer en números»: Calcular accesos al disco y comparar acceso secuencial y directo con casos de la librería. Acompañamiento docente en el paso que suele traer más dificultad: resolvé cada caso con un dibujo de tandas o de registros.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Averiguá en tu colegio o en tu casa cómo se respaldan los archivos importantes (fotos, trabajos). Compará con tu plan: ¿qué le falta a cada uno?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«Recuperaste el archivo desde la copia y su contenido es idéntico al original.»; Actividad 3, «En (a) cada línea quedó en exactamente una tanda y la cantidad de tandas es la cantidad de accesos.».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17 (Actividades 2 y 3 y desafío final) ·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Diseño y ejecución de un plan de respaldo con recuperación simulada y cálculo de accesos con buffer.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Plan de respaldo de cinco líneas con evidencia de recuperación y resolución de los casos de acceso y buffer.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5"/>
          <w:footerReference w:type="default" r:id="rId136"/>
          <w:headerReference w:type="first" r:id="rId137"/>
          <w:headerReference w:type="default" r:id="rId13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25 — El sistema de archivos en la estructura visible del sistema operativo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25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18 y Práctica 18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sistema de archivos en la estructura visible del sistema operativo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la importancia del sistema de archivos dentro de la estructura visible de un sistema operativo.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los elementos de la estructura visible: unidades, carpetas, subcarpetas y rutas.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Organiza archivos en una estructura de carpetas coherente.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la importancia de una buena organización de archivos.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una carpeta con cien archivos sin orden. ¿Cuánto se tarda en encontrar el cierre de un día de julio? Se propone organizar.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18.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«La cara visible del sistema de archivos», «Carpetas, subcarpetas y rutas», «Organizar bien para encontrar rápido», «Lo que el sistema operativo sabe de cada archivo» y «Buscar en el árbol». Lectura de la Figura 18.1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«Por qué importa», «El árbol de carpetas del copetín», «Convenciones de nombres que salvan tiempo» y «Rutas absolutas y relativas».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(«leer una ruta completa»),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18 del libro, «El árbol de carpetas de la librería» (Explorador de archivos de Windows y Bloc de notas): Actividad 1, «Construir el árbol».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18 (Actividad 1: «El panel de navegación del Explorador muestra el mismo árbol que dibujaste, con cada archivo en su carpeta.»).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Anuncio: la evaluación de la Unidad 3 se aplica al cierre del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18 (Figura 18.1), actividades 1 a 12 y Práctica 18 ·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Organización de archivos en carpetas, subcarpetas y rutas; uso del Explorador de archivos.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rutas; diseño del árbol de carpetas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Respeta la secuencia de operaciones con archivos y nombra modos y rutas con precisión.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Cuida la información: no modifica ni borra archivos fuera de lo pedido.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18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9"/>
          <w:footerReference w:type="default" r:id="rId140"/>
          <w:headerReference w:type="first" r:id="rId141"/>
          <w:headerReference w:type="default" r:id="rId14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26 — Continuación práctica de la Clase 18: El árbol de carpetas de la librería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26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3 — Sistema de archivos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18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El sistema de archivos en la estructura visible del sistema operativo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la importancia del sistema de archivos dentro de la estructura visible de un sistema operativo.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los elementos de la estructura visible: unidades, carpetas, subcarpetas y rutas.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Organiza archivos en una estructura de carpetas coherente.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la importancia de una buena organización de archivos.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18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Escribir las rutas de los archivos y comprobarlas en la barra de direcciones.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«Rutas absolutas y relativas»: Escribir las rutas de los archivos y comprobarlas en la barra de direcciones. Acompañamiento docente en el paso que suele traer más dificultad: escribí la ruta absoluta y la relativa de los dos archivos copiados.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«Buscar con comodines»: Usar el cuadro de búsqueda con comodines y anticipar los resultados. Acompañamiento docente en el paso que suele traer más dificultad: antes de cada búsqueda, anotá cuántos archivos esperás encontrar y cuáles.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Proponé una regla de nombres para los archivos de ventas diarias (por ejemplo, con la fecha en formato año-mes-día) y explicá por qué ese formato ordena bien los archivos por nombre.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«Cada ruta absoluta abre la carpeta esperada al pegarla en la barra de direcciones.»; Actividad 3, «Cada búsqueda encontró exactamente los archivos que anticipaste; si no, encontraste por qué en el árbol.».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evaluación de la Unidad 3, fotocopiable, en su hoja propia del libro.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18 (Actividades 2 y 3 y desafío final) · Explorador de archivos de Windows y Bloc de notas · pizarra y marcadores. Alternativa sin equipamiento disponible: el árbol, las rutas y las operaciones se resuelven en papel y se verifican en la primera sesión con equipo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Escritura y comprobación de rutas absolutas y relativas y búsqueda con comodines anticipando resultados.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Tabla de rutas verificadas en la barra de direcciones y registro de búsquedas anticipadas contra obtenidas. Evaluación de la Unidad 3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43"/>
          <w:footerReference w:type="default" r:id="rId144"/>
          <w:headerReference w:type="first" r:id="rId145"/>
          <w:headerReference w:type="default" r:id="rId14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27 — Bases de datos y filtros: mostrar solo lo que cumple una condición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27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4 — Consultas a bases de datos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19 y Práctica 19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Bases de datos y filtros: mostrar solo lo que cumple una condición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las características principales de los filtros y consultas.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los conceptos de base de datos, tabla, registro y campo.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hace un filtro y en qué se diferencia de borrar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un filtro para localizar un grupo de registros que cumplen una condición.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la apertura de la Unidad 4 y anticipación de lo que se va a aprender.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el dueño quiere ver solo los productos que hay que reponer, sin perder los demás. ¿Filtrar es lo mismo que borrar?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19.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«De los archivos a las bases de datos», «Tabla, registro y campo», «Qué es un filtro» y «Filtrar en el gestor de base de datos». Lectura de la Figura 19.1 y Figura 19.2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«Tres filtros de gestión diaria», «Filtros combinados: dos condiciones a la vez», «Ordenar el resultado del filtro» y «El filtro que no encuentra nada».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(«el filtro de reposición, registro por registro»),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19 del libro, «La tabla Artículos en Access: diseño, carga y filtros» (Microsoft Access): Actividad 1, «Diseñar la tabla».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19 (Actividad 1: «En el panel de navegación aparece la tabla Articulos y, al reabrirla en Diseño, precio y stock figuran como Número y codigo tiene el indicador de clave.»).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19.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19 (Figura 19.1 y Figura 19.2), actividades 1 a 12 y Práctica 19 · Microsoft Access · pizarra y marcadores. Alternativa sin equipamiento disponible: las consultas se diseñan en papel (campos, criterios y resultado anticipado) sobre la tabla impresa y se ejecutan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Distinción entre tabla, registro y campo; aplicación de filtros por condición sobre una tabla.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filtros sobre la tabla de productos del caso.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Anticipa el resultado de cada filtro o consulta antes de ejecutarlo.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filtrar de borrar y verifica cada resultado con un control.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19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47"/>
          <w:footerReference w:type="default" r:id="rId148"/>
          <w:headerReference w:type="first" r:id="rId149"/>
          <w:headerReference w:type="default" r:id="rId15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28 — Continuación práctica de la Clase 19: La tabla Artículos en Access: diseño, carga y filtros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28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4 — Consultas a bases de datos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19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Bases de datos y filtros: mostrar solo lo que cumple una condición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Identifica las características principales de los filtros y consultas.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Distingue los conceptos de base de datos, tabla, registro y campo.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hace un filtro y en qué se diferencia de borrar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un filtro para localizar un grupo de registros que cumplen una condición.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19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Cargar los registros en la vista Hoja de datos y comprobar la clave principal.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«Cargar los ocho artículos»: Cargar los registros en la vista Hoja de datos y comprobar la clave principal. Acompañamiento docente en el paso que suele traer más dificultad: abrí Articulos en vista Hoja de datos y cargá los ocho registros.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«Filtros con anticipación»: Aplicar tres filtros, anticipando antes cuántos registros va a mostrar cada uno. Acompañamiento docente en el paso que suele traer más dificultad: para cada filtro, anotá en tu carpeta cuántos registros esperás y cuáles.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Combiná dos criterios en un mismo filtro: artículos de escritura con stock menor a 60. Anticipá el resultado antes de aplicarlo.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«La barra de registros indica 8 y Access no aceptó el código repetido.»; Actividad 3, «Cada filtro mostró los registros que anticipaste y, al quitar el filtro, la barra vuelve a indicar 8.».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19 (Actividades 2 y 3 y desafío final) · Microsoft Access · datos para cargar de la práctica · pizarra y marcadores. Alternativa sin equipamiento disponible: las consultas se diseñan en papel (campos, criterios y resultado anticipado) sobre la tabla impresa y se ejecutan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Carga de registros con control de clave principal y aplicación de tres filtros con anticipación del resultado.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Tabla Articulos con 8 registros verificados y hoja de anticipación de filtros contra resultado.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19.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1"/>
          <w:footerReference w:type="default" r:id="rId152"/>
          <w:headerReference w:type="first" r:id="rId153"/>
          <w:headerReference w:type="default" r:id="rId15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29 — Consultas: selección, paramétrica, cálculo de totales y campos calculados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29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4 — Consultas a bases de datos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20 y Práctica 20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Consultas: selección, paramétrica, cálculo de totales y campos calculados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Formula una consulta de selección eligiendo campos y un criterio.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una consulta paramétrica de una de selección fija.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totales (conteo y suma) y define un campo calculado.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19.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el dueño pregunta cuántos productos hay por categoría y cuánto dinero hay en stock. ¿Alcanza con un filtro?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20.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«De filtrar a consultar», «Consulta de selección y paramétrica», «Cálculo de totales» y «Campos calculados». Lectura de la Figura 20.1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«La consulta paramétrica en acción», «Las funciones de agrupamiento, una por una» y «Agrupar: lo que el gestor hace antes de totalizar».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(«el valor del inventario completo»),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20 del libro, «Consultas de la librería: selección, parámetro, totales y campo calculado» (Microsoft Access): Actividad 1, «Selección con criterio y orden».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20 (Actividad 1: «El resultado tiene la cantidad y el orden que anotaste, y la columna categoria no se muestra.»).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20.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20 (Figura 20.1), actividades 1 a 12 y Práctica 20 · Microsoft Access · pizarra y marcadores. Alternativa sin equipamiento disponible: las consultas se diseñan en papel (campos, criterios y resultado anticipado) sobre la tabla impresa y se ejecutan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Formulación de consultas de selección, paramétricas y de totales; definición de campos calculados en el gestor.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consultas y campos calculados en el gestor.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Anticipa el resultado de cada filtro o consulta antes de ejecutarlo.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filtrar de borrar y verifica cada resultado con un control.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20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5"/>
          <w:footerReference w:type="default" r:id="rId156"/>
          <w:headerReference w:type="first" r:id="rId157"/>
          <w:headerReference w:type="default" r:id="rId15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30 — Continuación práctica de la Clase 20: Consultas de la librería: selección, parámetro, totales y campo calculado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30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4 — Consultas a bases de datos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20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Consultas: selección, paramétrica, cálculo de totales y campos calculados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Formula una consulta de selección eligiendo campos y un criterio.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una consulta paramétrica de una de selección fija.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totales (conteo y suma) y define un campo calculado.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20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Pedir la categoría al ejecutar la consulta.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«Una consulta paramétrica»: Pedir la categoría al ejecutar la consulta. Acompañamiento docente en el paso que suele traer más dificultad: creá la consulta con nombre, categoria y stock y el parámetro en categoria.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«Totales por categoría y valor del stock»: Agrupar por categoría para contar artículos y sumar stock, y calcular el valor del stock de cada artículo. Acompañamiento docente en el paso que suele traer más dificultad: para la de totales, activá Diseño → Totales y elegí la función de cada columna.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Creá una consulta paramétrica con el criterio &lt;=[Precio máximo] en precio y ejecutala con 6000. ¿Qué artículos se pueden comprar con ese presupuesto por unidad?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«Las dos categorías existentes muestran solo sus artículos y la inexistente devuelve una hoja vacía, sin error.»; Actividad 3, «La suma de las cuentas por categoría da 8, la suma de los stocks por categoría coincide con el stock total de la tabla, y el ValorStock de cada artículo es su precio por su stock.».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20 (Actividades 2 y 3 y desafío final) · Microsoft Access · pizarra y marcadores. Alternativa sin equipamiento disponible: las consultas se diseñan en papel (campos, criterios y resultado anticipado) sobre la tabla impresa y se ejecutan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consultas paramétricas y de totales con campo calculado, y control de sumas por categoría.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Cuatro consultas guardadas en Arandu.accdb con su control cruzado (8 artículos y stock total).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20.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59"/>
          <w:footerReference w:type="default" r:id="rId160"/>
          <w:headerReference w:type="first" r:id="rId161"/>
          <w:headerReference w:type="default" r:id="rId16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31 — Consultas de referencias cruzadas y buenas prácticas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31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4 — Consultas a bases de datos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Clase 21 y Práctica 21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Consultas de referencias cruzadas y buenas prácticas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la importancia de utilizar correctamente los filtros y consultas a una base de datos.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Explica qué resume una consulta de referencias cruzadas.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una tabla de referencias cruzadas de datos del copetín.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buenas prácticas al formular filtros y consultas.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 la clase anterior a partir del desafío de la Clase 20.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Situación: un informe que muestre a la vez categoría y nivel de stock. ¿Cómo se resume una tabla en dos dimensiones?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capacidad, el tema y los indicadores de la ficha de la Clase 21.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Desarrollo guiado: «Resumir en dos dimensiones», «Un ejemplo del copetín», «Buenas prácticas al consultar» y «Por qué importa consultar bien». Lectura de la Figura 21.1 como apoyo visual.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Continuación del desarrollo: «Otra cruz con los mismos datos: categoría por rango de precio», «Del informe a la decisión», «La referencia cruzada en Access, paso a paso» y «Errores típicos al armar una cruz».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Ejemplo resuelto paso a paso del libro («armar la grilla celda por celda»), reproducido en la pizarra con la participación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o en parejas de las actividades de aplicación 1 a 8 (Ejercitá y Resolvé).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21 del libro, «La referencia cruzada de la librería y el informe de reposición» (Microsoft Access): Actividad 1, «La consulta de origen». Las actividades siguientes se trabajan en 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 de la Práctica 21 (Actividad 1: «Cada artículo tiene el nivel que marcaste en la tabla de datos. Si Access rechaza la expresión, revisá el separador (punto y coma) y las comillas.»).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las afirmaciones 9, 10 y 11 (Pensá y decidí), con justificación oral.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encuentro de continuación: Actividades 2 y 3 de la Práctica 21.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Anuncio: la evaluación de la Unidad 4 se aplica al cierre del encuentro de continuación.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Clase 21 (Figura 21.1), actividades 1 a 12 y Práctica 21 · Microsoft Access · pizarra y marcadores. Alternativa sin equipamiento disponible: las consultas se diseñan en papel (campos, criterios y resultado anticipado) sobre la tabla impresa y se ejecutan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Formulación e interpretación de consultas de referencias cruzadas; aplicación de buenas prácticas.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Ejercicios de referencias cruzadas; interpretación de resultados.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Anticipa el resultado de cada filtro o consulta antes de ejecutarlo.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filtrar de borrar y verifica cada resultado con un control.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Cumple los puntos de control de la Práctica 21 sin ayuda externa.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63"/>
          <w:footerReference w:type="default" r:id="rId164"/>
          <w:headerReference w:type="first" r:id="rId165"/>
          <w:headerReference w:type="default" r:id="rId16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32 — Continuación práctica de la Clase 21: La referencia cruzada de la librería y el informe de reposición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32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UNIDAD 4 — Consultas a bases de datos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Práctica 21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Consultas de referencias cruzadas y buenas prácticas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Reconoce la importancia de utilizar correctamente los filtros y consultas a una base de datos.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Explica qué resume una consulta de referencias cruzadas.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una tabla de referencias cruzadas de datos del copetín.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buenas prácticas al formular filtros y consultas.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Recuperación del punto de control de la Actividad 1 de la Práctica 21 y organización de los puestos o de las parejas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objetivo de la Actividad 2: Construir la grilla categoría × nivel con el asistente.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Actividad 2, «La referencia cruzada con el asistente»: Construir la grilla categoría × nivel con el asistente. Acompañamiento docente en el paso que suele traer más dificultad: antes de usar el asistente, dibujá en papel la grilla con sus celdas completas.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Actividad 3, «Del dato a la decisión»: Usar la grilla para redactar un informe breve de reposición. Acompañamiento docente en el paso que suele traer más dificultad: respondé las tres preguntas con datos de la grilla y de la consulta de origen.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Desafío final para quienes terminan antes: Cambiá la grilla para que en lugar de contar artículos sume el stock. ¿Qué información nueva da y qué información se pierde?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100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de los puntos de control: Actividad 2, «Las celdas de Access coinciden con tu grilla de papel y la suma de todas las celdas da la cantidad de artículos de la tabla.»; Actividad 3, «Después del cambio, la grilla sigue sumando 8 y solo cambiaron las dos celdas de la fila de la categoría de la Regla.».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breve de dificultades y corrección colectiva de los errores frecuentes de la práctica.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evaluación de la Unidad 4, fotocopiable, en su hoja propia del libro.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Práctica 21 (Actividades 2 y 3 y desafío final) · Microsoft Access · pizarra y marcadores. Alternativa sin equipamiento disponible: las consultas se diseñan en papel (campos, criterios y resultado anticipado) sobre la tabla impresa y se ejecutan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de la consulta de origen con SiInm y de la referencia cruzada con el asistente, e informe de reposición.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Grilla de papel contrastada con la consulta Cruce_nivel e informe breve de reposición. Evaluación de la Unidad 4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el punto de control de cada actividad sin ayuda externa.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sus decisiones con los conceptos de la Clase 21.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Corrige sus errores a partir de la verificación y deja el trabajo documentado.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67"/>
          <w:footerReference w:type="default" r:id="rId168"/>
          <w:headerReference w:type="first" r:id="rId169"/>
          <w:headerReference w:type="default" r:id="rId17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33 — Proyecto Final Integrador · Taller 1: definición del emprendimiento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33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PROYECTO FINAL INTEGRADOR — Feria de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Proyecto Final Integrador · Solucionario docente (rúbrica)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Proyecto Final Integrador — El sistema de gestión de un emprendimiento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estrategias para el planeamiento y solución de problemas con algoritmos.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Diseña una solución de gestión para un emprendimiento integrando algoritmos, datos, archivos y consultas.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y prueba un algoritmo de caja en PSeInt y una base de datos funcional con filtros y consultas.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Integra resultados, organiza la demostración y explica en equipo las decisiones técnicas del proyecto.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Presentación del Proyecto Final Integrador del libro: competencia integradora, requisitos mínimos, extensión recomendada y rúbrica.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Formación de equipos de 3 o 4 integrantes y reparto inicial de roles (algoritmo, base de datos, informe, presentación).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Elección del emprendimiento y listado de sus productos, precios y categorías (datos propios, no los del libro).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Definición de lo que va a resolver el sistema: el cálculo de caja, el descuento y las preguntas que deben responder las consultas.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Dibujo del flujograma del algoritmo de caja a partir de la Figura PFI.1, adaptado al emprendimiento.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Redacción de tres casos de prueba del algoritmo con su resultado anticipado.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Presentación breve de cada equipo: emprendimiento, roles y casos de prueba.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de avances en la carpeta del proyecto y tareas para el Taller 2.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Proyecto Final Integrador (requisitos, extensión recomendada, etapas, aportes de cada materia y Figuras PFI.1 y PFI.2) · computadoras con PSeInt y Microsoft Access · carpeta del proyecto · rúbrica del Solucionario docente.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Definición del emprendimiento, de sus datos y de los casos de prueba, con reparto de roles.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Carpeta del proyecto (Taller 1): emprendimiento, productos, flujograma y tres casos de prueba, revisada con lista de cotejo.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los requisitos mínimos del proyecto previstos para el taller.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cada resultado por un segundo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Participa en su rol y registra el avance en la carpeta del equipo.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1"/>
          <w:footerReference w:type="default" r:id="rId172"/>
          <w:headerReference w:type="first" r:id="rId173"/>
          <w:headerReference w:type="default" r:id="rId17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34 — Proyecto Final Integrador · Taller 2: construcción del sistema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34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PROYECTO FINAL INTEGRADOR — Feria de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Proyecto Final Integrador · Solucionario docente (rúbrica)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Proyecto Final Integrador — El sistema de gestión de un emprendimiento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estrategias para el planeamiento y solución de problemas con algoritmos.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Diseña una solución de gestión para un emprendimiento integrando algoritmos, datos, archivos y consultas.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y prueba un algoritmo de caja en PSeInt y una base de datos funcional con filtros y consultas.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Integra resultados, organiza la demostración y explica en equipo las decisiones técnicas del proyecto.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Revisión de la carpeta del Taller 1 y de los casos de prueba.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Organización del trabajo por roles en los puestos del laboratorio.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Programación del algoritmo de caja en PSeInt con ciclo de carga, al menos un módulo y la decisión del descuento; ejecución de los tres casos de prueba.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Programación del vector de ventas de una semana (total y promedio) y del ranking ordenado de productos.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Creación de la base en Access: tabla de productos con tipos y clave principal, carga de datos propios y consultas mínimas (reposición, selección, totales por categoría y referencias cruzadas).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Extensión recomendada, si el tiempo alcanza: tabla Ventas y ticket guardado en un archivo de texto organizado en carpetas.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Verificación cruzada de un resultado del algoritmo y de una consulta.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de avances y de pendientes para el Taller 3.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Proyecto Final Integrador (requisitos, extensión recomendada, etapas, aportes de cada materia y Figuras PFI.1 y PFI.2) · computadoras con PSeInt y Microsoft Access · carpeta del proyecto · rúbrica del Solucionario docente.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Construcción y prueba del algoritmo de caja, del ranking y de la base con sus consultas mínimas.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Archivos .psc y .accdb del equipo con sus casos de prueba ejecutados y las cuatro consultas mínimas guardadas.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los requisitos mínimos del proyecto previstos para el taller.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cada resultado por un segundo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Participa en su rol y registra el avance en la carpeta del equipo.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5"/>
          <w:footerReference w:type="default" r:id="rId176"/>
          <w:headerReference w:type="first" r:id="rId177"/>
          <w:headerReference w:type="default" r:id="rId17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35 — Proyecto Final Integrador · Taller 3: integración y ensayo para la feria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35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PROYECTO FINAL INTEGRADOR — Feria de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Proyecto Final Integrador · Solucionario docente (rúbrica)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Proyecto Final Integrador — El sistema de gestión de un emprendimiento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Identifica estrategias para el planeamiento y solución de problemas con algoritmos.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Diseña una solución de gestión para un emprendimiento integrando algoritmos, datos, archivos y consultas.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Construye y prueba un algoritmo de caja en PSeInt y una base de datos funcional con filtros y consultas.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Integra resultados, organiza la demostración y explica en equipo las decisiones técnicas del proyecto.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Revisión de pendientes del Taller 2 y del estado de los aportes de las otras materias.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rúbrica analítica del Proyecto Final Integrador.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Control cruzado de los resultados (por ejemplo, total de la semana por el vector y a mano; conteo de la referencia cruzada igual a la cantidad de productos) y corrección de errores.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Integración de los aportes de Matemática Aplicada, Gabinete de Software, Gabinete de Laboratorio y Dibujo Técnico en el afiche y la presentación.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Ensayo de la demostración de cinco minutos con guion y reparto de roles.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Coevaluación entre equipos con la rúbrica analítica.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120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Devolución docente y de pares sobre el ensayo.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Lista final de ajustes para la Feria de Informática.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estudiante, Proyecto Final Integrador (requisitos, extensión recomendada, etapas, aportes de cada materia y Figuras PFI.1 y PFI.2) · computadoras con PSeInt y Microsoft Access · carpeta del proyecto · rúbrica del Solucionario docente. Alternativa sin equipamiento disponible: el algoritmo se escribe y se prueba en papel con prueba de escritorio, y se ejecuta en la primera sesión de laboratorio disponible.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Integración de aportes, control cruzado de resultados y ensayo de la demostración con coevaluación.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Rúbrica analítica del Proyecto Final Integrador (30/25/20/15/10) aplicada en coevaluación y por el docente.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Cumple los requisitos mínimos del proyecto previstos para el taller.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 cada resultado por un segundo camino.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Participa en su rol y registra el avance en la carpeta del equipo.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9"/>
          <w:footerReference w:type="default" r:id="rId180"/>
          <w:headerReference w:type="first" r:id="rId181"/>
          <w:headerReference w:type="default" r:id="rId18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36 — Evaluación integradora de la 2.ª etapa (Unidades 1 a 4)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36 de 36 · 2026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Algorítmica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2.º Curso — Bachillerato Técnico en Servicios, Especialidad Informática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4 horas cátedra (160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· cierre de la 2.ª etapa (noviembre)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b w:val="0"/>
                <w:sz w:val="19"/>
              </w:rPr>
              <w:t>Libro del estudiante · evaluación integradora fotocopiable en hoja propia</w:t>
            </w:r>
          </w:p>
        </w:tc>
        <w:tc>
          <w:tcPr>
            <w:tcW w:type="dxa" w:w="119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after="40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de la 2.ª etapa (Unidades 1 a 4)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Capacidades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Utiliza estructuras de datos estáticas (vectores y matrices) para el planeamiento y la solución de problemas de la vida diaria (lógico, matemático, comerciales, otros.)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técnicas y procedimientos adecuados de modularización para simplificar problemas complejos.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técnicas y procedimientos adecuados para el diseño de un sistema de archivos.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las características principales de los filtros y consultas.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técnicas y procedimientos en la formulación de filtros y consultas a una base de datos, utilizando el gerenciador.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Resuelve con vectores, ordenamiento y funciones un problema de datos de stock.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Expresa en la notación del libro el guardado de datos en un archivo.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Formula filtros, consultas de totales y campos calculados y verifica que sus resultados coincidan por dos caminos.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1B5E20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1B5E20"/>
          </w:tcPr>
          <w:p>
            <w:pPr>
              <w:keepNext/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Organización del aula para el trabajo individual y lectura de las pautas de la prueba (tiempo, materiales permitidos, puntaje).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Lectura de los datos de la evaluación («tabla Insumos de la heladería Yvoty») y aclaración de dudas de consigna, sin resolver.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A, de diagnóstico rápido: tres consignas de opción múltiple.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Parte B, de resolución y aplicación: seis consignas con datos propios de la evaluación (vector de stock con contador, ordenamiento por selección, función ValorStock, guardado en archivo, filtro y totales por categoría, y campo calculado con decisión).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130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8F5E9"/>
          </w:tcPr>
          <w:p>
            <w:pPr>
              <w:spacing w:after="40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 w:val="0"/>
                <w:sz w:val="19"/>
              </w:rPr>
              <w:t>• Entrega de la prueba y revisión de que todas las consignas tengan respuesta.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 la fecha de devolución y de la corrección colectiva.</w:t>
            </w:r>
          </w:p>
        </w:tc>
        <w:tc>
          <w:tcPr>
            <w:tcW w:type="dxa" w:w="1191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Evaluación integradora fotocopiable del libro (hoja propia) · clave del Solucionario docente · lápiz, goma y calculadora.</w:t>
            </w:r>
          </w:p>
        </w:tc>
      </w:tr>
    </w:tbl>
    <w:p>
      <w:pPr>
        <w:spacing w:after="40" w:before="0"/>
      </w:pPr>
      <w:r>
        <w:rPr>
          <w:sz w:val="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1B5E20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Resolución individual de la prueba integradora de la 2.ª etapa (Unidades 1 a 4).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Prueba integradora fotocopiable de la 2.ª etapa (Unidades 1 a 4): 3 ítems de opción múltiple y 6 de resolución, con clave y puntaje sugerido (21 puntos).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2E7D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 w:val="0"/>
                <w:sz w:val="19"/>
              </w:rPr>
              <w:t>• Resuelve cada consigna con el procedimiento pedido.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Muestra los cálculos o la traza que respaldan cada resultado.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Expresa las respuestas con precisión y con la notación del libro.</w:t>
            </w:r>
          </w:p>
        </w:tc>
      </w:tr>
    </w:tbl>
    <w:p>
      <w:pPr>
        <w:spacing w:after="40" w:before="0"/>
      </w:pPr>
      <w:r>
        <w:rPr>
          <w:sz w:val="6"/>
        </w:rPr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9639" w:type="dxa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sectPr>
      <w:footerReference w:type="first" r:id="rId183"/>
      <w:footerReference w:type="default" r:id="rId184"/>
      <w:headerReference w:type="first" r:id="rId185"/>
      <w:headerReference w:type="default" r:id="rId186"/>
      <w:pgSz w:w="11906" w:h="16838"/>
      <w:pgMar w:top="907" w:right="1134" w:bottom="907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6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E7D32"/>
      </w:rPr>
      <w:fldChar w:fldCharType="begin"/>
    </w:r>
    <w:r>
      <w:rPr>
        <w:sz w:val="17"/>
        <w:i/>
        <w:color w:val="2E7D32"/>
      </w:rPr>
      <w:instrText xml:space="preserve"> STYLEREF "Plan de Clase" \* MERGEFORMAT </w:instrText>
    </w:r>
    <w:r>
      <w:rPr>
        <w:sz w:val="17"/>
        <w:i/>
        <w:color w:val="2E7D32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Arial" w:hAnsi="Arial"/>
      <w:b/>
      <w:color w:val="1B5E2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39" Type="http://schemas.openxmlformats.org/officeDocument/2006/relationships/image" Target="media/image29.jpg"/><Relationship Id="rId40" Type="http://schemas.openxmlformats.org/officeDocument/2006/relationships/header" Target="header1.xml"/><Relationship Id="rId41" Type="http://schemas.openxmlformats.org/officeDocument/2006/relationships/footer" Target="footer2.xml"/><Relationship Id="rId42" Type="http://schemas.openxmlformats.org/officeDocument/2006/relationships/footer" Target="footer3.xml"/><Relationship Id="rId43" Type="http://schemas.openxmlformats.org/officeDocument/2006/relationships/footer" Target="footer4.xml"/><Relationship Id="rId44" Type="http://schemas.openxmlformats.org/officeDocument/2006/relationships/footer" Target="footer5.xml"/><Relationship Id="rId45" Type="http://schemas.openxmlformats.org/officeDocument/2006/relationships/header" Target="header2.xml"/><Relationship Id="rId46" Type="http://schemas.openxmlformats.org/officeDocument/2006/relationships/header" Target="header3.xml"/><Relationship Id="rId47" Type="http://schemas.openxmlformats.org/officeDocument/2006/relationships/footer" Target="footer6.xml"/><Relationship Id="rId48" Type="http://schemas.openxmlformats.org/officeDocument/2006/relationships/footer" Target="footer7.xml"/><Relationship Id="rId49" Type="http://schemas.openxmlformats.org/officeDocument/2006/relationships/header" Target="header4.xml"/><Relationship Id="rId50" Type="http://schemas.openxmlformats.org/officeDocument/2006/relationships/header" Target="header5.xml"/><Relationship Id="rId51" Type="http://schemas.openxmlformats.org/officeDocument/2006/relationships/footer" Target="footer8.xml"/><Relationship Id="rId52" Type="http://schemas.openxmlformats.org/officeDocument/2006/relationships/footer" Target="footer9.xml"/><Relationship Id="rId53" Type="http://schemas.openxmlformats.org/officeDocument/2006/relationships/header" Target="header6.xml"/><Relationship Id="rId54" Type="http://schemas.openxmlformats.org/officeDocument/2006/relationships/header" Target="header7.xml"/><Relationship Id="rId55" Type="http://schemas.openxmlformats.org/officeDocument/2006/relationships/footer" Target="footer10.xml"/><Relationship Id="rId56" Type="http://schemas.openxmlformats.org/officeDocument/2006/relationships/footer" Target="footer11.xml"/><Relationship Id="rId57" Type="http://schemas.openxmlformats.org/officeDocument/2006/relationships/header" Target="header8.xml"/><Relationship Id="rId58" Type="http://schemas.openxmlformats.org/officeDocument/2006/relationships/header" Target="header9.xml"/><Relationship Id="rId59" Type="http://schemas.openxmlformats.org/officeDocument/2006/relationships/footer" Target="footer12.xml"/><Relationship Id="rId60" Type="http://schemas.openxmlformats.org/officeDocument/2006/relationships/footer" Target="footer13.xml"/><Relationship Id="rId61" Type="http://schemas.openxmlformats.org/officeDocument/2006/relationships/header" Target="header10.xml"/><Relationship Id="rId62" Type="http://schemas.openxmlformats.org/officeDocument/2006/relationships/header" Target="header11.xml"/><Relationship Id="rId63" Type="http://schemas.openxmlformats.org/officeDocument/2006/relationships/footer" Target="footer14.xml"/><Relationship Id="rId64" Type="http://schemas.openxmlformats.org/officeDocument/2006/relationships/footer" Target="footer15.xml"/><Relationship Id="rId65" Type="http://schemas.openxmlformats.org/officeDocument/2006/relationships/header" Target="header12.xml"/><Relationship Id="rId66" Type="http://schemas.openxmlformats.org/officeDocument/2006/relationships/header" Target="header13.xml"/><Relationship Id="rId67" Type="http://schemas.openxmlformats.org/officeDocument/2006/relationships/footer" Target="footer16.xml"/><Relationship Id="rId68" Type="http://schemas.openxmlformats.org/officeDocument/2006/relationships/footer" Target="footer17.xml"/><Relationship Id="rId69" Type="http://schemas.openxmlformats.org/officeDocument/2006/relationships/header" Target="header14.xml"/><Relationship Id="rId70" Type="http://schemas.openxmlformats.org/officeDocument/2006/relationships/header" Target="header15.xml"/><Relationship Id="rId71" Type="http://schemas.openxmlformats.org/officeDocument/2006/relationships/footer" Target="footer18.xml"/><Relationship Id="rId72" Type="http://schemas.openxmlformats.org/officeDocument/2006/relationships/footer" Target="footer19.xml"/><Relationship Id="rId73" Type="http://schemas.openxmlformats.org/officeDocument/2006/relationships/header" Target="header16.xml"/><Relationship Id="rId74" Type="http://schemas.openxmlformats.org/officeDocument/2006/relationships/header" Target="header17.xml"/><Relationship Id="rId75" Type="http://schemas.openxmlformats.org/officeDocument/2006/relationships/footer" Target="footer20.xml"/><Relationship Id="rId76" Type="http://schemas.openxmlformats.org/officeDocument/2006/relationships/footer" Target="footer21.xml"/><Relationship Id="rId77" Type="http://schemas.openxmlformats.org/officeDocument/2006/relationships/header" Target="header18.xml"/><Relationship Id="rId78" Type="http://schemas.openxmlformats.org/officeDocument/2006/relationships/header" Target="header19.xml"/><Relationship Id="rId79" Type="http://schemas.openxmlformats.org/officeDocument/2006/relationships/footer" Target="footer22.xml"/><Relationship Id="rId80" Type="http://schemas.openxmlformats.org/officeDocument/2006/relationships/footer" Target="footer23.xml"/><Relationship Id="rId81" Type="http://schemas.openxmlformats.org/officeDocument/2006/relationships/header" Target="header20.xml"/><Relationship Id="rId82" Type="http://schemas.openxmlformats.org/officeDocument/2006/relationships/header" Target="header21.xml"/><Relationship Id="rId83" Type="http://schemas.openxmlformats.org/officeDocument/2006/relationships/footer" Target="footer24.xml"/><Relationship Id="rId84" Type="http://schemas.openxmlformats.org/officeDocument/2006/relationships/footer" Target="footer25.xml"/><Relationship Id="rId85" Type="http://schemas.openxmlformats.org/officeDocument/2006/relationships/header" Target="header22.xml"/><Relationship Id="rId86" Type="http://schemas.openxmlformats.org/officeDocument/2006/relationships/header" Target="header23.xml"/><Relationship Id="rId87" Type="http://schemas.openxmlformats.org/officeDocument/2006/relationships/footer" Target="footer26.xml"/><Relationship Id="rId88" Type="http://schemas.openxmlformats.org/officeDocument/2006/relationships/footer" Target="footer27.xml"/><Relationship Id="rId89" Type="http://schemas.openxmlformats.org/officeDocument/2006/relationships/header" Target="header24.xml"/><Relationship Id="rId90" Type="http://schemas.openxmlformats.org/officeDocument/2006/relationships/header" Target="header25.xml"/><Relationship Id="rId91" Type="http://schemas.openxmlformats.org/officeDocument/2006/relationships/footer" Target="footer28.xml"/><Relationship Id="rId92" Type="http://schemas.openxmlformats.org/officeDocument/2006/relationships/footer" Target="footer29.xml"/><Relationship Id="rId93" Type="http://schemas.openxmlformats.org/officeDocument/2006/relationships/header" Target="header26.xml"/><Relationship Id="rId94" Type="http://schemas.openxmlformats.org/officeDocument/2006/relationships/header" Target="header27.xml"/><Relationship Id="rId95" Type="http://schemas.openxmlformats.org/officeDocument/2006/relationships/footer" Target="footer30.xml"/><Relationship Id="rId96" Type="http://schemas.openxmlformats.org/officeDocument/2006/relationships/footer" Target="footer31.xml"/><Relationship Id="rId97" Type="http://schemas.openxmlformats.org/officeDocument/2006/relationships/header" Target="header28.xml"/><Relationship Id="rId98" Type="http://schemas.openxmlformats.org/officeDocument/2006/relationships/header" Target="header29.xml"/><Relationship Id="rId99" Type="http://schemas.openxmlformats.org/officeDocument/2006/relationships/footer" Target="footer32.xml"/><Relationship Id="rId100" Type="http://schemas.openxmlformats.org/officeDocument/2006/relationships/footer" Target="footer33.xml"/><Relationship Id="rId101" Type="http://schemas.openxmlformats.org/officeDocument/2006/relationships/header" Target="header30.xml"/><Relationship Id="rId102" Type="http://schemas.openxmlformats.org/officeDocument/2006/relationships/header" Target="header31.xml"/><Relationship Id="rId103" Type="http://schemas.openxmlformats.org/officeDocument/2006/relationships/footer" Target="footer34.xml"/><Relationship Id="rId104" Type="http://schemas.openxmlformats.org/officeDocument/2006/relationships/footer" Target="footer35.xml"/><Relationship Id="rId105" Type="http://schemas.openxmlformats.org/officeDocument/2006/relationships/header" Target="header32.xml"/><Relationship Id="rId106" Type="http://schemas.openxmlformats.org/officeDocument/2006/relationships/header" Target="header33.xml"/><Relationship Id="rId107" Type="http://schemas.openxmlformats.org/officeDocument/2006/relationships/footer" Target="footer36.xml"/><Relationship Id="rId108" Type="http://schemas.openxmlformats.org/officeDocument/2006/relationships/footer" Target="footer37.xml"/><Relationship Id="rId109" Type="http://schemas.openxmlformats.org/officeDocument/2006/relationships/header" Target="header34.xml"/><Relationship Id="rId110" Type="http://schemas.openxmlformats.org/officeDocument/2006/relationships/header" Target="header35.xml"/><Relationship Id="rId111" Type="http://schemas.openxmlformats.org/officeDocument/2006/relationships/footer" Target="footer38.xml"/><Relationship Id="rId112" Type="http://schemas.openxmlformats.org/officeDocument/2006/relationships/footer" Target="footer39.xml"/><Relationship Id="rId113" Type="http://schemas.openxmlformats.org/officeDocument/2006/relationships/header" Target="header36.xml"/><Relationship Id="rId114" Type="http://schemas.openxmlformats.org/officeDocument/2006/relationships/header" Target="header37.xml"/><Relationship Id="rId115" Type="http://schemas.openxmlformats.org/officeDocument/2006/relationships/footer" Target="footer40.xml"/><Relationship Id="rId116" Type="http://schemas.openxmlformats.org/officeDocument/2006/relationships/footer" Target="footer41.xml"/><Relationship Id="rId117" Type="http://schemas.openxmlformats.org/officeDocument/2006/relationships/header" Target="header38.xml"/><Relationship Id="rId118" Type="http://schemas.openxmlformats.org/officeDocument/2006/relationships/header" Target="header39.xml"/><Relationship Id="rId119" Type="http://schemas.openxmlformats.org/officeDocument/2006/relationships/footer" Target="footer42.xml"/><Relationship Id="rId120" Type="http://schemas.openxmlformats.org/officeDocument/2006/relationships/footer" Target="footer43.xml"/><Relationship Id="rId121" Type="http://schemas.openxmlformats.org/officeDocument/2006/relationships/header" Target="header40.xml"/><Relationship Id="rId122" Type="http://schemas.openxmlformats.org/officeDocument/2006/relationships/header" Target="header41.xml"/><Relationship Id="rId123" Type="http://schemas.openxmlformats.org/officeDocument/2006/relationships/footer" Target="footer44.xml"/><Relationship Id="rId124" Type="http://schemas.openxmlformats.org/officeDocument/2006/relationships/footer" Target="footer45.xml"/><Relationship Id="rId125" Type="http://schemas.openxmlformats.org/officeDocument/2006/relationships/header" Target="header42.xml"/><Relationship Id="rId126" Type="http://schemas.openxmlformats.org/officeDocument/2006/relationships/header" Target="header43.xml"/><Relationship Id="rId127" Type="http://schemas.openxmlformats.org/officeDocument/2006/relationships/footer" Target="footer46.xml"/><Relationship Id="rId128" Type="http://schemas.openxmlformats.org/officeDocument/2006/relationships/footer" Target="footer47.xml"/><Relationship Id="rId129" Type="http://schemas.openxmlformats.org/officeDocument/2006/relationships/header" Target="header44.xml"/><Relationship Id="rId130" Type="http://schemas.openxmlformats.org/officeDocument/2006/relationships/header" Target="header45.xml"/><Relationship Id="rId131" Type="http://schemas.openxmlformats.org/officeDocument/2006/relationships/footer" Target="footer48.xml"/><Relationship Id="rId132" Type="http://schemas.openxmlformats.org/officeDocument/2006/relationships/footer" Target="footer49.xml"/><Relationship Id="rId133" Type="http://schemas.openxmlformats.org/officeDocument/2006/relationships/header" Target="header46.xml"/><Relationship Id="rId134" Type="http://schemas.openxmlformats.org/officeDocument/2006/relationships/header" Target="header47.xml"/><Relationship Id="rId135" Type="http://schemas.openxmlformats.org/officeDocument/2006/relationships/footer" Target="footer50.xml"/><Relationship Id="rId136" Type="http://schemas.openxmlformats.org/officeDocument/2006/relationships/footer" Target="footer51.xml"/><Relationship Id="rId137" Type="http://schemas.openxmlformats.org/officeDocument/2006/relationships/header" Target="header48.xml"/><Relationship Id="rId138" Type="http://schemas.openxmlformats.org/officeDocument/2006/relationships/header" Target="header49.xml"/><Relationship Id="rId139" Type="http://schemas.openxmlformats.org/officeDocument/2006/relationships/footer" Target="footer52.xml"/><Relationship Id="rId140" Type="http://schemas.openxmlformats.org/officeDocument/2006/relationships/footer" Target="footer53.xml"/><Relationship Id="rId141" Type="http://schemas.openxmlformats.org/officeDocument/2006/relationships/header" Target="header50.xml"/><Relationship Id="rId142" Type="http://schemas.openxmlformats.org/officeDocument/2006/relationships/header" Target="header51.xml"/><Relationship Id="rId143" Type="http://schemas.openxmlformats.org/officeDocument/2006/relationships/footer" Target="footer54.xml"/><Relationship Id="rId144" Type="http://schemas.openxmlformats.org/officeDocument/2006/relationships/footer" Target="footer55.xml"/><Relationship Id="rId145" Type="http://schemas.openxmlformats.org/officeDocument/2006/relationships/header" Target="header52.xml"/><Relationship Id="rId146" Type="http://schemas.openxmlformats.org/officeDocument/2006/relationships/header" Target="header53.xml"/><Relationship Id="rId147" Type="http://schemas.openxmlformats.org/officeDocument/2006/relationships/footer" Target="footer56.xml"/><Relationship Id="rId148" Type="http://schemas.openxmlformats.org/officeDocument/2006/relationships/footer" Target="footer57.xml"/><Relationship Id="rId149" Type="http://schemas.openxmlformats.org/officeDocument/2006/relationships/header" Target="header54.xml"/><Relationship Id="rId150" Type="http://schemas.openxmlformats.org/officeDocument/2006/relationships/header" Target="header55.xml"/><Relationship Id="rId151" Type="http://schemas.openxmlformats.org/officeDocument/2006/relationships/footer" Target="footer58.xml"/><Relationship Id="rId152" Type="http://schemas.openxmlformats.org/officeDocument/2006/relationships/footer" Target="footer59.xml"/><Relationship Id="rId153" Type="http://schemas.openxmlformats.org/officeDocument/2006/relationships/header" Target="header56.xml"/><Relationship Id="rId154" Type="http://schemas.openxmlformats.org/officeDocument/2006/relationships/header" Target="header57.xml"/><Relationship Id="rId155" Type="http://schemas.openxmlformats.org/officeDocument/2006/relationships/footer" Target="footer60.xml"/><Relationship Id="rId156" Type="http://schemas.openxmlformats.org/officeDocument/2006/relationships/footer" Target="footer61.xml"/><Relationship Id="rId157" Type="http://schemas.openxmlformats.org/officeDocument/2006/relationships/header" Target="header58.xml"/><Relationship Id="rId158" Type="http://schemas.openxmlformats.org/officeDocument/2006/relationships/header" Target="header59.xml"/><Relationship Id="rId159" Type="http://schemas.openxmlformats.org/officeDocument/2006/relationships/footer" Target="footer62.xml"/><Relationship Id="rId160" Type="http://schemas.openxmlformats.org/officeDocument/2006/relationships/footer" Target="footer63.xml"/><Relationship Id="rId161" Type="http://schemas.openxmlformats.org/officeDocument/2006/relationships/header" Target="header60.xml"/><Relationship Id="rId162" Type="http://schemas.openxmlformats.org/officeDocument/2006/relationships/header" Target="header61.xml"/><Relationship Id="rId163" Type="http://schemas.openxmlformats.org/officeDocument/2006/relationships/footer" Target="footer64.xml"/><Relationship Id="rId164" Type="http://schemas.openxmlformats.org/officeDocument/2006/relationships/footer" Target="footer65.xml"/><Relationship Id="rId165" Type="http://schemas.openxmlformats.org/officeDocument/2006/relationships/header" Target="header62.xml"/><Relationship Id="rId166" Type="http://schemas.openxmlformats.org/officeDocument/2006/relationships/header" Target="header63.xml"/><Relationship Id="rId167" Type="http://schemas.openxmlformats.org/officeDocument/2006/relationships/footer" Target="footer66.xml"/><Relationship Id="rId168" Type="http://schemas.openxmlformats.org/officeDocument/2006/relationships/footer" Target="footer67.xml"/><Relationship Id="rId169" Type="http://schemas.openxmlformats.org/officeDocument/2006/relationships/header" Target="header64.xml"/><Relationship Id="rId170" Type="http://schemas.openxmlformats.org/officeDocument/2006/relationships/header" Target="header65.xml"/><Relationship Id="rId171" Type="http://schemas.openxmlformats.org/officeDocument/2006/relationships/footer" Target="footer68.xml"/><Relationship Id="rId172" Type="http://schemas.openxmlformats.org/officeDocument/2006/relationships/footer" Target="footer69.xml"/><Relationship Id="rId173" Type="http://schemas.openxmlformats.org/officeDocument/2006/relationships/header" Target="header66.xml"/><Relationship Id="rId174" Type="http://schemas.openxmlformats.org/officeDocument/2006/relationships/header" Target="header67.xml"/><Relationship Id="rId175" Type="http://schemas.openxmlformats.org/officeDocument/2006/relationships/footer" Target="footer70.xml"/><Relationship Id="rId176" Type="http://schemas.openxmlformats.org/officeDocument/2006/relationships/footer" Target="footer71.xml"/><Relationship Id="rId177" Type="http://schemas.openxmlformats.org/officeDocument/2006/relationships/header" Target="header68.xml"/><Relationship Id="rId178" Type="http://schemas.openxmlformats.org/officeDocument/2006/relationships/header" Target="header69.xml"/><Relationship Id="rId179" Type="http://schemas.openxmlformats.org/officeDocument/2006/relationships/footer" Target="footer72.xml"/><Relationship Id="rId180" Type="http://schemas.openxmlformats.org/officeDocument/2006/relationships/footer" Target="footer73.xml"/><Relationship Id="rId181" Type="http://schemas.openxmlformats.org/officeDocument/2006/relationships/header" Target="header70.xml"/><Relationship Id="rId182" Type="http://schemas.openxmlformats.org/officeDocument/2006/relationships/header" Target="header71.xml"/><Relationship Id="rId183" Type="http://schemas.openxmlformats.org/officeDocument/2006/relationships/footer" Target="footer74.xml"/><Relationship Id="rId184" Type="http://schemas.openxmlformats.org/officeDocument/2006/relationships/footer" Target="footer75.xml"/><Relationship Id="rId185" Type="http://schemas.openxmlformats.org/officeDocument/2006/relationships/header" Target="header72.xml"/><Relationship Id="rId186" Type="http://schemas.openxmlformats.org/officeDocument/2006/relationships/header" Target="header7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2.º Curso · Planes de clase</dc:title>
  <dc:subject>Material del docente: 36 planes de clase</dc:subject>
  <dc:creator>Equipo editorial</dc:creator>
  <cp:keywords>Algorítmica; BTI; 2.º Curso; planes de clase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