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80"/>
        <w:jc w:val="center"/>
      </w:pPr>
      <w:r>
        <w:rPr>
          <w:b/>
          <w:i w:val="0"/>
          <w:color w:val="2E5496"/>
          <w:sz w:val="20"/>
        </w:rPr>
        <w:t>MINISTERIO DE EDUCACIÓN Y CIENCIAS — REPÚBLICA DEL PARAGUAY</w:t>
      </w:r>
    </w:p>
    <w:p>
      <w:pPr>
        <w:spacing w:before="0" w:after="800"/>
        <w:jc w:val="center"/>
      </w:pPr>
      <w:r>
        <w:rPr>
          <w:b w:val="0"/>
          <w:i w:val="0"/>
          <w:sz w:val="22"/>
        </w:rPr>
        <w:t>Educación Media para Personas Jóvenes y Adultas (EMJA)</w:t>
      </w:r>
    </w:p>
    <w:tbl>
      <w:tblPr>
        <w:tblW w:type="pct" w:w="5000"/>
        <w:jc w:val="center"/>
        <w:tblLook w:firstColumn="1" w:firstRow="1" w:lastColumn="0" w:lastRow="0" w:noHBand="0" w:noVBand="1" w:val="04A0"/>
      </w:tblPr>
      <w:tblGrid>
        <w:gridCol w:w="10801"/>
      </w:tblGrid>
      <w:tr>
        <w:trPr>
          <w:cantSplit/>
        </w:trPr>
        <w:tc>
          <w:tcPr>
            <w:tcW w:type="dxa" w:w="10801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  <w:sz w:val="48"/>
              </w:rPr>
              <w:br/>
              <w:t>SOLUCIONARIO DOCENTE</w:t>
              <w:br/>
              <w:t>HISTORIA Y GEOGRAFÍA</w:t>
              <w:br/>
              <w:t>NIVEL IV</w:t>
              <w:br/>
            </w:r>
          </w:p>
        </w:tc>
      </w:tr>
    </w:tbl>
    <w:p>
      <w:pPr>
        <w:spacing w:before="480" w:after="80"/>
        <w:jc w:val="center"/>
      </w:pPr>
      <w:r>
        <w:rPr>
          <w:b/>
          <w:i w:val="0"/>
          <w:color w:val="1F3864"/>
          <w:sz w:val="26"/>
        </w:rPr>
        <w:t>Área de Ciencias Sociales y sus Tecnologías</w:t>
      </w:r>
    </w:p>
    <w:p>
      <w:pPr>
        <w:spacing w:before="0" w:after="80"/>
        <w:jc w:val="center"/>
      </w:pPr>
      <w:r>
        <w:rPr>
          <w:b w:val="0"/>
          <w:i w:val="0"/>
          <w:sz w:val="22"/>
        </w:rPr>
        <w:t>Eje I · Factores geográficos  ·  Eje II · Procesos históricos</w:t>
      </w:r>
    </w:p>
    <w:p>
      <w:pPr>
        <w:spacing w:before="200" w:after="80"/>
        <w:jc w:val="center"/>
      </w:pPr>
      <w:r>
        <w:rPr>
          <w:b w:val="0"/>
          <w:i w:val="0"/>
          <w:sz w:val="22"/>
        </w:rPr>
        <w:t>Claves de las actividades y de las pruebas parciales del Cuadernillo del Nivel IV</w:t>
      </w:r>
    </w:p>
    <w:p>
      <w:pPr>
        <w:spacing w:before="600" w:after="80"/>
        <w:jc w:val="center"/>
      </w:pPr>
      <w:r>
        <w:rPr>
          <w:b/>
          <w:i/>
          <w:color w:val="8A4B12"/>
          <w:sz w:val="24"/>
        </w:rPr>
        <w:t>Material exclusivo del docente / facilitador</w:t>
      </w:r>
    </w:p>
    <w:p>
      <w:pPr>
        <w:spacing w:before="800" w:after="80"/>
        <w:jc w:val="center"/>
      </w:pPr>
      <w:r>
        <w:rPr>
          <w:b/>
          <w:i w:val="0"/>
          <w:sz w:val="24"/>
        </w:rPr>
        <w:t>Edición Oficio · Año lectivo 2026</w:t>
      </w:r>
    </w:p>
    <w:p>
      <w:pPr>
        <w:pStyle w:val="Heading1"/>
        <w:pageBreakBefore/>
      </w:pPr>
      <w:r>
        <w:t>Cómo usar este solucionario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Este solucionario acompaña al Cuadernillo de Historia y Geografía del Nivel IV de la EMJA. Sigue el mismo orden del cuadernillo: los doce temas con sus seis actividades y las dos pruebas parciales, una al cierre de cada eje temático.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actividades cerradas (Verdadero o Falso, Completá, Relacioná, Clasificá) tienen una sola clave. En los Verdadero o Falso se indica entre paréntesis el motivo de cada F, para que el estudiante pueda corregir la afirmación.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Las actividades abiertas (Explicá, Mencioná, Respondé) llevan una orientación: lo que la respuesta debe contener. Se acepta cualquier redacción propia que incluya esas ideas. Cuando se piden «dos» o «tres» ejemplos, alcanza con los pedidos aunque la orientación ofrezca más.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La Actividad 6 de cada tema es una reflexión personal: no tiene una respuesta única. Se valora que la persona relacione el tema con su vida, su trabajo o su comunidad y que fundamente lo que dice.</w:t>
      </w:r>
    </w:p>
    <w:p>
      <w:pPr>
        <w:pStyle w:val="Heading2"/>
      </w:pPr>
      <w:r>
        <w:t>Criterios de corrección de las pruebas parciales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Cada prueba vale 20 puntos. Prueba N.º 1: Parte A 5 · Parte B 5 · Parte C 4 · Parte D 6. Prueba N.º 2: Parte A 4 · Parte B 4 · Parte C 4 · Parte D 4 · Parte E 4.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Partes A y C: un punto por ítem correcto. Parte B: el puntaje se reparte en partes iguales entre los espacios. Partes D y E: se corrigen con los criterios desglosados en la clave; se otorga puntaje parcial a la respuesta incompleta pero correcta.</w:t>
      </w:r>
    </w:p>
    <w:p>
      <w:pPr>
        <w:spacing w:before="0" w:after="80"/>
        <w:jc w:val="both"/>
      </w:pPr>
      <w:r>
        <w:rPr>
          <w:b w:val="0"/>
          <w:i w:val="0"/>
          <w:sz w:val="21"/>
        </w:rPr>
        <w:t>•  En las respuestas abiertas se evalúa el contenido, no la ortografía; la claridad y la fundamentación sí suman.</w:t>
      </w:r>
    </w:p>
    <w:p>
      <w:pPr>
        <w:pStyle w:val="Heading1"/>
        <w:pageBreakBefore/>
      </w:pPr>
      <w:r>
        <w:t>Índice</w:t>
      </w:r>
    </w:p>
    <w:p>
      <w:pPr>
        <w:pStyle w:val="TDC1"/>
      </w:pPr>
      <w:r>
        <w:t>Cómo usar este solucionario</w:t>
      </w:r>
      <w:r>
        <w:tab/>
      </w:r>
      <w:r>
        <w:t>2</w:t>
      </w:r>
    </w:p>
    <w:p>
      <w:pPr>
        <w:pStyle w:val="TDC2"/>
      </w:pPr>
      <w:r>
        <w:t>Criterios de corrección de las pruebas parciales</w:t>
      </w:r>
      <w:r>
        <w:tab/>
      </w:r>
      <w:r>
        <w:t>2</w:t>
      </w:r>
    </w:p>
    <w:p>
      <w:pPr>
        <w:pStyle w:val="TDC1"/>
      </w:pPr>
      <w:r>
        <w:t>Primera parte · Eje I — Factores geográficos</w:t>
      </w:r>
      <w:r>
        <w:tab/>
      </w:r>
      <w:r>
        <w:t>4</w:t>
      </w:r>
    </w:p>
    <w:p>
      <w:pPr>
        <w:pStyle w:val="TDC2"/>
      </w:pPr>
      <w:r>
        <w:t>Tema 1 — El gobierno y la política del Paraguay actual</w:t>
      </w:r>
      <w:r>
        <w:tab/>
      </w:r>
      <w:r>
        <w:t>4</w:t>
      </w:r>
    </w:p>
    <w:p>
      <w:pPr>
        <w:pStyle w:val="TDC2"/>
      </w:pPr>
      <w:r>
        <w:t>Tema 2 — Pensar críticamente la realidad del país</w:t>
      </w:r>
      <w:r>
        <w:tab/>
      </w:r>
      <w:r>
        <w:t>4</w:t>
      </w:r>
    </w:p>
    <w:p>
      <w:pPr>
        <w:pStyle w:val="TDC2"/>
      </w:pPr>
      <w:r>
        <w:t>Tema 3 — El desarrollo sustentable en el siglo XXI</w:t>
      </w:r>
      <w:r>
        <w:tab/>
      </w:r>
      <w:r>
        <w:t>4</w:t>
      </w:r>
    </w:p>
    <w:p>
      <w:pPr>
        <w:pStyle w:val="TDC2"/>
      </w:pPr>
      <w:r>
        <w:t>Tema 4 — La justicia social en el siglo XXI</w:t>
      </w:r>
      <w:r>
        <w:tab/>
      </w:r>
      <w:r>
        <w:t>4</w:t>
      </w:r>
    </w:p>
    <w:p>
      <w:pPr>
        <w:pStyle w:val="TDC2"/>
      </w:pPr>
      <w:r>
        <w:t>Tema 5 — Riesgos a escala nacional y prevención</w:t>
      </w:r>
      <w:r>
        <w:tab/>
      </w:r>
      <w:r>
        <w:t>5</w:t>
      </w:r>
    </w:p>
    <w:p>
      <w:pPr>
        <w:pStyle w:val="TDC2"/>
      </w:pPr>
      <w:r>
        <w:t>Tema 6 — Generar soluciones: ciudadanía y Estado</w:t>
      </w:r>
      <w:r>
        <w:tab/>
      </w:r>
      <w:r>
        <w:t>5</w:t>
      </w:r>
    </w:p>
    <w:p>
      <w:pPr>
        <w:pStyle w:val="TDC1"/>
      </w:pPr>
      <w:r>
        <w:t>Primera parte (cont.) · Eje II — Procesos históricos</w:t>
      </w:r>
      <w:r>
        <w:tab/>
      </w:r>
      <w:r>
        <w:t>6</w:t>
      </w:r>
    </w:p>
    <w:p>
      <w:pPr>
        <w:pStyle w:val="TDC2"/>
      </w:pPr>
      <w:r>
        <w:t>Tema 7 — Las guerras mundiales y la memoria</w:t>
      </w:r>
      <w:r>
        <w:tab/>
      </w:r>
      <w:r>
        <w:t>6</w:t>
      </w:r>
    </w:p>
    <w:p>
      <w:pPr>
        <w:pStyle w:val="TDC2"/>
      </w:pPr>
      <w:r>
        <w:t>Tema 8 — La Guerra Fría, la globalización y la era digital</w:t>
      </w:r>
      <w:r>
        <w:tab/>
      </w:r>
      <w:r>
        <w:t>6</w:t>
      </w:r>
    </w:p>
    <w:p>
      <w:pPr>
        <w:pStyle w:val="TDC2"/>
      </w:pPr>
      <w:r>
        <w:t>Tema 9 — El pensamiento sociopolítico en América en el siglo XX</w:t>
      </w:r>
      <w:r>
        <w:tab/>
      </w:r>
      <w:r>
        <w:t>6</w:t>
      </w:r>
    </w:p>
    <w:p>
      <w:pPr>
        <w:pStyle w:val="TDC2"/>
      </w:pPr>
      <w:r>
        <w:t>Tema 10 — América Latina: dictaduras, democracia y desafíos</w:t>
      </w:r>
      <w:r>
        <w:tab/>
      </w:r>
      <w:r>
        <w:t>6</w:t>
      </w:r>
    </w:p>
    <w:p>
      <w:pPr>
        <w:pStyle w:val="TDC2"/>
      </w:pPr>
      <w:r>
        <w:t>Tema 11 — El Paraguay: del siglo XX a la democracia</w:t>
      </w:r>
      <w:r>
        <w:tab/>
      </w:r>
      <w:r>
        <w:t>7</w:t>
      </w:r>
    </w:p>
    <w:p>
      <w:pPr>
        <w:pStyle w:val="TDC2"/>
      </w:pPr>
      <w:r>
        <w:t>Tema 12 — El Paraguay actual: democracia, desafíos y compromiso ciudadano</w:t>
      </w:r>
      <w:r>
        <w:tab/>
      </w:r>
      <w:r>
        <w:t>7</w:t>
      </w:r>
    </w:p>
    <w:p>
      <w:pPr>
        <w:pStyle w:val="TDC1"/>
      </w:pPr>
      <w:r>
        <w:t>Segunda parte · Pruebas parciales</w:t>
      </w:r>
      <w:r>
        <w:tab/>
      </w:r>
      <w:r>
        <w:t>8</w:t>
      </w:r>
    </w:p>
    <w:p>
      <w:pPr>
        <w:pStyle w:val="TDC2"/>
      </w:pPr>
      <w:r>
        <w:t>Prueba parcial N.º 1 — Eje I</w:t>
      </w:r>
      <w:r>
        <w:tab/>
      </w:r>
      <w:r>
        <w:t>8</w:t>
      </w:r>
    </w:p>
    <w:p>
      <w:pPr>
        <w:pStyle w:val="TDC2"/>
      </w:pPr>
      <w:r>
        <w:t>Prueba parcial N.º 2 — Eje II (con pregunta integradora)</w:t>
      </w:r>
      <w:r>
        <w:tab/>
      </w:r>
      <w:r>
        <w:t>8</w:t>
      </w:r>
    </w:p>
    <w:p>
      <w:pPr>
        <w:pStyle w:val="Heading1"/>
        <w:pageBreakBefore/>
      </w:pPr>
      <w:r>
        <w:t>Primera parte · Eje I — Factores geográficos</w:t>
      </w:r>
    </w:p>
    <w:p>
      <w:pPr>
        <w:pStyle w:val="Heading2"/>
      </w:pPr>
      <w:r>
        <w:t>Tema 1 — El gobierno y la política del Paraguay actual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República: el poder se divide y las autoridades se eligen por un tiempo determinado. Democrática: el poder viene del pueblo. Representativa: el pueblo gobierna por medio de representantes que elige con su voto. Su ley suprema es la Constitución de 1992.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Ejecutivo: gobierna y administra el país (Presidente). Legislativo: elabora las leyes (Congreso: Senadores y Diputados). Judicial: aplica la ley y hace justicia (Corte Suprema y tribunales).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(administra justicia el Poder Judicial; el Legislativo elabora las leyes) · F (también participa opinando, organizándose y controlando a las autoridades)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1-c · 2-a · 3-d · 4-b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Derechos (dos): votar, expresarse, educarse, trabajar, salud. Deberes (dos): cumplir las leyes, pagar los impuestos, respetar a los demás, votar.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forma concreta de participación (comisión vecinal, voluntariado, asamblea, votar informado).</w:t>
            </w:r>
          </w:p>
        </w:tc>
      </w:tr>
    </w:tbl>
    <w:p>
      <w:pPr>
        <w:pStyle w:val="Heading2"/>
      </w:pPr>
      <w:r>
        <w:t>Tema 2 — Pensar críticamente la realidad del país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analizar la información de forma reflexiva antes de aceptarla o rechazarla, preguntándose si es cierta, quién la dice, con qué pruebas y a quién beneficia, para formar una opinión propia. No es criticar todo.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de: verificar la fuente, comparar con otros medios confiables, revisar la fecha, desconfiar de títulos exagerados, buscar pruebas, no compartir sin certeza.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(es reflexionar antes de aceptar o rechazar) · V · F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pruebas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Porque, además de señalar el problema, se informa, propone soluciones y participa para cambiar la realidad.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caso concreto y al menos una forma de verificación (fuente, comparación, fecha).</w:t>
            </w:r>
          </w:p>
        </w:tc>
      </w:tr>
    </w:tbl>
    <w:p>
      <w:pPr>
        <w:pStyle w:val="Heading2"/>
      </w:pPr>
      <w:r>
        <w:t>Tema 3 — El desarrollo sustentable en el siglo XXI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cambio en el clima del planeta, provocado en gran parte por la actividad humana (gases contaminantes, deforestación). Dos efectos: aumento de la temperatura, sequías e inundaciones más intensas, pérdida de biodiversidad.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Son metas acordadas por las naciones para mejorar la vida de las personas y cuidar el planeta. Tres de: fin de la pobreza y el hambre, salud y educación de calidad, agua limpia, energía no contaminante, acción por el clima, trabajo digno, reducción de las desigualdades.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(depende del Estado, las empresas y cada persona)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Tres acciones concretas: ahorrar agua y energía, separar y reciclar residuos, no quemar basura, plantar árboles, usar menos plástico, usar transporte compartido.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Ventaja: produce energía hidroeléctrica limpia. Desafíos (dos): la deforestación, el cuidado del agua, la gestión de la basura.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hábito sustentable concreto y posible de sostener.</w:t>
            </w:r>
          </w:p>
        </w:tc>
      </w:tr>
    </w:tbl>
    <w:p>
      <w:pPr>
        <w:pStyle w:val="Heading2"/>
      </w:pPr>
      <w:r>
        <w:t>Tema 4 — La justicia social en el siglo XXI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principio según el cual todas las personas deben tener acceso a oportunidades, derechos y condiciones dignas de vida, sin discriminación. Es importante porque reduce las desigualdades y permite que todos vivan con dignidad.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Son los derechos que toda persona posee por el solo hecho de ser humana, sin distinción. Son universales (de todos) e inviolables (nadie puede quitarlos); incluyen la vida, la libertad, la igualdad, la educación, la salud y el trabajo.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(pertenecen a todas las personas)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dignidad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desigualdades: entre ricos y pobres, entre la ciudad y el campo, en el trato a mujeres, pueblos indígenas o personas con discapacidad. Una forma de reducirlas: educación de calidad para todos, trabajo digno, acceso a la salud, leyes contra la discriminación.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acción concreta de respeto e inclusión en la familia, el trabajo o la escuela.</w:t>
            </w:r>
          </w:p>
        </w:tc>
      </w:tr>
    </w:tbl>
    <w:p>
      <w:pPr>
        <w:pStyle w:val="Heading2"/>
      </w:pPr>
      <w:r>
        <w:t>Tema 5 — Riesgos a escala nacional y prevención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la probabilidad de que una amenaza cause daños a una población. Depende de la amenaza (el peligro posible) y de la vulnerabilidad (la fragilidad de la población).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Naturales: inundación, sequía, granizada. Provocados por el ser humano: contaminación, deforestación.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(la prevención cuesta menos que la reconstrucción)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Prevención → preparación → respuesta → recuperación.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medidas pertinentes al riesgo elegido: no construir en zonas inundables, limpiar desagües, no arrojar basura, no deforestar ni quemar, plan familiar de emergencia, conocer las alertas de la SEN.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riesgo real de la comunidad y una razón.</w:t>
            </w:r>
          </w:p>
        </w:tc>
      </w:tr>
    </w:tbl>
    <w:p>
      <w:pPr>
        <w:pStyle w:val="Heading2"/>
      </w:pPr>
      <w:r>
        <w:t>Tema 6 — Generar soluciones: ciudadanía y Estado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ninguno de los dos puede solo: el Estado aporta leyes, recursos y servicios, y la ciudadanía aporta participación, control y compromiso. Es la corresponsabilidad.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Estado (dos): garantizar salud, educación y seguridad; crear leyes; administrar con honestidad los recursos públicos. Ciudadanía (dos): votar, participar en organizaciones, controlar a las autoridades, denunciar la corrupción, cumplir las leyes.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(necesita la participación ciudadana)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corresponsabilidad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Un problema real, una solución concreta y la parte de cada uno: qué hace el Estado (obras, servicios, leyes) y qué hace la ciudadanía (organizarse, participar, controlar).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compromiso concreto y realizable.</w:t>
            </w:r>
          </w:p>
        </w:tc>
      </w:tr>
    </w:tbl>
    <w:p>
      <w:pPr>
        <w:pStyle w:val="Heading1"/>
        <w:pageBreakBefore/>
      </w:pPr>
      <w:r>
        <w:t>Primera parte (cont.) · Eje II — Procesos históricos</w:t>
      </w:r>
    </w:p>
    <w:p>
      <w:pPr>
        <w:pStyle w:val="Heading2"/>
      </w:pPr>
      <w:r>
        <w:t>Tema 7 — Las guerras mundiales y la memoria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Primera Guerra Mundial (1914-1918) y Segunda Guerra Mundial (1939-1945). Causa general: las rivalidades entre las potencias por territorios, poder y economía, el nacionalismo extremo y, en la Segunda, los regímenes totalitarios.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Se creó la ONU (1945) para promover la paz y la cooperación entre los países, y se proclamó la Declaración Universal de los Derechos Humanos (1948). Ideas: la paz, el respeto a los derechos humanos, la educación para la paz y la memoria.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F (busca aprender de la historia para no repetirla)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Derechos Humanos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recordar permite honrar a las víctimas, comprender adónde llevan el odio, la intolerancia y el fanatismo y aprender para que esos hechos no se repitan.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forma concreta de resolver conflictos con diálogo, escucha y respeto.</w:t>
            </w:r>
          </w:p>
        </w:tc>
      </w:tr>
    </w:tbl>
    <w:p>
      <w:pPr>
        <w:pStyle w:val="Heading2"/>
      </w:pPr>
      <w:r>
        <w:t>Tema 8 — La Guerra Fría, la globalización y la era digital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período de tensión, tras la Segunda Guerra Mundial, entre dos bloques con sistemas opuestos, sin guerra directa entre ellos: el occidental o capitalista (Estados Unidos) y el oriental o socialista (Unión Soviética). Terminó hacia 1989-1991.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proceso por el que el comercio, las comunicaciones y la tecnología conectaron al mundo. Oportunidad (una): acceso a bienes, información e intercambio cultural. Desafío (uno): competencia desigual entre países, pérdida de identidades locales.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(no hubo guerra directa entre ellos)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brecha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cuidar la privacidad, verificar la información, no difundir noticias falsas, respetar a los demás en las redes, no depender en exceso de las pantallas.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una oportunidad concreta (estudio a distancia, trabajo, emprendimiento) y una forma de uso responsable.</w:t>
            </w:r>
          </w:p>
        </w:tc>
      </w:tr>
    </w:tbl>
    <w:p>
      <w:pPr>
        <w:pStyle w:val="Heading2"/>
      </w:pPr>
      <w:r>
        <w:t>Tema 9 — El pensamiento sociopolítico en América en el siglo XX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Buscaban caminos para lograr el desarrollo, la justicia social y la plena independencia, con mejores condiciones de vida para las mayorías.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proceso por el cual los países se unen para cooperar y fortalecerse mutuamente. Ejemplo: el Mercosur, del que el Paraguay es miembro fundador.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(es miembro fundador)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Mercosur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el nacionalismo, las ideas de reforma social, el indigenismo, el pensamiento sobre la integración latinoamericana.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idea de debatir con libertad y respeto, buscando el bien común.</w:t>
            </w:r>
          </w:p>
        </w:tc>
      </w:tr>
    </w:tbl>
    <w:p>
      <w:pPr>
        <w:pStyle w:val="Heading2"/>
      </w:pPr>
      <w:r>
        <w:t>Tema 10 — América Latina: dictaduras, democracia y desafíos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En la democracia el pueblo participa y elige, hay división de poderes y se respetan los derechos; en la dictadura el poder se concentra sin control, se suspenden las libertades y no hay elecciones libres ni respeto a los derechos.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el paso de un régimen autoritario a un sistema democrático. Fue importante porque devolvió a la región las elecciones libres, la libertad de prensa y el respeto a los derechos (en el Paraguay, desde 1989).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 (se suprimen)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Dos de: reducir la pobreza y la desigualdad, combatir la corrupción, fortalecer las instituciones, garantizar los derechos, mejorar la educación y la salud, aumentar la participación.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la historia muestra que se pueden perder: fueron conquistadas con esfuerzo y hay que cuidarlas con participación, memoria y respeto a las leyes.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valor de la democracia y una razón fundamentada.</w:t>
            </w:r>
          </w:p>
        </w:tc>
      </w:tr>
    </w:tbl>
    <w:p>
      <w:pPr>
        <w:pStyle w:val="Heading2"/>
      </w:pPr>
      <w:r>
        <w:t>Tema 11 — El Paraguay: del siglo XX a la democracia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Fue el conflicto entre el Paraguay y Bolivia (1932-1935) por el Chaco Boreal; el Paraguay conservó la mayor parte del territorio en disputa. Hoy la recordamos con memoria y espíritu de paz, honrando a quienes la vivieron y valorando la hermandad entre los pueblos.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Volvieron las elecciones libres, la libertad de prensa y de organización y la participación ciudadana; en 1992 se sancionó una nueva Constitución que garantiza derechos y libertades.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1992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Porque se recuperó después de un largo período autoritario con restricción de libertades y violaciones a los derechos humanos; costó esfuerzos y sacrificios.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se valora la relación entre democracia, derechos, memoria y participación.</w:t>
            </w:r>
          </w:p>
        </w:tc>
      </w:tr>
    </w:tbl>
    <w:p>
      <w:pPr>
        <w:pStyle w:val="Heading2"/>
      </w:pPr>
      <w:r>
        <w:t>Tema 12 — El Paraguay actual: democracia, desafíos y compromiso ciudadano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474"/>
        <w:gridCol w:w="9327"/>
      </w:tblGrid>
      <w:tr>
        <w:trPr>
          <w:cantSplit/>
        </w:trPr>
        <w:tc>
          <w:tcPr>
            <w:tcW w:type="dxa" w:w="147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Actividad</w:t>
            </w:r>
          </w:p>
        </w:tc>
        <w:tc>
          <w:tcPr>
            <w:tcW w:type="dxa" w:w="932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Respuesta esperada / orientación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1.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Logros (dos): estabilidad democrática y elecciones libres, reconocimiento de derechos y libertades, avances en educación, salud y comunicaciones, mayor participación ciudadana. Desafíos (dos): reducir la pobreza y la desigualdad, combatir la corrupción, mejorar la educación y la salud, cuidar el ambiente.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2.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Es la actitud responsable de participar, cumplir los deberes y aportar al bien común. Tres de: votar con conciencia, informarse, respetar las leyes, participar en la comunidad, exigir transparencia, actuar con solidaridad.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3.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F (hace falta la participación de la ciudadanía) · V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4.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compromiso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Actividad 5.</w:t>
            </w:r>
          </w:p>
        </w:tc>
        <w:tc>
          <w:tcPr>
            <w:tcW w:type="dxa" w:w="932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Un desafío del país y una acción ciudadana concreta y coherente con él.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Actividad 6.</w:t>
            </w:r>
          </w:p>
        </w:tc>
        <w:tc>
          <w:tcPr>
            <w:tcW w:type="dxa" w:w="9326"/>
          </w:tcPr>
          <w:p>
            <w:pPr>
              <w:spacing w:after="20"/>
            </w:pPr>
            <w:r>
              <w:rPr>
                <w:b w:val="0"/>
                <w:sz w:val="19"/>
              </w:rPr>
              <w:t>Respuesta personal: un compromiso concreto para el futuro.</w:t>
            </w:r>
          </w:p>
        </w:tc>
      </w:tr>
    </w:tbl>
    <w:p>
      <w:pPr>
        <w:pStyle w:val="Heading1"/>
        <w:pageBreakBefore/>
      </w:pPr>
      <w:r>
        <w:t>Segunda parte · Pruebas parciales</w:t>
      </w:r>
    </w:p>
    <w:p>
      <w:pPr>
        <w:pStyle w:val="Heading2"/>
      </w:pPr>
      <w:r>
        <w:t>Prueba parcial N.º 1 — Eje I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57"/>
        <w:gridCol w:w="963"/>
      </w:tblGrid>
      <w:tr>
        <w:trPr>
          <w:cantSplit/>
        </w:trPr>
        <w:tc>
          <w:tcPr>
            <w:tcW w:type="dxa" w:w="2381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45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Clave / criterios</w:t>
            </w:r>
          </w:p>
        </w:tc>
        <w:tc>
          <w:tcPr>
            <w:tcW w:type="dxa" w:w="96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A — Verdadero o Falso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F (está muy vinculado con la actividad humana) · V · V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B — Completá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a) Legislativo · b) noticia falsa · c) justicia · d) corresponsabilidad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5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C — Relacioná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1-b · 2-d · 3-a · 4-c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D — Desarrollá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problema actual del Paraguay bien identificado — 1 punto; qué puede hacer el Estado, con acciones concretas — 2,5; qué puede hacer la ciudadanía, con acciones concretas — 2,5.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6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456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p>
      <w:pPr>
        <w:pStyle w:val="Heading2"/>
      </w:pPr>
      <w:r>
        <w:t>Prueba parcial N.º 2 — Eje II (con pregunta integradora)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81"/>
        <w:gridCol w:w="7457"/>
        <w:gridCol w:w="963"/>
      </w:tblGrid>
      <w:tr>
        <w:trPr>
          <w:cantSplit/>
        </w:trPr>
        <w:tc>
          <w:tcPr>
            <w:tcW w:type="dxa" w:w="2381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Parte</w:t>
            </w:r>
          </w:p>
        </w:tc>
        <w:tc>
          <w:tcPr>
            <w:tcW w:type="dxa" w:w="7456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Clave / criterios</w:t>
            </w:r>
          </w:p>
        </w:tc>
        <w:tc>
          <w:tcPr>
            <w:tcW w:type="dxa" w:w="964"/>
            <w:shd w:val="clear" w:color="auto" w:fill="2E5496"/>
          </w:tcPr>
          <w:p>
            <w:pPr>
              <w:keepNext/>
              <w:spacing w:after="20"/>
            </w:pPr>
            <w:r>
              <w:rPr>
                <w:b/>
                <w:color w:val="FFFFFF"/>
                <w:sz w:val="19"/>
              </w:rPr>
              <w:t>Puntos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A — Verdadero o Falso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V · V · V · V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B — Completá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a) Derechos Humanos · b) Berlín · c) 1932 · d) 1992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C — Relacioná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1-b · 2-d · 3-c · 4-a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D — Desarrollá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la memoria permite honrar a las víctimas y comprender las consecuencias del odio y la intolerancia — 2 puntos; la educación para la paz enseña a resolver conflictos con diálogo y respeto para no repetir la historia — 2 puntos.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keepNext/>
              <w:spacing w:after="20"/>
              <w:jc w:val="center"/>
            </w:pPr>
            <w:r>
              <w:rPr>
                <w:b/>
                <w:sz w:val="19"/>
              </w:rPr>
              <w:t>Parte E — Pregunta integradora</w:t>
            </w:r>
          </w:p>
        </w:tc>
        <w:tc>
          <w:tcPr>
            <w:tcW w:type="dxa" w:w="7456"/>
          </w:tcPr>
          <w:p>
            <w:pPr>
              <w:keepNext/>
              <w:spacing w:after="20"/>
            </w:pPr>
            <w:r>
              <w:rPr>
                <w:b w:val="0"/>
                <w:sz w:val="19"/>
              </w:rPr>
              <w:t>por qué cuidar la democracia (lecciones de las guerras y dictaduras, derechos humanos conquistados, Constitución de 1992) — 2 puntos; un compromiso ciudadano concreto (votar informado, participar, respetar, exigir transparencia) — 2 puntos.</w:t>
            </w:r>
          </w:p>
        </w:tc>
        <w:tc>
          <w:tcPr>
            <w:tcW w:type="dxa" w:w="964"/>
          </w:tcPr>
          <w:p>
            <w:pPr>
              <w:keepNext/>
              <w:spacing w:after="20"/>
              <w:jc w:val="center"/>
            </w:pPr>
            <w:r>
              <w:rPr>
                <w:b w:val="0"/>
                <w:sz w:val="19"/>
              </w:rPr>
              <w:t>4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EAF0F8"/>
          </w:tcPr>
          <w:p>
            <w:pPr>
              <w:spacing w:after="20"/>
              <w:jc w:val="center"/>
            </w:pPr>
            <w:r>
              <w:rPr>
                <w:b/>
                <w:sz w:val="19"/>
              </w:rPr>
              <w:t>Total</w:t>
            </w:r>
          </w:p>
        </w:tc>
        <w:tc>
          <w:tcPr>
            <w:tcW w:type="dxa" w:w="7456"/>
          </w:tcPr>
          <w:p>
            <w:pPr>
              <w:spacing w:after="20"/>
            </w:pPr>
            <w:r>
              <w:rPr>
                <w:b w:val="0"/>
                <w:sz w:val="19"/>
              </w:rPr>
            </w:r>
          </w:p>
        </w:tc>
        <w:tc>
          <w:tcPr>
            <w:tcW w:type="dxa" w:w="964"/>
          </w:tcPr>
          <w:p>
            <w:pPr>
              <w:spacing w:after="20"/>
              <w:jc w:val="center"/>
            </w:pPr>
            <w:r>
              <w:rPr>
                <w:b w:val="0"/>
                <w:sz w:val="19"/>
              </w:rPr>
              <w:t>20</w:t>
            </w:r>
          </w:p>
        </w:tc>
      </w:tr>
    </w:tbl>
    <w:sectPr w:rsidR="00FC693F" w:rsidRPr="0006063C" w:rsidSect="00034616">
      <w:footerReference w:type="default" r:id="rId9"/>
      <w:pgSz w:w="12240" w:h="1872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end"/>
    </w:r>
    <w:r>
      <w:rPr>
        <w:sz w:val="18"/>
      </w:rPr>
      <w:t xml:space="preserve"> de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54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DC1">
    <w:name w:val="TDC1"/>
    <w:pPr>
      <w:tabs>
        <w:tab w:pos="10800" w:val="right" w:leader="dot"/>
      </w:tabs>
      <w:spacing w:after="40"/>
      <w:ind w:left="0"/>
    </w:pPr>
    <w:rPr>
      <w:b/>
      <w:sz w:val="21"/>
    </w:rPr>
  </w:style>
  <w:style w:type="paragraph" w:customStyle="1" w:styleId="TDC2">
    <w:name w:val="TDC2"/>
    <w:pPr>
      <w:tabs>
        <w:tab w:pos="10800" w:val="right" w:leader="dot"/>
      </w:tabs>
      <w:spacing w:after="40"/>
      <w:ind w:left="340"/>
    </w:pPr>
    <w:rPr>
      <w:b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