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30"/>
        </w:rPr>
        <w:t>PLAN ANUAL — VERSIÓN PRELIMINAR</w:t>
      </w:r>
    </w:p>
    <w:p>
      <w:pPr>
        <w:jc w:val="center"/>
      </w:pPr>
      <w:r>
        <w:rPr>
          <w:sz w:val="20"/>
        </w:rPr>
        <w:t>Análisis y Diseño de Sistemas · 3.er Curso · Bachillerato Técnico en Informática · Plan Optativo</w:t>
      </w:r>
    </w:p>
    <w:tbl>
      <w:tblPr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551"/>
        <w:gridCol w:w="7251"/>
      </w:tblGrid>
      <w:tr>
        <w:trPr>
          <w:cantSplit/>
        </w:trPr>
        <w:tc>
          <w:tcPr>
            <w:tcW w:type="dxa" w:w="2551"/>
            <w:shd w:val="clear" w:color="auto" w:fill="E8F5E9"/>
          </w:tcPr>
          <w:p>
            <w:r>
              <w:rPr>
                <w:b/>
                <w:sz w:val="19"/>
              </w:rPr>
              <w:t>Institución</w:t>
            </w:r>
          </w:p>
        </w:tc>
        <w:tc>
          <w:tcPr>
            <w:tcW w:type="dxa" w:w="7251"/>
          </w:tcPr>
          <w:p>
            <w:sdt>
              <w:sdtPr>
                <w:alias w:val="nombre de la institución"/>
                <w:tag w:val="nombre de la institución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«nombre de la institución»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shd w:val="clear" w:color="auto" w:fill="E8F5E9"/>
          </w:tcPr>
          <w:p>
            <w:r>
              <w:rPr>
                <w:b/>
                <w:sz w:val="19"/>
              </w:rPr>
              <w:t>Docente</w:t>
            </w:r>
          </w:p>
        </w:tc>
        <w:tc>
          <w:tcPr>
            <w:tcW w:type="dxa" w:w="7251"/>
          </w:tcPr>
          <w:p>
            <w:sdt>
              <w:sdtPr>
                <w:alias w:val="nombre y apellido"/>
                <w:tag w:val="nombre y apellido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«nombre y apellido»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shd w:val="clear" w:color="auto" w:fill="E8F5E9"/>
          </w:tcPr>
          <w:p>
            <w:r>
              <w:rPr>
                <w:b/>
                <w:sz w:val="19"/>
              </w:rPr>
              <w:t>Sección y turno</w:t>
            </w:r>
          </w:p>
        </w:tc>
        <w:tc>
          <w:tcPr>
            <w:tcW w:type="dxa" w:w="7251"/>
          </w:tcPr>
          <w:p>
            <w:sdt>
              <w:sdtPr>
                <w:alias w:val="sección y turno"/>
                <w:tag w:val="sección y turno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«sección y turno»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shd w:val="clear" w:color="auto" w:fill="E8F5E9"/>
          </w:tcPr>
          <w:p>
            <w:r>
              <w:rPr>
                <w:b/>
                <w:sz w:val="19"/>
              </w:rPr>
              <w:t>Año lectivo de uso</w:t>
            </w:r>
          </w:p>
        </w:tc>
        <w:tc>
          <w:tcPr>
            <w:tcW w:type="dxa" w:w="7251"/>
          </w:tcPr>
          <w:p>
            <w:sdt>
              <w:sdtPr>
                <w:alias w:val="año en que se aplica"/>
                <w:tag w:val="año en que se aplic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«año en que se aplica»</w:t>
                </w:r>
              </w:sdtContent>
            </w:sdt>
          </w:p>
        </w:tc>
      </w:tr>
    </w:tbl>
    <w:p>
      <w:r>
        <w:rPr>
          <w:i/>
          <w:sz w:val="17"/>
        </w:rPr>
        <w:t>Material: edición 2026 (año de edición, fijo). El año lectivo de uso se completa arriba y puede ser otro.</w:t>
      </w:r>
    </w:p>
    <w:p>
      <w:r>
        <w:rPr>
          <w:i/>
          <w:sz w:val="17"/>
        </w:rPr>
        <w:t>Propuesta editorial para el programa institucional del Plan Optativo. Las capacidades no son capacidades oficiales del MEC.</w:t>
      </w:r>
    </w:p>
    <w:p>
      <w:r>
        <w:rPr>
          <w:b/>
          <w:color w:val="8D6E00"/>
          <w:sz w:val="18"/>
        </w:rPr>
        <w:t>Versión preliminar: faltan los indicadores de los Capítulos 5 a 18 y los procedimientos e instrumentos definitivos. Se genera desde plan_anual/plan_anual_preliminar.csv.</w:t>
      </w:r>
    </w:p>
    <w:p>
      <w:pPr>
        <w:keepNext/>
        <w:spacing w:before="120"/>
      </w:pPr>
      <w:r>
        <w:rPr>
          <w:b/>
          <w:color w:val="1B5E20"/>
          <w:sz w:val="21"/>
        </w:rPr>
        <w:t>Unidad I · Capítulo 1. Un sistema comienza con una necesidad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C1, C7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1.1. De la dificultad cotidiana al problema de información. 1.2. Personas, procesos, datos, recursos y límites del sistema. 1.3. Actores e interesados: necesidades diferentes, decisiones compartidas. 1.4. Diagnóstico de conocimientos previos y plan de apoyo.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Distingue una dificultad cotidiana del problema de información que la explica y de una solución anticipada.</w:t>
              <w:br/>
              <w:t>Describe un sistema de información con sus personas, procesos, datos, recursos y límites.</w:t>
              <w:br/>
              <w:t>Identifica actores e interesados, con sus necesidades y su influencia en las decisiones.</w:t>
              <w:br/>
              <w:t>Separa hechos, supuestos y soluciones anticipadas en la descripción de una situación.</w:t>
              <w:br/>
              <w:t>Reconoce sus conocimientos previos y acuerda un plan de apoyo y las reglas de trabajo del equipo.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Algorítmica 1.º, pp. 70-73 (reglas sin ambigüedad); Laboratorio 1.º, pp. 41-47 (documentos colaborativos, ética).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Presentación del reto y diagnóstico de programación, formularios, datos y comunicación.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Resolución individual breve; mapa de apoyos.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Sistema de biblioteca, actores, límites y situación problemática.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Ficha de problema; mapa de actores.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I · Capítulo 2. Investigar antes de diseñar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C2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2.1. Entrevistar para comprender tareas y problemas. 2.2. Observar un proceso y analizar documentos. 2.3. Contrastar fuentes, contradicciones y necesidades no expresadas. 2.4. Registrar evidencia con respeto por las personas y sus datos.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Prepara una entrevista con objetivo y guion de preguntas abiertas, sin preguntas inductoras, dobles ni técnicas.</w:t>
              <w:br/>
              <w:t>Elige la técnica de relevamiento (entrevista, observación, análisis de documentos) según lo que necesita averiguar.</w:t>
              <w:br/>
              <w:t>Registra la evidencia numerada y separa hechos, opiniones y supuestos.</w:t>
              <w:br/>
              <w:t>Contrasta dos fuentes o dos roles, registra las contradicciones y detecta necesidades no expresadas.</w:t>
              <w:br/>
              <w:t>Resguarda la información: pide autorización, anonimiza y limita el uso de los datos.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Laboratorio 1.º, pp. 41-47 (documentos colaborativos, seguridad y ética).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Preparar entrevista, observación y revisión de registros.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Guion y criterios para resguardar información.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Realizar relevamiento real autorizado o simulación con roles.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Notas, fuentes y registro de contradicciones.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I · Capítulo 3. Elegir un alcance posible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C1, C2, C7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3.1. Objetivos y resultados esperados. 3.2. Comparación de alternativas y factibilidad básica. 3.3. Recursos, riesgos, límites y exclusiones. 3.4. Acuerdo de proyecto y organización del equipo.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Formula objetivos y resultados esperados comprobables, cada uno vinculado a necesidades del dossier.</w:t>
              <w:br/>
              <w:t>Compara al menos dos tipos de solución según su factibilidad operativa, técnica, económica y de calendario.</w:t>
              <w:br/>
              <w:t>Identifica recursos y riesgos, con su probabilidad, su impacto y una mitigación, y delimita el alcance con sus exclusiones.</w:t>
              <w:br/>
              <w:t>Justifica cada decisión de alcance con evidencia del dossier y marca lo que todavía hay que verificar.</w:t>
              <w:br/>
              <w:t>Organiza el equipo con roles, tareas, un acuerdo de proyecto y versiones identificables de sus documentos.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Administración Financiera 2.º-3.º, pp. 80-87 (factibilidad básica y evidencia); Matemática Aplicada, pp. 88-94 (estimaciones; articulación condicional, ver Work §3).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Comparar alternativas: registro manual mejorado, herramienta existente y prototipo.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Matriz de factibilidad y riesgos.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Delimitar alcance, exclusiones y equipo; revisión de unidad I.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H1: problema y alcance defendidos; correcciones.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H1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II · Capítulo 4. Requisitos que se pueden comprobar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C3, C9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4.1. Necesidad, requisito, regla de negocio y solución técnica. 4.2. Requisitos funcionales, calidad y restricciones. 4.3. Identificación, fuente, prioridad y criterios de aceptación. 4.4. Ambigüedades frecuentes y cómo corregirlas.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Distingue necesidad, requisito, regla de negocio y solución técnica en pedidos de usuarios.</w:t>
              <w:br/>
              <w:t>Formula requisitos funcionales, de calidad y restricciones, cada uno con identificador y fuente que lo respalda.</w:t>
              <w:br/>
              <w:t>Define para cada requisito un criterio de aceptación comprobable y una prioridad justificada.</w:t>
              <w:br/>
              <w:t>Detecta ambigüedades frecuentes y reescribe el requisito en forma verificable.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Algorítmica 1.º, pp. 70-73 (reglas de préstamo sin ambigüedad).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Formular requisitos funcionales y reglas de préstamo.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Catálogo con identificadores y fuente.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Definir calidad, restricciones y criterios de aceptación.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Requisitos comprobables; revisión entre pares.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II · Capítulo 5. Procesos, contexto y casos de uso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C3, C4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5.1. Proceso actual y proceso propuesto. 5.2. Diagrama de contexto y límites de intercambio de información. 5.3. Actores, casos de uso y escenarios principales. 5.4. Excepciones, decisiones y flujos alternativos.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C3, C4).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Dibujo Técnico 1.º, pp. 35-38 (legibilidad y convenciones; la semántica del diagrama de contexto y de casos de uso es aporte nuevo).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Representar proceso actual y proceso propuesto.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Flujos comentados y decisiones justificadas.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Desarrollar casos de uso y excepciones.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Préstamo, devolución y consulta con alternativas.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II · Capítulo 6. Priorizar y mantener la coherencia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C3, C4, C7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6.1. Alcance mínimo y funcionalidades postergables. 6.2. Trazabilidad entre necesidad, requisito, modelo y prueba. 6.3. Iteraciones, tareas, dependencias y responsabilidades. 6.4. Solicitud de cambio y análisis de impacto.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C3, C4, C7).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Matemática Aplicada, pp. 88-94 (dependencias y cronograma sencillo; articulación condicional); Laboratorio 3.º, p. 58 (iteraciones y metodologías).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Priorizar, planificar incrementos y establecer trazabilidad.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Requisito-modelo-prueba; tareas y responsables.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Resolver una solicitud de cambio; revisión de unidad II.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H2: requisitos y modelos funcionales versionados.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H2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III · Capítulo 7. Datos que representan las reglas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C5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7.1. Recuperación aplicada de modelos de Algorítmica. 7.2. Obra/edición, ejemplar, lector y préstamo: identidad y responsabilidad. 7.3. Relaciones, restricciones, historial y diccionario de datos. 7.4. Revisión de normalización con ejemplos del proyecto.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C5).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Algorítmica 3.º, pp. 77-79 (DER, integridad, normalización; concurrente).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Revisar antecedentes de Algorítmica y modelar el dominio.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Obras/ediciones, ejemplares, lectores y préstamos.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Validar integridad, historial y diccionario de datos.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Revisión del modelo con ejemplos y contraejemplos.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III · Capítulo 8. Diseñar para las tareas de las personas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C6, C9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8.1. Recorridos de usuario y organización de pantallas. 8.2. Bocetos y prototipo de baja fidelidad. 8.3. Estados vacío, carga, error y confirmación. 8.4. Etiquetas, navegación por teclado y lectura comprensible.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C6, C9).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Laboratorio 1.º, pp. 39-40 (HTML/CSS, formularios).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Diseñar recorridos y bocetos de pantallas.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Tres tareas completas en prototipo de baja fidelidad.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Revisar accesibilidad, mensajes y estados con usuarios simulados.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Registro de problemas y bocetos corregidos.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III · Capítulo 9. Arquitectura y revisión del diseño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C1, C2, C3, C4, C5, C6, C7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9.1. Presentación, reglas de negocio y persistencia. 9.2. Responsabilidades, entradas, salidas y contratos de operaciones. 9.3. Entorno, dependencias y decisiones técnicas justificadas. 9.4. Coherencia entre requisitos, datos e interfaces.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C1, C2, C3, C4, C5, C6, C7).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Laboratorio 3.º, pp. 52-54 (ciclo de vida, responsabilidades); Laboratorio 2.º, pp. 50-52 (servidor web).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Diseñar responsabilidades, conexiones y entorno de ejecución.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Esquema de arquitectura y decisión técnica.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Evaluación intermedia: defender análisis y diseño; corregir.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H3: dossier consistente y evidencia individual.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H3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IV · Capítulo 10. Del diseño a la primera operación funcional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C6, C7, C8, C9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10.1. Preparación del entorno y estructura del proyecto. 10.2. Versiones, bitácora y conjunto inicial de datos ficticios. 10.3. Una operación completa: formulario, procesamiento y almacenamiento. 10.4. Validación, consulta parametrizada y evidencia de persistencia.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C6, C7, C8, C9).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Laboratorio 2.º, pp. 47-49 (variables, funciones, GET/POST); Algorítmica 2.º, pp. 74-76 (modularización, validación).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Preparar entorno, estructura de trabajo, versiones y datos ficticios.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Ejecución inicial reproducible; ficha de entorno.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Construir una operación mínima de extremo a extremo.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Formulario-servidor-BD; prueba de persistencia.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IV · Capítulo 11. Catálogo, ejemplares y lectores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C5, C6, C8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11.1. Implementación de tareas priorizadas a partir de los bocetos. 11.2. Datos obligatorios, códigos, duplicados y mensajes útiles. 11.3. Permisos mínimos y comprobaciones del servidor. 11.4. Edición y baja lógica sin pérdida de historial.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C5, C6, C8).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Laboratorio 3.º, pp. 54-55 (CRUD, SQL, restricciones; concurrente).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Implementar catálogo y control de ejemplares.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Alta, consulta y edición con reglas de validación.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Implementar lectores y permisos mínimos.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Validación en servidor; rechazo de acceso indebido.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IV · Capítulo 12. Préstamos y devoluciones consistentes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C5, C8, C9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12.1. Precondiciones y reglas de la operación de préstamo. 12.2. Doble envío, disponibilidad y operaciones atómicas. 12.3. Devolución, estado del ejemplar y conservación de historial. 12.4. Fallos previsibles y comprobación de resultados.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C5, C8, C9).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Laboratorio 3.º, pp. 54-55 (conexión a BD y consistencia; concurrente).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Implementar préstamo y prevención de duplicados.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Operación coherente ante reenvío o segunda solicitud.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Implementar devolución e historial.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Devolución única, conservación de referencias y pruebas.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IV · Capítulo 13. Información útil e integración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C3, C7, C8, C9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13.1. Búsqueda de ejemplares disponibles y préstamos activos. 13.2. Vencimientos y fecha de referencia. 13.3. Integración de módulos y revisión del alcance mínimo. 13.4. Demostración del incremento y registro de pendientes.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C3, C7, C8, C9).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Laboratorio 3.º, pp. 54-55; Algorítmica 2.º, pp. 74-76 (filtros y consultas).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Construir consultas de disponibilidad y vencimientos.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Reporte correcto con fecha de referencia definida.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Integrar y demostrar el incremento; revisar unidad IV.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H4: prototipo completo mínimo y lista de incidencias.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H4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V · Capítulo 14. Probar con criterios y datos independientes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C8, C9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14.1. Verificación, validación y aceptación. 14.2. Casos normales, límites, excepciones y rechazos. 14.3. Resultado esperado, resultado obtenido y evidencia. 14.4. Cobertura de requisitos y reporte de defectos.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C8, C9).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Laboratorio 3.º, p. 58 (TDD e integración continua como antecedentes concurrentes).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Diseñar cobertura y datos independientes de prueba.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Matriz con resultados esperados y requisitos cubiertos.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Ejecutar pruebas funcionales, límites y entradas inválidas.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Resultados obtenidos e incidencias reproducibles.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V · Capítulo 15. Probar el sistema completo con usuarios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C3, C6, C8, C9, C10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15.1. Pruebas de integración y persistencia. 15.2. Permisos, recuperación de datos y manejo de errores. 15.3. Sesiones de uso y observación de dificultades. 15.4. Aceptación por criterios acordados y prioridad de correcciones.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C3, C6, C8, C9, C10).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Laboratorio 3.º, pp. 54-55 (persistencia); Hardware 2.º, pp. 66-69 (respaldos y entorno).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Probar integración, permisos, persistencia y restauración.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Evidencia del circuito completo y recuperación.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Realizar sesiones de uso y prueba de aceptación.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Observaciones de dos usuarios/roles y prioridades.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V · Capítulo 16. Corregir y volver a comprobar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C7, C8, C9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16.1. Diagnóstico de incidencias e impacto de cambios. 16.2. Corrección, revisión entre pares y regresión. 16.3. Actualización de modelos, pruebas y documentación. 16.4. Recuperación técnica y versión candidata.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C7, C8, C9).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Laboratorio 3.º, p. 58 (revisión entre pares y mejora).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Corregir problemas y repetir pruebas afectadas.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Registro de regresión; trazabilidad actualizada.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Recuperación técnica y revisión de unidad V.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H5: versión candidata con límites conocidos.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H5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VI · Capítulo 17. Preparar una entrega reproducible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C7, C10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17.1. Guía de instalación, configuración y ejecución. 17.2. Manual breve basado en tareas. 17.3. Respaldo, restauración, licencias y registro de procedencia. 17.4. Prueba de instalación por otro equipo y acta de entrega simulada.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C7, C10).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Software 1.º, pp. 59-63 (licencias, procedencia); Hardware 2.º, pp. 66-69 (instalación y respaldos).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Redactar guía de uso, instalación, respaldo y límites.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Documentación probada por el propio equipo.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Entregar a otro equipo para instalación y revisión.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H6: paquete reproducible; ajustes finales.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H6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keepNext/>
        <w:spacing w:before="120"/>
      </w:pPr>
      <w:r>
        <w:rPr>
          <w:b/>
          <w:color w:val="1B5E20"/>
          <w:sz w:val="21"/>
        </w:rPr>
        <w:t>Unidad VI · Capítulo 18. Demostrar, defender y aprender del proyecto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7761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Capacidades (propuestas)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C1, C2, C3, C4, C5, C6, C7, C8, C9, C10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Secciones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18.1. Demostración organizada por requisitos y evidencias. 18.2. Defensa individual de decisiones y resolución de una variante. 18.3. Recuperación de aprendizajes pendientes. 18.4. Retrospectiva y mejoras futuras justificadas.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Pendiente: se fijan en la ficha del capítulo (referencia: indicadores de Work §4.2 de C1, C2, C3, C4, C5, C6, C7, C8, C9, C10).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5E9"/>
          </w:tcPr>
          <w:p>
            <w:r>
              <w:rPr>
                <w:sz w:val="17"/>
              </w:rPr>
              <w:t>Antecedentes MEC</w:t>
            </w:r>
          </w:p>
        </w:tc>
        <w:tc>
          <w:tcPr>
            <w:tcW w:type="dxa" w:w="7761"/>
          </w:tcPr>
          <w:p>
            <w:r>
              <w:rPr>
                <w:sz w:val="17"/>
              </w:rPr>
              <w:t>Orientaciones de evaluación por competencias, pp. 95-106 (evidencia individual).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3061"/>
        <w:gridCol w:w="2608"/>
        <w:gridCol w:w="567"/>
        <w:gridCol w:w="2999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30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260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Evidencia o evaluación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299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Procedimientos e 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Demostración y defensa individual del proyecto.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Rúbrica de producto y preguntas de transferencia.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Recuperación individual, retrospectiva y cierre.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Evidencia faltante, balance y propuesta de continuidad.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999"/>
          </w:tcPr>
          <w:p>
            <w:r>
              <w:rPr>
                <w:sz w:val="17"/>
              </w:rPr>
              <w:t>(a definir)</w:t>
            </w:r>
          </w:p>
        </w:tc>
      </w:tr>
    </w:tbl>
    <w:p>
      <w:pPr>
        <w:sectPr>
          <w:footerReference w:type="default" r:id="rId9"/>
          <w:pgSz w:w="12240" w:h="18720"/>
          <w:pgMar w:top="850" w:right="1020" w:bottom="850" w:left="1417" w:header="340" w:footer="340" w:gutter="0"/>
          <w:cols w:space="720"/>
          <w:docGrid w:linePitch="360"/>
        </w:sectPr>
      </w:pPr>
    </w:p>
    <w:p>
      <w:r>
        <w:rPr>
          <w:b/>
          <w:color w:val="1B5E20"/>
          <w:sz w:val="22"/>
        </w:rPr>
        <w:t>Anexo — Matriz de horas cátedra por categoría (distribución de 180 HC, v2.1)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15335" w:type="dxa"/>
        <w:tblLayout w:type="fixed"/>
      </w:tblPr>
      <w:tblGrid>
        <w:gridCol w:w="567"/>
        <w:gridCol w:w="567"/>
        <w:gridCol w:w="8050"/>
        <w:gridCol w:w="765"/>
        <w:gridCol w:w="765"/>
        <w:gridCol w:w="765"/>
        <w:gridCol w:w="765"/>
        <w:gridCol w:w="765"/>
        <w:gridCol w:w="765"/>
        <w:gridCol w:w="765"/>
        <w:gridCol w:w="794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Cap.</w:t>
            </w:r>
          </w:p>
        </w:tc>
        <w:tc>
          <w:tcPr>
            <w:tcW w:type="dxa" w:w="8050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Foco del encuentro</w:t>
            </w:r>
          </w:p>
        </w:tc>
        <w:tc>
          <w:tcPr>
            <w:tcW w:type="dxa" w:w="765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A</w:t>
            </w:r>
          </w:p>
        </w:tc>
        <w:tc>
          <w:tcPr>
            <w:tcW w:type="dxa" w:w="765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D</w:t>
            </w:r>
          </w:p>
        </w:tc>
        <w:tc>
          <w:tcPr>
            <w:tcW w:type="dxa" w:w="765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</w:t>
            </w:r>
          </w:p>
        </w:tc>
        <w:tc>
          <w:tcPr>
            <w:tcW w:type="dxa" w:w="765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V</w:t>
            </w:r>
          </w:p>
        </w:tc>
        <w:tc>
          <w:tcPr>
            <w:tcW w:type="dxa" w:w="765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Doc</w:t>
            </w:r>
          </w:p>
        </w:tc>
        <w:tc>
          <w:tcPr>
            <w:tcW w:type="dxa" w:w="765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G</w:t>
            </w:r>
          </w:p>
        </w:tc>
        <w:tc>
          <w:tcPr>
            <w:tcW w:type="dxa" w:w="765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</w:t>
            </w:r>
          </w:p>
        </w:tc>
        <w:tc>
          <w:tcPr>
            <w:tcW w:type="dxa" w:w="794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Total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Presentación del reto y diagnóstico de programación, formularios, datos y comunicación.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Sistema de biblioteca, actores, límites y situación problemática.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Preparar entrevista, observación y revisión de registros.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Realizar relevamiento real autorizado o simulación con roles.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Comparar alternativas: registro manual mejorado, herramienta existente y prototipo.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Delimitar alcance, exclusiones y equipo; revisión de unidad I.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Formular requisitos funcionales y reglas de préstamo.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Definir calidad, restricciones y criterios de aceptación.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Representar proceso actual y proceso propuesto.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Desarrollar casos de uso y excepciones.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Priorizar, planificar incrementos y establecer trazabilidad.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Resolver una solicitud de cambio; revisión de unidad II.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Revisar antecedentes de Algorítmica y modelar el dominio.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Validar integridad, historial y diccionario de datos.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Diseñar recorridos y bocetos de pantallas.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Revisar accesibilidad, mensajes y estados con usuarios simulados.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Diseñar responsabilidades, conexiones y entorno de ejecución.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Evaluación intermedia: defender análisis y diseño; corregir.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Preparar entorno, estructura de trabajo, versiones y datos ficticios.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Construir una operación mínima de extremo a extremo.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Implementar catálogo y control de ejemplares.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Implementar lectores y permisos mínimos.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Implementar préstamo y prevención de duplicados.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Implementar devolución e historial.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Construir consultas de disponibilidad y vencimientos.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Integrar y demostrar el incremento; revisar unidad IV.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Diseñar cobertura y datos independientes de prueba.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Ejecutar pruebas funcionales, límites y entradas inválidas.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Probar integración, permisos, persistencia y restauración.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Realizar sesiones de uso y prueba de aceptación.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Corregir problemas y repetir pruebas afectadas.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Recuperación técnica y revisión de unidad V.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Redactar guía de uso, instalación, respaldo y límites.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Entregar a otro equipo para instalación y revisión.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Demostración y defensa individual del proyecto.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Recuperación individual, retrospectiva y cierre.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sz w:val="17"/>
              </w:rPr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  <w:tc>
          <w:tcPr>
            <w:tcW w:type="dxa" w:w="8050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765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180</w:t>
            </w:r>
          </w:p>
        </w:tc>
      </w:tr>
    </w:tbl>
    <w:p>
      <w:r>
        <w:rPr>
          <w:sz w:val="17"/>
        </w:rPr>
        <w:t>A análisis · D diseño · P programación · V verificación y validación · Doc documentación de entrega · G gestión del proyecto · E evaluación.</w:t>
      </w:r>
    </w:p>
    <w:sectPr w:rsidR="00FC693F" w:rsidRPr="0006063C" w:rsidSect="00034616">
      <w:pgSz w:w="18720" w:h="12240" w:orient="landscape"/>
      <w:pgMar w:top="1020" w:right="850" w:bottom="1417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Análisis y Diseño de Sistemas · 3.º BTI · Edición 2026 · Plan anual preliminar · 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mirrorMargi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