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3.er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40"/>
        <w:jc w:val="both"/>
      </w:pPr>
      <w:r>
        <w:rPr>
          <w:b/>
          <w:i w:val="0"/>
          <w:color w:val="1B5E20"/>
          <w:sz w:val="17"/>
        </w:rPr>
        <w:t xml:space="preserve">Nota sobre capacidades e indicadores. </w:t>
      </w:r>
      <w:r>
        <w:rPr>
          <w:b w:val="0"/>
          <w:i w:val="0"/>
          <w:sz w:val="17"/>
        </w:rPr>
        <w:t>Las capacidades se reproducen textualmente del programa MEC vigente. Los indicadores de logro de este plan son operativizaciones observables elaboradas para organizar la enseñanza y la evaluación de cada encuentro.</w:t>
      </w:r>
    </w:p>
    <w:p>
      <w:pPr>
        <w:spacing w:before="0" w:after="80"/>
        <w:jc w:val="both"/>
      </w:pPr>
      <w:r>
        <w:rPr>
          <w:b/>
          <w:i w:val="0"/>
          <w:color w:val="1B5E20"/>
          <w:sz w:val="17"/>
        </w:rPr>
        <w:t xml:space="preserve">Capacidad transversal del programa: </w:t>
      </w:r>
      <w:r>
        <w:rPr>
          <w:b w:val="0"/>
          <w:i w:val="0"/>
          <w:sz w:val="17"/>
        </w:rPr>
        <w:t>«Reconoce la importancia de la práctica Conductual en el desarrollo de las actividades.» Se trabaja de manera transversal durante todo el año, mediante las prácticas, el trabajo colaborativo en parejas y equipos, la responsabilidad sobre los datos (respaldos, permisos y cuidado de los datos personales) y el Proyecto Final Integrador.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Diez clases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15082" w:type="dxa"/>
      </w:tblPr>
      <w:tblGrid>
        <w:gridCol w:w="567"/>
        <w:gridCol w:w="2835"/>
        <w:gridCol w:w="3855"/>
        <w:gridCol w:w="850"/>
        <w:gridCol w:w="3005"/>
        <w:gridCol w:w="2381"/>
        <w:gridCol w:w="1587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283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385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850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00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38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58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Lenguajes de programación · Capacidades del programa MEC: Reconoce los diferentes tipos de lenguajes de programación y sus campos de aplicación. · Establece diferencias entre los distintos lenguajes de programación existentes en el mercado. · Reconoce la importancia de los diferentes tipos de lenguajes de programación existentes.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¿Qué es un lenguaje de programación?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lenguaje de programación: definición, elementos y campos de aplicación.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lenguaje de programación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entre lenguaje natural y lenguaje de programación.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tres campos de aplicación del software.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Lluvia de ideas sobre órdenes precisas; redacción de instrucciones sin ambigüedad.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Redacción de instrucciones precisas; lista de cotejo de claridad.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Niveles de lenguaje: de la máquina al alto nivel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 de máquina, ensamblador y alto nivel. Compilador e intérprete.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del más cercano a la máquina al más cercano a la persona.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la función de un traductor (compilador o intérprete).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compilador de intérprete con un ejemplo.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guiada de niveles de lenguaje; esquema de compilador vs. intérprete.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ordenamiento de niveles; pregunta de aplicación sobre traductores.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Los cuatro paradigmas de programación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Paradigmas imperativo, funcional, lógico y orientado a objetos: propiedades.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idea central de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lenguaje de ejemplo a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enfoque imperativo del orientado a objetos.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paradigmas; identificación de estilos en fragmentos dados.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 evaluado con rúbrica breve.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Elegir el lenguaje adecuado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Criterios para seleccionar un lenguaje de programación.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casos: elegir lenguaje según criterios con justificación escrita.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de lenguaje con justificación (dos criterios).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Elegir la tecnología para la biblioteca escolar.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Recálculo de la matriz con pesos de la cooperadora y chequeo de ecosistema de la opción ganadora.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documentada (siete campos) revisada con lista de cotejo. Evaluación de la Unidad 1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 Cierre de la Unidad 1: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Bases de datos y modelo relacional · Capacidades del programa MEC: Reconoce los conceptos requeridos en la programación de base de datos utilizando un gerenciador de base de datos. · Analiza la composición de una base de datos. · Utiliza conceptos de sistema de gestión de base de datos, propósitos, inconvenientes, redundancia e inconsistencia de datos en la creación de Bases de Datos. · Identifica los diferentes niveles de abstracción de los datos. · Analiza los tipos de usuarios de base de datos. · Reconoce los diferentes lenguajes de manipulación de datos más utilizados.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¿Qué es una base de datos?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Base de datos: concepto y características. Del archivo suelto a la información organizada.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Contraste cuaderno de ventas vs. base de datos; listado de características.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Listado de características de una base de datos; pregunta abierta.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Del cuaderno de préstamos a datos estructurados.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problemas de calidad en el cuaderno de préstamos y clasificación dato/información/conocimiento.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problemas de calidad con su dimensión, evaluada con escala de estimación.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Tipos y aplicaciones de bases de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Tipos de bases de datos. El modelo relacional. Aplicaciones.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Reconocimiento del modelo relacional; armado de la tabla Productos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tabla Productos; identificación de filas y columnas.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catálogo de la biblioteca como tabla relacional.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Elección de modelo e infraestructura para cinco escenarios y planificación de los objetos de una base.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Cuadro de escenarios justificados y plan de objetos del archivo, con rúbrica breve.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6.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El SGBD y los problemas que resuelve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SGBD. Redundancia, inconsistencia, integridad, concurrencia y seguridad.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problemas del dato desordenado; asociación problema-solución del SGBD.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Asociación problema-solución; explicación de redundancia e inconsistencia.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cantina del colegio: problemas que resuelve un SGBD.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matriz de permisos con mínimo privilegio y simulación de una transacción con falla.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Matriz de permisos y relato de la transacción, evaluados con lista de cotejo ACID.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Tablas, campos y registros. Clave principal y foránea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Tablas, campos y registros. Clave principal, clave foránea y el término «clave secundaria».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Marcado de campos, registros y claves sobre las tablas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clave principal y foránea en las tablas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Claves de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claves foráneas con datos y búsqueda de la clave compuesta de un horario.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flechas FK → PK y respuesta a tres preguntas de recorrido.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Integridad referencial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Integridad referencial: reglas que protegen la coherencia entre tablas.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operaciones permitidas y prohibidas por la integridad referencial.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casos de integridad referencial (permitido/prohibido).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integridad referencial pone orden en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los efectos de la eliminación en cascada y clasificación de violaciones por integridad.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escrita de casos con cascada y nulos, corregida en coevaluación.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La base por dentro: abstracción, usuarios y lenguajes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Niveles de abstracción (físico, lógico, vistas). Tipos de usuario. DDL y DML.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tareas en DDL/DML; descripción de vistas para distintos usuarios.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DDL/DML; propuesta de dos vistas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Lenguajes, usuarios y vistas de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tipos de usuario y diseño de vistas con predicción del nivel afectado por cada cambio.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Propuesta de dos vistas con justificación de privacidad, evaluada con rúbrica. Evaluación de la Unidad 2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 Cierre de la Unidad 2: evaluación de unidad.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</w:t>
            </w:r>
          </w:p>
        </w:tc>
        <w:tc>
          <w:tcPr>
            <w:tcW w:type="dxa" w:w="385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y explica la función del traductor.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elección de un lenguaje para el caso con al menos dos criterios.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una tabla con su clave principal y explica la integridad referencial con un ejemplo.</w:t>
            </w:r>
          </w:p>
        </w:tc>
        <w:tc>
          <w:tcPr>
            <w:tcW w:type="dxa" w:w="850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38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(diagnóstico + resolución).</w:t>
            </w:r>
          </w:p>
        </w:tc>
        <w:tc>
          <w:tcPr>
            <w:tcW w:type="dxa" w:w="158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Diseño: Entidad-Relación y normalización · Capacidades del programa MEC: Analiza los diferentes modelos de datos. · Aplica los conceptos fundamentales en la construcción de entidades. · Trabaja con el modelo Entidad Relación en la representación de los datos. · Utiliza las reglas de la normalización (1FN- 2FN- 3FN) para la obtención de datos agrupados en diferentes entidades.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Modelos de datos: el plano antes de construir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Modelos de datos. El diseño como plano previo a la base.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modelo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dos modelos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diseñar antes de crear las tablas.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Elaboración del modelo de datos del caso en papel; comparación de modelos.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Descripción del modelo de datos del caso en una frase; comparación de modelos.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Entidades y atributos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Entidades, atributos y tipos de atributos.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 y sus atributos en un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atributos (simple/compuesto, univalorado/multivalorado, derivado).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el atributo que sirve como clave.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 por tipo.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Relaciones y cardinalidad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Relaciones entre entidades. Cardinalidad: 1:1, 1:N, N:M.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la relación entre dos entidades.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la cardinalidad de una 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relación de muchos a muchos.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Determinación de cardinalidad en relaciones del caso con ejemplos.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cardinalidad con justificación por ejemplo.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El diagrama Entidad-Relación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diagrama Entidad-Relación (DER): entidades, atributos y relaciones.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los símbolos del diagrama entidad-relación.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 DER sencillo.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Dibuja un DER a partir de un caso.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Lectura y trazado del diagrama entidad-relación del Copetín.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entidad-relación del caso trazado por el estudiante.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Del diagrama a las tablas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Traducción del DER a tablas. Resolución de relaciones N:M.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una entidad en tabla con su clave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una relación 1:N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una relación N:M con una tabla intermedia.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tablas; resolución de la relación N:M con tabla intermedia.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 con claves; escritura de filas de DetalleVenta.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Por qué normalizar: anomalías y dependencia funcional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Anomalías de una tabla mal diseñada. Dependencia funcional.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las anomalías de inserción, actualización y borrado.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es una dependencia funcional.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normalizar.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anomalías en una tabla mal diseñada; escritura de dependencias funcionales.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Señalamiento de anomalías; escritura de dependencias funcionales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Formas normales: 1FN, 2FN y 3FN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Primera, segunda y tercera forma normal.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la 1FN (atomicidad, sin grupos repetidos).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2FN (sin dependencias parciales).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3FN (sin dependencias transitivas).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paso a paso de 1FN, 2FN y 3FN sobre la tabla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Normalización de la tabla del caso hasta 3FN con tablas resultantes. Evaluación de la Unidad 3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Cierre de la Unidad 3: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La base en acción: Access y consultas · Capacidades del programa MEC: Ejecuta técnicas, procedimientos y normativas en el desarrollo de entidades normalizadas. · Reconoce los conceptos requeridos en la programación de base de datos utilizando un gerenciador de base de datos.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Crear la base en Access: tablas y relaciones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Crear tablas, claves y relaciones en Microsoft Access.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creación de tablas, claves y relaciones con integridad referencial.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creada en Access con tablas, claves y relaciones (punto de control).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base de la segunda semana, creada en Access.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 relaciones con sus casillas de cascada y carga ordenada de 33 registros de la segunda semana.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Copetin_Semana2.accdb verificada en el puesto (relaciones, conteo de registros y precio histórico de V8).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Filtros y consultas de selección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Filtros. La consulta de selección con criterios.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filtros y consultas de selección con criterio.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selección con criterio ejecutada y verificada.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 y consultas sobre la segunda semana.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Diseño, anticipación y verificación de cuatro consultas de selección y lectura de fechas en la vista SQL.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Hoja de anticipación contra resultado de cuatro consultas guardadas, con control por complemento.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 paramétricas y con criterios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consulta paramétrica. Criterios que se piden al usuario.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una consulta paramétrica.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un parámetro entre corchetes en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según el valor ingresado.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paramétricas con parámetro entre corchetes.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paramétrica ejecutada; verificación con dos valores.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Totales, campos calculados y referencias cruzadas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totales: Suma, Promedio y Cuenta en Access (Sum/Avg/Count en SQL), campos calculados y referencias cruzadas.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de totales, campos calculados y referencias cruzadas.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 de totales y cruce por categoría; verificación de la recaudación total.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Totales, cálculos y cruces de la segunda semana.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totales por cuatro caminos, referencia cruzada y detección del error de precio de catálogo.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Informe breve de control cruzado (135.000 por tres caminos y diferencia de G. 1.000 explicada). Evaluación de la Unidad 4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La solución digital completa · Feria de Informática · Capacidades del programa MEC: Ejecuta técnicas, procedimientos y normativas en el desarrollo de entidades normalizadas. · Reconoce los conceptos requeridos en la programación de base de datos utilizando un gerenciador de base de datos. · Reconoce la importancia de la práctica Conductual en el desarrollo de las actividades.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y diseño de la solución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el emprendimiento y las preguntas que el sistema debe responder.</w:t>
              <w:br/>
              <w:t>• Diseña el DER y traduce el modelo a un esquema de tablas normalizado hasta 3FN.</w:t>
              <w:br/>
              <w:t>• Distribuye roles y organiza los datos que utilizará el equipo.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problema; diseño del DER y del esquema normalizado; organización del equipo.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definición · DER · esquema de tablas normalizado · rúbrica del Proyecto Final Integrador.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e integración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la base de datos en Access con claves y relaciones con integridad referencial.</w:t>
              <w:br/>
              <w:t>• Carga datos consistentes y construye consultas que responden preguntas del negocio.</w:t>
              <w:br/>
              <w:t>• Integra los aportes de las demás materias alrededor de la misma base.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funcional de la base y de las consultas; integración de la solución digital.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de datos en Access · lista de comprobación funcional · rúbrica del Proyecto Final Integrador.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verificación, demostración y cierre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el funcionamiento de la base y la coherencia de los resultados de las consultas.</w:t>
              <w:br/>
              <w:t>• Prepara una explicación breve, clara y honesta de la solución.</w:t>
              <w:br/>
              <w:t>• Participa en la demostración del sistema y explica qué información aporta al negocio.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funcional, demostración y explicación técnica de la solución digital.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del Proyecto Final Integrador · lista de comprobación funcional · presentación/demostración.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</w:t>
            </w:r>
          </w:p>
        </w:tc>
        <w:tc>
          <w:tcPr>
            <w:tcW w:type="dxa" w:w="385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entidades, atributos y cardinalidades del caso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Traza el diagrama entidad-relación, lo traduce a tablas y normaliza hasta la 3FN.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criterios de selección y paramétricos e interpreta una consulta de totales.</w:t>
            </w:r>
          </w:p>
        </w:tc>
        <w:tc>
          <w:tcPr>
            <w:tcW w:type="dxa" w:w="850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3 y 4).</w:t>
            </w:r>
          </w:p>
        </w:tc>
        <w:tc>
          <w:tcPr>
            <w:tcW w:type="dxa" w:w="238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(diseño, normalización y consultas).</w:t>
            </w:r>
          </w:p>
        </w:tc>
        <w:tc>
          <w:tcPr>
            <w:tcW w:type="dxa" w:w="158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capacidad se desarrolla desde el caso integrador del Copetín Karumbé y desde contextos paraguayos variados (biblioteca escolar, club, talleres, cantina, librería).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numeración, en PSeInt, en papel o en Microsoft Access.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36) y coincide con la de los Planes de Clase; la carga es de 4 horas cátedra semanales, con flexibilidad para reforzar según el ritmo del grupo.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40"/>
      <w:headerReference w:type="default" r:id="rId41"/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footer" Target="footer2.xm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 anual</dc:title>
  <dc:subject>Material del docente: plan anual de 36 encuentros</dc:subject>
  <dc:creator>Equipo editorial</dc:creator>
  <cp:keywords>Algorítmica; BTI; 3.er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