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65"/>
          <w:headerReference w:type="default" r:id="rId66"/>
          <w:footerReference w:type="first" r:id="rId67"/>
          <w:headerReference w:type="first" r:id="rId68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Títulopreliminar"/>
      </w:pPr>
      <w:r>
        <w:t>Cómo se usa este documento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de clase siguen la secuencia del libro del estudiante: cada clase remite a su Clase y a la Práctica del mismo número. Las 14 clases que el plan vigente desarrolla en 8 horas cátedra (Clases 2, 4, 5, 7, 8, 9, 12, 14 y 16 a 21) continúan en un encuentro propio, dedicado a las Actividades 2 y 3 de su práctica; se suman las dos evaluaciones integradoras de etapa, y el Proyecto Final Integrador se trabaja en las continuaciones de las Clases 17, 19, 20 y 21. Los 37 planes completan una programación anual de 4 horas cátedra semanales; la institución puede ajustar fechas sin alterar la progresión.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El tema, los indicadores, los procedimientos y los instrumentos se corresponden con el Plan Anual; los indicadores se toman literalmente de las fichas del libro y las capacidades, textualmente del programa MEC vigente. Los momentos didácticos, los recursos y los criterios de evaluación son propios de este documento.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tiempos se calcularon con una hora cátedra de 40 minutos: 4 horas cátedra equivalen a 160 minutos, repartidos en 40 de inicio, 90 de desarrollo y 30 de cierre en los encuentros de clase; en 20, 120 (o 100) y 20 (o 40) en las continuaciones prácticas, según incluyan la evaluación de unidad, y en 15, 130 y 15 en las evaluaciones integradoras. La institución que trabaje con otra duración de hora cátedra debe reajustar el reparto en la misma proporción.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En 1.er curso las prácticas se resuelven con papel y lápiz; los dos planes que usan el laboratorio (la Clase 21, con el Puente a PSeInt, y su continuación) declaran una alternativa en papel. La institución, el docente, la sección y la fecha quedan en blanco para su llenado.</w:t>
      </w:r>
    </w:p>
    <w:p>
      <w:pPr>
        <w:pStyle w:val="Títulopreliminar"/>
      </w:pPr>
      <w:r>
        <w:t>Índice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r>
        <w:rPr>
          <w:b w:val="0"/>
          <w:i w:val="0"/>
          <w:sz w:val="19"/>
        </w:rPr>
        <w:t>Plan de Clase N.º 1 — El conjunto: definición y determinación</w:t>
      </w:r>
      <w:r>
        <w:rPr>
          <w:b w:val="0"/>
        </w:rPr>
        <w:tab/>
      </w:r>
      <w:r>
        <w:rPr>
          <w:b w:val="0"/>
          <w:i w:val="0"/>
          <w:sz w:val="19"/>
        </w:rPr>
        <w:t>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 — Clasificación de conjuntos y subconjuntos</w:t>
      </w:r>
      <w:r>
        <w:rPr>
          <w:b w:val="0"/>
        </w:rPr>
        <w:tab/>
      </w:r>
      <w:r>
        <w:rPr>
          <w:b w:val="0"/>
          <w:i w:val="0"/>
          <w:sz w:val="19"/>
        </w:rPr>
        <w:t>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 — Continuación de la Clase 2: Clasificar conjuntos y generar subconjuntos</w:t>
      </w:r>
      <w:r>
        <w:rPr>
          <w:b w:val="0"/>
        </w:rPr>
        <w:tab/>
      </w:r>
      <w:r>
        <w:rPr>
          <w:b w:val="0"/>
          <w:i w:val="0"/>
          <w:sz w:val="19"/>
        </w:rPr>
        <w:t>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4 — Representación de conjuntos: el diagrama de Venn</w:t>
      </w:r>
      <w:r>
        <w:rPr>
          <w:b w:val="0"/>
        </w:rPr>
        <w:tab/>
      </w:r>
      <w:r>
        <w:rPr>
          <w:b w:val="0"/>
          <w:i w:val="0"/>
          <w:sz w:val="19"/>
        </w:rPr>
        <w:t>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5 — Operaciones con conjuntos I: unión e intersección</w:t>
      </w:r>
      <w:r>
        <w:rPr>
          <w:b w:val="0"/>
        </w:rPr>
        <w:tab/>
      </w:r>
      <w:r>
        <w:rPr>
          <w:b w:val="0"/>
          <w:i w:val="0"/>
          <w:sz w:val="19"/>
        </w:rPr>
        <w:t>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6 — Continuación de la Clase 4: Unir e intersecar conjuntos</w:t>
      </w:r>
      <w:r>
        <w:rPr>
          <w:b w:val="0"/>
        </w:rPr>
        <w:tab/>
      </w:r>
      <w:r>
        <w:rPr>
          <w:b w:val="0"/>
          <w:i w:val="0"/>
          <w:sz w:val="19"/>
        </w:rPr>
        <w:t>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7 — Operaciones con conjuntos II: diferencia, complemento y problemas</w:t>
      </w:r>
      <w:r>
        <w:rPr>
          <w:b w:val="0"/>
        </w:rPr>
        <w:tab/>
      </w:r>
      <w:r>
        <w:rPr>
          <w:b w:val="0"/>
          <w:i w:val="0"/>
          <w:sz w:val="19"/>
        </w:rPr>
        <w:t>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8 — Continuación de la Clase 5: Diferencia, complemento y problemas de conteo</w:t>
      </w:r>
      <w:r>
        <w:rPr>
          <w:b w:val="0"/>
        </w:rPr>
        <w:tab/>
      </w:r>
      <w:r>
        <w:rPr>
          <w:b w:val="0"/>
          <w:i w:val="0"/>
          <w:sz w:val="19"/>
        </w:rPr>
        <w:t>10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9 — La proposición: definición y clasificación</w:t>
      </w:r>
      <w:r>
        <w:rPr>
          <w:b w:val="0"/>
        </w:rPr>
        <w:tab/>
      </w:r>
      <w:r>
        <w:rPr>
          <w:b w:val="0"/>
          <w:i w:val="0"/>
          <w:sz w:val="19"/>
        </w:rPr>
        <w:t>11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10 — Conectivos lógicos, simbolización y signos de agrupación</w:t>
      </w:r>
      <w:r>
        <w:rPr>
          <w:b w:val="0"/>
        </w:rPr>
        <w:tab/>
      </w:r>
      <w:r>
        <w:rPr>
          <w:b w:val="0"/>
          <w:i w:val="0"/>
          <w:sz w:val="19"/>
        </w:rPr>
        <w:t>12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11 — Continuación de la Clase 7: Simbolizar y evaluar con conectivos</w:t>
      </w:r>
      <w:r>
        <w:rPr>
          <w:b w:val="0"/>
        </w:rPr>
        <w:tab/>
      </w:r>
      <w:r>
        <w:rPr>
          <w:b w:val="0"/>
          <w:i w:val="0"/>
          <w:sz w:val="19"/>
        </w:rPr>
        <w:t>13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12 — Tablas de verdad I: construcción y evaluación</w:t>
      </w:r>
      <w:r>
        <w:rPr>
          <w:b w:val="0"/>
        </w:rPr>
        <w:tab/>
      </w:r>
      <w:r>
        <w:rPr>
          <w:b w:val="0"/>
          <w:i w:val="0"/>
          <w:sz w:val="19"/>
        </w:rPr>
        <w:t>14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13 — Continuación de la Clase 8: Construir tablas de verdad (dos variables)</w:t>
      </w:r>
      <w:r>
        <w:rPr>
          <w:b w:val="0"/>
        </w:rPr>
        <w:tab/>
      </w:r>
      <w:r>
        <w:rPr>
          <w:b w:val="0"/>
          <w:i w:val="0"/>
          <w:sz w:val="19"/>
        </w:rPr>
        <w:t>15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14 — Tablas de verdad II: tres variables, tautología, contradicción e indeterminación</w:t>
      </w:r>
      <w:r>
        <w:rPr>
          <w:b w:val="0"/>
        </w:rPr>
        <w:tab/>
      </w:r>
      <w:r>
        <w:rPr>
          <w:b w:val="0"/>
          <w:i w:val="0"/>
          <w:sz w:val="19"/>
        </w:rPr>
        <w:t>16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15 — Continuación de la Clase 9: Tres variables y clasificación de fórmulas</w:t>
      </w:r>
      <w:r>
        <w:rPr>
          <w:b w:val="0"/>
        </w:rPr>
        <w:tab/>
      </w:r>
      <w:r>
        <w:rPr>
          <w:b w:val="0"/>
          <w:i w:val="0"/>
          <w:sz w:val="19"/>
        </w:rPr>
        <w:t>17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16 — Equivalencias y leyes lógicas</w:t>
      </w:r>
      <w:r>
        <w:rPr>
          <w:b w:val="0"/>
        </w:rPr>
        <w:tab/>
      </w:r>
      <w:r>
        <w:rPr>
          <w:b w:val="0"/>
          <w:i w:val="0"/>
          <w:sz w:val="19"/>
        </w:rPr>
        <w:t>18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17 — Funciones proposicionales y cuantificadores</w:t>
      </w:r>
      <w:r>
        <w:rPr>
          <w:b w:val="0"/>
        </w:rPr>
        <w:tab/>
      </w:r>
      <w:r>
        <w:rPr>
          <w:b w:val="0"/>
          <w:i w:val="0"/>
          <w:sz w:val="19"/>
        </w:rPr>
        <w:t>19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18 — Razonamientos y demostraciones</w:t>
      </w:r>
      <w:r>
        <w:rPr>
          <w:b w:val="0"/>
        </w:rPr>
        <w:tab/>
      </w:r>
      <w:r>
        <w:rPr>
          <w:b w:val="0"/>
          <w:i w:val="0"/>
          <w:sz w:val="19"/>
        </w:rPr>
        <w:t>20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19 — Continuación de la Clase 12: Deducir con reglas de inferencia</w:t>
      </w:r>
      <w:r>
        <w:rPr>
          <w:b w:val="0"/>
        </w:rPr>
        <w:tab/>
      </w:r>
      <w:r>
        <w:rPr>
          <w:b w:val="0"/>
          <w:i w:val="0"/>
          <w:sz w:val="19"/>
        </w:rPr>
        <w:t>21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20 — Evaluación integradora de la 1.ª etapa (Unidades 1 y 2)</w:t>
      </w:r>
      <w:r>
        <w:rPr>
          <w:b w:val="0"/>
        </w:rPr>
        <w:tab/>
      </w:r>
      <w:r>
        <w:rPr>
          <w:b w:val="0"/>
          <w:i w:val="0"/>
          <w:sz w:val="19"/>
        </w:rPr>
        <w:t>22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21 — El algoritmo: concepto, características y tipos</w:t>
      </w:r>
      <w:r>
        <w:rPr>
          <w:b w:val="0"/>
        </w:rPr>
        <w:tab/>
      </w:r>
      <w:r>
        <w:rPr>
          <w:b w:val="0"/>
          <w:i w:val="0"/>
          <w:sz w:val="19"/>
        </w:rPr>
        <w:t>23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22 — Pseudocódigo y diagrama de flujo</w:t>
      </w:r>
      <w:r>
        <w:rPr>
          <w:b w:val="0"/>
        </w:rPr>
        <w:tab/>
      </w:r>
      <w:r>
        <w:rPr>
          <w:b w:val="0"/>
          <w:i w:val="0"/>
          <w:sz w:val="19"/>
        </w:rPr>
        <w:t>24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23 — Continuación de la Clase 14: Escribir pseudocódigo y dibujar diagramas</w:t>
      </w:r>
      <w:r>
        <w:rPr>
          <w:b w:val="0"/>
        </w:rPr>
        <w:tab/>
      </w:r>
      <w:r>
        <w:rPr>
          <w:b w:val="0"/>
          <w:i w:val="0"/>
          <w:sz w:val="19"/>
        </w:rPr>
        <w:t>25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24 — Variables y expresiones aritmético-relacionales</w:t>
      </w:r>
      <w:r>
        <w:rPr>
          <w:b w:val="0"/>
        </w:rPr>
        <w:tab/>
      </w:r>
      <w:r>
        <w:rPr>
          <w:b w:val="0"/>
          <w:i w:val="0"/>
          <w:sz w:val="19"/>
        </w:rPr>
        <w:t>26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25 — Enunciados de lectura, asignación, escritura y terminación</w:t>
      </w:r>
      <w:r>
        <w:rPr>
          <w:b w:val="0"/>
        </w:rPr>
        <w:tab/>
      </w:r>
      <w:r>
        <w:rPr>
          <w:b w:val="0"/>
          <w:i w:val="0"/>
          <w:sz w:val="19"/>
        </w:rPr>
        <w:t>27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26 — Continuación de la Clase 16: Algoritmos secuenciales y prueba de escritorio</w:t>
      </w:r>
      <w:r>
        <w:rPr>
          <w:b w:val="0"/>
        </w:rPr>
        <w:tab/>
      </w:r>
      <w:r>
        <w:rPr>
          <w:b w:val="0"/>
          <w:i w:val="0"/>
          <w:sz w:val="19"/>
        </w:rPr>
        <w:t>28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27 — El enunciado de decisión I: decisiones simples</w:t>
      </w:r>
      <w:r>
        <w:rPr>
          <w:b w:val="0"/>
        </w:rPr>
        <w:tab/>
      </w:r>
      <w:r>
        <w:rPr>
          <w:b w:val="0"/>
          <w:i w:val="0"/>
          <w:sz w:val="19"/>
        </w:rPr>
        <w:t>29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28 — Continuación de la Clase 17: Decidir con Si–Entonces–Sino</w:t>
      </w:r>
      <w:r>
        <w:rPr>
          <w:b w:val="0"/>
        </w:rPr>
        <w:tab/>
      </w:r>
      <w:r>
        <w:rPr>
          <w:b w:val="0"/>
          <w:i w:val="0"/>
          <w:sz w:val="19"/>
        </w:rPr>
        <w:t>30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29 — El enunciado de decisión II: condiciones compuestas y decisiones anidadas</w:t>
      </w:r>
      <w:r>
        <w:rPr>
          <w:b w:val="0"/>
        </w:rPr>
        <w:tab/>
      </w:r>
      <w:r>
        <w:rPr>
          <w:b w:val="0"/>
          <w:i w:val="0"/>
          <w:sz w:val="19"/>
        </w:rPr>
        <w:t>31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30 — Continuación de la Clase 18: Clasificar con decisiones anidadas</w:t>
      </w:r>
      <w:r>
        <w:rPr>
          <w:b w:val="0"/>
        </w:rPr>
        <w:tab/>
      </w:r>
      <w:r>
        <w:rPr>
          <w:b w:val="0"/>
          <w:i w:val="0"/>
          <w:sz w:val="19"/>
        </w:rPr>
        <w:t>32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31 — El enunciado de repetición I: ciclos y contadores</w:t>
      </w:r>
      <w:r>
        <w:rPr>
          <w:b w:val="0"/>
        </w:rPr>
        <w:tab/>
      </w:r>
      <w:r>
        <w:rPr>
          <w:b w:val="0"/>
          <w:i w:val="0"/>
          <w:sz w:val="19"/>
        </w:rPr>
        <w:t>33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32 — Continuación de la Clase 19: Repetir con ciclos y contadores</w:t>
      </w:r>
      <w:r>
        <w:rPr>
          <w:b w:val="0"/>
        </w:rPr>
        <w:tab/>
      </w:r>
      <w:r>
        <w:rPr>
          <w:b w:val="0"/>
          <w:i w:val="0"/>
          <w:sz w:val="19"/>
        </w:rPr>
        <w:t>34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33 — El enunciado de repetición II: acumuladores</w:t>
      </w:r>
      <w:r>
        <w:rPr>
          <w:b w:val="0"/>
        </w:rPr>
        <w:tab/>
      </w:r>
      <w:r>
        <w:rPr>
          <w:b w:val="0"/>
          <w:i w:val="0"/>
          <w:sz w:val="19"/>
        </w:rPr>
        <w:t>35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34 — Continuación de la Clase 20: Acumular totales y promedios</w:t>
      </w:r>
      <w:r>
        <w:rPr>
          <w:b w:val="0"/>
        </w:rPr>
        <w:tab/>
      </w:r>
      <w:r>
        <w:rPr>
          <w:b w:val="0"/>
          <w:i w:val="0"/>
          <w:sz w:val="19"/>
        </w:rPr>
        <w:t>36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35 — Proyecto integrador: el sistema de caja del Copetín Karumbé</w:t>
      </w:r>
      <w:r>
        <w:rPr>
          <w:b w:val="0"/>
        </w:rPr>
        <w:tab/>
      </w:r>
      <w:r>
        <w:rPr>
          <w:b w:val="0"/>
          <w:i w:val="0"/>
          <w:sz w:val="19"/>
        </w:rPr>
        <w:t>37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36 — Continuación de la Clase 21: Proyecto: construir el sistema de caja completo</w:t>
      </w:r>
      <w:r>
        <w:rPr>
          <w:b w:val="0"/>
        </w:rPr>
        <w:tab/>
      </w:r>
      <w:r>
        <w:rPr>
          <w:b w:val="0"/>
          <w:i w:val="0"/>
          <w:sz w:val="19"/>
        </w:rPr>
        <w:t>38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37 — Evaluación integradora de la 2.ª etapa (Unidades 1 a 3)</w:t>
      </w:r>
      <w:r>
        <w:rPr>
          <w:b w:val="0"/>
        </w:rPr>
        <w:tab/>
      </w:r>
      <w:r>
        <w:rPr>
          <w:b w:val="0"/>
          <w:i w:val="0"/>
          <w:sz w:val="19"/>
        </w:rPr>
        <w:t>39</w:t>
      </w:r>
      <w:r>
        <w:rPr>
          <w:b w:val="0"/>
        </w:rPr>
        <w:fldChar w:fldCharType="end"/>
      </w:r>
    </w:p>
    <w:p>
      <w:pPr>
        <w:sectPr>
          <w:footerReference w:type="first" r:id="rId9"/>
          <w:footerReference w:type="default" r:id="rId10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PlandeClase"/>
      </w:pPr>
      <w:r>
        <w:t>Plan de Clase N.º 1 — El conjunto: definición y determinación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 y Práctica 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conjunto: definición, pertenencia y determinación por extensión y por comprensión.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Analiza las características principales de la Teoría de Conjuntos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conjunto, elemento y pertenencia con notación correcta.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conjuntos por extensión y por comprensión a partir de situaciones reales.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cardinal de un conjunto finito dado.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Aplicación de la prueba diagnóstica del libro (sin nota) para relevar saberes previos.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¿qué tienen en común el menú del copetín, la lista de medios de pago y las letras de una palabra? Registro en la pizarra de ejemplos de «colecciones» del aula.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«¿Qué es un conjunto?», «La pertenencia: ∈ y ∉» y «Determinación por extensión y por comprensión». Lectura de la Figura 1.1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cardinal de un conjunto», «La prueba del juez: ¿está bien definido?» y «Orden, repetición e igualdad».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 del libro, «Escribir conjuntos con precisión» (papel y lápiz): Actividad 1, «Del mostrador a las llaves», y Actividad 2, «De la propiedad a la lista»; la Actividad 3, «De la lista a la propiedad»,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 (Actividad 1: «Cada producto y cada medio de pago aparece una sola vez entre llaves, y tus cardinales coinciden con un segundo conteo hecho directamente sobre el menú.»; Actividad 2: «Cada elemento que escribiste cumple la propiedad, no falta ninguno que la cumpla y en C ninguna letra aparece dos veces.»).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 (Figura 1.1), actividades 1 a 13 y Práctica 1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 de saberes previos. Exploración de colecciones del entorno para distinguir cuáles están bien definidas; escritura de conjuntos del menú del copetín por extensión y por comprensión.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diagnóstica. Lista de cotejo de la escritura correcta de conjuntos con llaves, ∈/∉ y cardinal.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"/>
          <w:footerReference w:type="default" r:id="rId12"/>
          <w:headerReference w:type="first" r:id="rId13"/>
          <w:headerReference w:type="default" r:id="rId1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Clasificación de conjuntos y subconjuntos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 y Práctica 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conjuntos (finito, infinito, unitario, vacío, universal) y subconjuntos.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principales de la Teoría de Conjuntos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diferentes Tipos de Subconjuntos.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Clasifica conjuntos dados en finitos, infinitos, unitarios, vacíos o universales.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subconjunto (⊆) de pertenencia (∈) en ejemplos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todos los subconjuntos de un conjunto pequeño aplicando la regla 2ⁿ.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quiere saber cuántos combos distintos puede armar con los productos del menú. Se anotan las primeras ideas del grupo, sin calcular.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«Conjuntos finitos e infinitos», «Unitario, vacío y universal» y «Subconjuntos: la relación ⊆». Lectura de la Figura 2.1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«¿Cuántos subconjuntos tiene un conjunto?», «Comparar dos conjuntos: igualdad, inclusión y disjunción» y «Contar subconjuntos sin perder ninguno».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 del libro, «Clasificar conjuntos y generar subconjuntos» (papel y lápiz): Actividad 1, «Clasificar sin dudar».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 (Actividad 1: «Cada tipo está justificado con la cantidad de elementos (o con la imposibilidad de terminar de contarlos), y los conjuntos sin elementos están escritos con ∅, no con {∅}.»).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2.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 (Figura 2.1), actividades 1 a 13 y Práctica 2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conjuntos dados en tarjetas (finito, infinito, unitario, vacío, universal); construcción de todos los subconjuntos de conjuntos de 2 y 3 elementos.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práctico de generación de los 2ⁿ subconjuntos con verificación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"/>
          <w:footerReference w:type="default" r:id="rId16"/>
          <w:headerReference w:type="first" r:id="rId17"/>
          <w:headerReference w:type="default" r:id="rId1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Continuación de la Clase 2: Clasificar conjuntos y generar subconjuntos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2 · Práctica 2: Clasificar conjuntos y generar subconjuntos.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principales de la Teoría de Conjuntos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diferentes Tipos de Subconjuntos.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Clasifica conjuntos dados en finitos, infinitos, unitarios, vacíos o universales.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subconjunto (⊆) de pertenencia (∈) en ejemplos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todos los subconjuntos de un conjunto pequeño aplicando la regla 2ⁿ.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2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Generar en forma ordenada los 2ⁿ subconjuntos de un conjunto.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 fábrica de subconjuntos»: Generar en forma ordenada los 2ⁿ subconjuntos de un conjunto. Acompañamiento docente en el paso que suele traer más dificultad: escribí todos los subconjuntos de B = {jugo, agua}.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«¿Pertenece o está incluido?»: Distinguir ∈ (elemento) de ⊆ (conjunto). Acompañamiento docente en el paso que suele traer más dificultad: con M = {tortilla, croqueta, chipa so'o, jugo} y F = {tortilla, croqueta}, marcá V o F: a) tortilla ∈ M ; b) F ∈ M ; c) F ⊆ M ; d) jugo ⊆ M ; e) ∅ ⊆ F ; f) F ⊂ F.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Ña Rosa quiere armar combos con productos distintos elegidos de una lista de 4. ¿Cuántos combos posibles hay (incluyendo el combo vacío y el de los 4 productos)? ¿Y si suma un quinto producto? Escribí la cuenta, no la lista.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 cantidad de subconjuntos coincide con 2ⁿ en los dos casos, y en F el grupo de 0 elementos tiene tantos subconjuntos como el de 3, y el de 1 tantos como el de 2.»; Actividad 3, «En cada afirmación corregida, ∈ une un elemento con un conjunto y ⊆ o ⊂ unen un conjunto con otro conjunto.».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2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Generación ordenada de subconjuntos por cantidad de elementos y distinción entre pertenencia e inclusión en afirmaciones dadas.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Lista de subconjuntos de un conjunto de tres elementos agrupada por tamaño y tabla de afirmaciones con ∈ y ⊆ corregidas.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9"/>
          <w:footerReference w:type="default" r:id="rId20"/>
          <w:headerReference w:type="first" r:id="rId21"/>
          <w:headerReference w:type="default" r:id="rId2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Representación de conjuntos: el diagrama de Venn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3 y Práctica 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Representación gráfica (diagrama de Venn) y simbólica de 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Representa conjuntos y sus relaciones mediante diagramas de Venn.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regiones que determina un diagrama de dos conjuntos.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información de un diagrama de Venn a lenguaje simbólico y viceversa.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los productos de la mañana y los de la siesta se cruzan en algunos casos. ¿Cómo se puede dibujar eso para verlo de un golpe de vista?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3.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«Tres formas de mostrar un mismo conjunto», «Leer un diagrama de un solo conjunto», «Dos conjuntos: las cuatro regiones» y «Del diagrama al símbolo y del símbolo al diagrama». Lectura de la Figura 3.1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«Tres conjuntos: ocho regiones», «Juegos lógicos con diagramas» y «Del diagrama a la frase».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3 del libro, «Dibujar y leer diagramas de Venn» (papel y lápiz): Actividad 1, «Ubicar cada elemento en su región», y Actividad 2, «Del diagrama al símbolo»; la Actividad 3, «Del enunciado al diagrama»,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3 (Actividad 1: «Cada número del 1 al 10 aparece una sola vez en el diagrama y la suma de los cardinales de las cuatro regiones es igual a n(U).»; Actividad 2: «Cada relación que escribiste se comprueba mirando el dibujo: un óvalo dentro de otro indica inclusión; dos óvalos que no se tocan, intersección vacía.»).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3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3 (Figura 3.1), actividades 1 a 13 y Práctica 3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Dibujo de diagramas de Venn de uno y dos conjuntos; traducción de diagramas a símbolos y de enunciados simbólicos a diagramas.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Rúbrica de diagramas: regiones correctas, elementos bien ubicados, rotulado completo.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3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3"/>
          <w:footerReference w:type="default" r:id="rId24"/>
          <w:headerReference w:type="first" r:id="rId25"/>
          <w:headerReference w:type="default" r:id="rId2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Operaciones con conjuntos I: unión e intersección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4 y Práctica 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Unión e intersección de conjuntos: definición, cálculo y propiedades.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unión y la intersección de conjuntos dados por extensión.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conjuntos disjuntos a partir de su intersección vacía.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propiedades conmutativa y asociativa de la unión y la intersección.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¿qué se vendió en el día y qué se pidió en los dos turnos? Se escriben en la pizarra las listas de un día de ejemplo y se pide al grupo responder sin fórmulas.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unión: juntar todo», «La intersección: lo que tienen en común» y «Propiedades de la unión y la intersección». Lectura de la Figura 4.1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«Unión, intersección y cardinales», «Tres conjuntos en una misma cuenta» y «Un control rápido de los resultados».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4 del libro, «Unir e intersecar conjuntos» (papel y lápiz): Actividad 1, «Los pedidos del miércoles».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4 (Actividad 1: «La fórmula cierra con tus cardinales: el número de la izquierda coincide con la cuenta de la derecha. Si no cierra, buscá un elemento repetido en la unión.»).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4 (Figura 4.1), actividades 1 a 13 y Práctica 4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Cálculo de uniones e intersecciones sobre pedidos por turno del copetín; verificación de las propiedades conmutativa y asociativa con ejemplos numéricos.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corta de cálculo de A ∪ B y A ∩ B con conjuntos por extensión.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4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7"/>
          <w:footerReference w:type="default" r:id="rId28"/>
          <w:headerReference w:type="first" r:id="rId29"/>
          <w:headerReference w:type="default" r:id="rId3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Continuación de la Clase 4: Unir e intersecar conjuntos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4 · Práctica 4: Unir e intersecar conjuntos.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unión y la intersección de conjuntos dados por extensión.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conjuntos disjuntos a partir de su intersección vacía.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propiedades conmutativa y asociativa de la unión y la intersección.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4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Operar con conjuntos numéricos y detectar conjuntos disjuntos.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«Con números»: Operar con conjuntos numéricos y detectar conjuntos disjuntos. Acompañamiento docente en el paso que suele traer más dificultad: con P = {1, 3, 5, 7}, Q = {5, 7, 9} y R = {2, 4}: calculá P ∪ Q, P ∩ Q, P ∩ R y Q ∪ 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«Propiedades a prueba»: Verificar las propiedades conmutativa e idempotente y las reglas con ∅ y U. Acompañamiento docente en el paso que suele traer más dificultad: con A y B de la Actividad 1, escribí B ∪ A y compará con A ∪ B.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Buscá dos conjuntos A y B tales que A ∪ B = A. ¿Qué relación hay entre ellos? Escribila con el símbolo correcto y explicá por qué siempre pasa.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par que declaraste disjunto tiene intersección vacía, y tu respuesta al paso 3 se apoya en un elemento concreto que está en un resultado y no en el otro (o en que coinciden todos).»; Actividad 3, «Cada resultado que escribiste sin calcular coincide con el que obtenés al calcularlo elemento por elemento.».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4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Operaciones combinadas con tres conjuntos numéricos, detección de pares disjuntos y verificación de propiedades sin calcular.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Hoja de operaciones con conjuntos numéricos y justificación escrita de los pares disjuntos.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1"/>
          <w:footerReference w:type="default" r:id="rId32"/>
          <w:headerReference w:type="first" r:id="rId33"/>
          <w:headerReference w:type="default" r:id="rId3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Operaciones con conjuntos II: diferencia, complemento y problemas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5 y Práctica 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Diferencia y complemento de conjuntos; resolución de problemas con diagramas de Venn.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diferencia y el complemento de conjuntos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problemas de conteo con dos conjuntos usando el diagrama de Venn.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soluciones comprobando que las regiones suman el total del universo.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encuestó a sus clientes sobre dos bebidas y los números no le cierran. ¿Cómo contar sin contar a nadie dos veces?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5.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diferencia: lo de uno sin lo del otro», «El complemento: todo lo que falta», «Problemas de conteo con el diagrama de Venn» y «Verificar siempre: el control del universo». Lectura de la Figura 5.1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«Las leyes de De Morgan, comprobadas con elementos», «Problemas «al revés»» y «Cuando el universo cambia».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5 del libro, «Diferencia, complemento y problemas de conteo» (papel y lápiz): Actividad 1, «Restar y complementar».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5 (Actividad 1: «Comprobaste cada complemento contando: n(A) + n(A′) = n(U), y lo mismo con B. Tu conclusión del paso 4 nombra la ley y la escribe con símbolos.»).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5, con transferencia entre pares.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1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5 (Figura 5.1), actividades 1 a 13 y Práctica 5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guiada de problemas de conteo con dos conjuntos (encuesta de clientes); aplicación del control del universo como verificación obligatoria.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un problema de Venn con control de suma de regiones.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Usa la notación de conjuntos (llaves, ∈, ⊆, ∪, ∩)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los resultados de conteo con el control del universo o con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5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5"/>
          <w:footerReference w:type="default" r:id="rId70"/>
          <w:headerReference w:type="first" r:id="rId71"/>
          <w:headerReference w:type="default" r:id="rId7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Continuación de la Clase 5: Diferencia, complemento y problemas de conteo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8 de 37 · 2026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Teoría de Conjuntos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Práctica 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Continuación de la Clase 5 · Práctica 5: Diferencia, complemento y problemas de conteo.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Resuelve problemas sobre operaciones con conjuntos.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Calcula la diferencia y el complemento de conjuntos dados.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Resuelve problemas de conteo con dos conjuntos usando el diagrama de Venn.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Verifica soluciones comprobando que las regiones suman el total del universo.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transversal MEC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 importancia del trabajo en equipo para la resolución de problemas.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Indicador de logro: Explica por qué el trabajo en equipo mejora la resolución del problema: reparte las tareas, revisa el diagrama de otro equipo y registra qué cambió gracias a esa revisión.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del punto de control de la Actividad 1 de la Práctica 5 y organización de las parejas de trabajo.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objetivo de la Actividad 2: Resolver un problema completo de dos conjuntos.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Actividad 2, «La encuesta del tereré»: Resolver un problema completo de dos conjuntos. Acompañamiento docente en el paso que suele traer más dificultad: dibujá el diagrama y anotá 12 en la intersección.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Actividad 3, «Leer al revés»: Reconstruir los datos a partir de las regiones. Acompañamiento docente en el paso que suele traer más dificultad: calculá cuántos clientes fueron encuestados en total.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Transferencia y revisión entre pares (30 a 40 minutos): mini-caso «la biblioteca del colegio» con datos diferentes; intercambio con otro equipo, detección de al menos un error o mejora, corrección y justificación escrita de la versión final.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Capacidad transversal MEC: en la transferencia entre pares, cada equipo completa la ficha de equipo y el docente observa el indicador «Explica por qué el trabajo en equipo mejora la resolución del problema: reparte las tareas, revisa el diagrama de otro equipo y registra qué cambió gracias a esa revisión».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final para quienes terminan antes: De 50 estudiantes, 30 usan el laboratorio y 25 usan su celular para practicar; 5 no usan ninguno. ¿Cuántos usan ambos? (Pista: primero calculá cuántos usan al menos uno, después aplicá la fórmula de la unión.)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 los puntos de control de las Actividades 2 y 3 y de la transferencia entre pares de la Práctica 5 del libro.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Registro breve de dificultades y corrección colectiva de los errores frecuentes de la práctica.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Aplicación de la evaluación de la Unidad 1, fotocopiable, en su hoja propia del libro.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40 min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Práctica 5 (Actividades 2 y 3, transferencia y desafío final) · papel y lápiz · pizarra y marcadores.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Reconstrucción de los datos de una encuesta a partir de las regiones del diagrama y transferencia a un mini-caso de biblioteca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Diagrama de la biblioteca corregido tras la revisión entre pares, con control del universo. Evaluación de la Unidad 1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Cumple el punto de control de cada actividad sin ayuda externa.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sus decisiones con los conceptos de la Clase 5.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Corrige sus errores a partir de la verificación y deja el trabajo documentado.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Capacidad transversal: la ficha de equipo nombra el aporte de cada integrante y el cambio que produjo la revisión.</w:t>
            </w:r>
          </w:p>
        </w:tc>
      </w:tr>
    </w:tbl>
    <w:p>
      <w:pPr>
        <w:spacing w:after="2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La proposición: definición y clasificación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6 y Práctica 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La proposición: definición, expresiones que no son proposiciones y clasificación (abiertas, atómicas y moleculares).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elementos del pensamiento lógico.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proposiciones de expresiones que no lo son, justificando el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proposiciones dadas en abiertas, atómicas o moleculares.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 letras proposicionales y valores de verdad a enunciados simples.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apertura de la Unidad 2 y anticipación de lo que se va a aprender.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¿todas las oraciones pueden ser verdaderas o falsas? Se escriben en la pizarra una pregunta, una orden, una opinión y una afirmación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6.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«¿Qué es una proposición?», «Lo que no es proposición», «Proposiciones abiertas, atómicas y moleculares» y «Notación: letras y valores de verdad». Lectura de la Figura 6.1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«Casos que exigen pensar dos veces», «Del lenguaje cotidiano a las proposiciones» y «Por qué importa en informática».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6 del libro, «Cazar proposiciones» (papel y lápiz): Actividad 1, «¿Es o no es?», y Actividad 2, «Atómica o molecular»; la Actividad 3, «Letras y valores»,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6 (Actividad 1: «Cada N lleva su motivo (pregunta, orden, exclamación u opinión) y la expresión con variable quedó señalada aparte como abierta.»; Actividad 2: «Cada molecular tiene un conectivo subrayado y al menos una atómica escrita aparte; cada atómica afirma una sola cosa sin conectivos.»).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6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6 (Figura 6.1), actividades 1 a 13 y Práctica 6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Análisis de oraciones del aula y del copetín para decidir cuáles son proposiciones; clasificación en abiertas, atómicas y moleculares con justificación oral.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clasificación y simbolización de expresiones, con justificación escrita del criterio.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6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Conectivos lógicos, simbolización y signos de agrupación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7 y Práctica 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La negación y los conectivos lógicos (conjunción, disyunciones, condicional, bicondicional); simbolización y signos de agrupación.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elementos del pensamiento lógico.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el conectivo presente en proposiciones moleculares dadas.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Simboliza proposiciones del lenguaje común usando letras, conectivos y paréntesis.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valor de verdad de proposiciones compuestas con valores dados.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cartel del copetín dice «si comprás dos chipas, te regalo un cocido». ¿Cuándo diría el cliente que Ña Rosa no cumplió? Discusión con escenarios.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negación y la conjunción», «Las dos disyunciones», «Condicional y bicondicional» y «Simbolizar y agrupar». Lectura de la Figura 7.1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«Palabras que esconden conectivos», «El conectivo principal» y «Evaluar con valores dados, paso a paso».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7 del libro, «Simbolizar y evaluar con conectivos» (papel y lápiz): Actividad 1, «Traducir reglas del copetín».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7 (Actividad 1: «Cada fórmula con más de un conectivo lleva paréntesis y, al leerla en voz alta con el diccionario, dice lo mismo que la oración.»).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7 (Figura 7.1), actividades 1 a 13 y Práctica 7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Simbolización de reglas del copetín con letras, conectivos y paréntesis; cálculo del valor de verdad de compuestas con valores dados, de adentro hacia afuera.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simbolización y evaluación paso a paso corregido en plenaria.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7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Continuación de la Clase 7: Simbolizar y evaluar con conectivos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7 · Práctica 7: Simbolizar y evaluar con conectivos.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elementos del pensamiento lógico.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el conectivo presente en proposiciones moleculares dadas.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Simboliza proposiciones del lenguaje común usando letras, conectivos y paréntesis.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valor de verdad de proposiciones compuestas con valores dados.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7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Evaluar compuestas con valores dados, de adentro hacia afuera.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«Calcular paso a paso»: Evaluar compuestas con valores dados, de adentro hacia afuera. Acompañamiento docente en el paso que suele traer más dificultad: calculá mostrando cada paso: a) p ∧ q ; b) p ∨ q ; c) q → r ; d) ¬p ⊻ 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«El condicional bajo la lupa»: Dominar la fila V–F, la única que hace falso al condicional. Acompañamiento docente en el paso que suele traer más dificultad: ña Rosa promete: «si comprás tres tortillas, te regalo un jugo». Escribí los cuatro escenarios posibles (comprás/no comprás × regala/no regala).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Inventá una regla del copetín que se simbolice con tres letras y dos conectivos distintos, con paréntesis. Dale valores a las letras y calculá su valor de verdad.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«En cada fórmula escribiste el valor de cada parte antes del conectivo principal, y cada resultado F tiene su explicación.»; Actividad 3, «Decidiste cada escenario con la tabla del condicional, y tu explicación del paso 3 habla de lo que Ña Rosa prometió y de lo que no prometió.».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7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paso a paso de compuestas con cuatro variables y análisis de los cuatro escenarios de una promesa condicional.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escenarios del condicional con la fila que rompe la promesa justificada por escrito.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Tablas de verdad I: construcción y evaluación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8 y Práctica 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verdad con dos variables: negación, conjunción y disyunciones.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la tabla de verdad de una fórmula con dos variables sin omitir filas.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fórmulas compuestas columna por columna en el orden correcto.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en qué casos una fórmula dada resulta verdadera.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una promo se activa con dos condiciones. ¿En cuántas situaciones distintas puede estar un cliente y en cuáles hay promo? Se pide al grupo listarlas.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«¿Cuántas filas tiene una tabla?», «El orden estándar de las filas», «Evaluar una fórmula por columnas» y «Leer conclusiones de la tabla». Lectura de la Figura 8.1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«Una tabla completa paso a paso», «Qué columnas auxiliares conviene agregar» y «Leer una tabla como una regla de negocio».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8 del libro, «Construir tablas de verdad (dos variables)» (papel y lápiz): Actividad 1, «Armar el esqueleto».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8 (Actividad 1: «Completaste ¬q antes de la columna final, y cada casillero de la columna final combina los valores de su propia fila.»).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8 (Figura 8.1), actividades 1 a 13 y Práctica 8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verdad de dos variables con el orden estándar de filas; evaluación por columnas de fórmulas con negaciones y paréntesis.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verdad completa de una fórmula dada, revisada con lista de cotejo fila a fila.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8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Continuación de la Clase 8: Construir tablas de verdad (dos variables)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8 · Práctica 8: Construir tablas de verdad (dos variables).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la tabla de verdad de una fórmula con dos variables sin omitir filas.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fórmulas compuestas columna por columna en el orden correcto.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en qué casos una fórmula dada resulta verdadera.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8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Evaluar dos fórmulas en paralelo y compararlas.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«Dos fórmulas, misma tabla»: Evaluar dos fórmulas en paralelo y compararlas. Acompañamiento docente en el paso que suele traer más dificultad: construí la tabla de ¬(p ∨ q) (columnas: p, q, p ∨ q, ¬(p ∨ q)).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«Leer la tabla como una regla»: Usar la columna final para responder preguntas del negocio. Acompañamiento docente en el paso que suele traer más dificultad: construí la tabla de f ∨ c.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Construí la tabla de ¬p ↔ q y encontrá otra fórmula ya vista en el libro cuya columna final sea exactamente la opuesta.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columna intermedia está completa antes de la final, y revisaste la fila V–F del condicional, que es la que más se equivoca.»; Actividad 3, «Las filas marcadas son las que tienen V en la columna final, y tu respuesta en palabras describe la fila que quedó sin marcar.».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8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dos fórmulas en paralelo y lectura de la columna final como regla del negocio.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Dos tablas de verdad comparadas y respuesta en palabras y en símbolos al caso del copetín cerrado.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Tablas de verdad II: tres variables, tautología, contradicción e indeterminación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9 y Práctica 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Tablas con condicional y bicondicional; fórmulas con tres variables; tautologías, contradicciones e indeterminaciones.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tablas de verdad de fórmulas con hasta tres variables (8 filas).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fórmulas en tautología, contradicción o indeterminación según su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clasificación señalando las filas decisivas de la tabla.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sistema tiene una regla que nunca se activa y otra que se activa siempre. ¿Cómo detectar esas reglas antes de usarlas?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9.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«Tablas con condicional y bicondicional», «Tres variables: 8 filas», «Tautología, contradicción e indeterminación» y «¿Para qué sirve clasificar?». Lectura de la Figura 9.1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«Una tabla de ocho filas completa», «Encontrar rápido la fila decisiva» y «Tautologías que se usan todos los días».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9 del libro, «Tres variables y clasificación de fórmulas» (papel y lápiz): Actividad 1, «Las 8 filas sin perder ninguna».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9 (Actividad 1: «Las columnas p, q y r siguen el patrón de cuatro, dos y uno; ninguna fila se repite, y cada F de la columna final corresponde a un antecedente V con consecuente F.»).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9, con transferencia entre pares.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9 (Figura 9.1), actividades 1 a 13 y Práctica 9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tablas de 8 filas con tres variables; clasificación de fórmulas en tautología, contradicción o indeterminación señalando las filas decisivas.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escrita de clasificación de dos fórmulas mediante sus tablas completas.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9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Continuación de la Clase 9: Tres variables y clasificación de fórmulas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15 de 37 · 2026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Práctica 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Continuación de la Clase 9 · Práctica 9: Tres variables y clasificación de fórmulas.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Emplea la lógica proposicional en la valoración de las proposiciones.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Construye tablas de verdad de fórmulas con hasta tres variables (8 filas).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Clasifica fórmulas en tautología, contradicción o indeterminación según su tabla.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clasificación señalando las filas decisivas de la tabla.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transversal MEC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 importancia de las habilidades para buscar, procesar y analizar información procedente de fuentes diversas.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Indicador de logro: Reúne información de fuentes diversas (el enunciado de las reglas, su propia tabla y la tabla de otro equipo), la procesa fila por fila y la analiza para decidir qué regla conviene dejar.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del punto de control de la Actividad 1 de la Práctica 9 y organización de las parejas de trabajo.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objetivo de la Actividad 2: Decidir la clase de cada fórmula con su tabla de 4 filas.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Actividad 2, «Clasificar tres fórmulas»: Decidir la clase de cada fórmula con su tabla de 4 filas. Acompañamiento docente en el paso que suele traer más dificultad: construí la tabla de cada fórmula.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Actividad 3, «Detectar reglas rotas»: Usar la clasificación para revisar reglas de negocio. Acompañamiento docente en el paso que suele traer más dificultad: simbolizá R1 y R2 con la letra p.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Transferencia y revisión entre pares (30 a 40 minutos): mini-caso «el sistema de pedidos por mensaje» con datos diferentes; intercambio con otro equipo, detección de al menos un error o mejora, corrección y justificación escrita de la versión final.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Capacidad transversal MEC: en la transferencia entre pares, cada equipo completa la ficha de fuentes y el docente observa el indicador «Reúne información de fuentes diversas (el enunciado de las reglas, su propia tabla y la tabla de otro equipo), la procesa fila por fila y la analiza para decidir qué regla conviene dejar».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final para quienes terminan antes: Construí la tabla de 8 filas de (p ∧ q) ∧ r y respondé: ¿cuántas V tiene? ¿Qué tendría que pasar en el copetín para que una regla con tres condiciones en «y» se cumpla?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 los puntos de control de las Actividades 2 y 3 y de la transferencia entre pares de la Práctica 9 del libro.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Práctica 9 (Actividades 2 y 3, transferencia y desafío final) · papel y lápiz · pizarra y marcadores.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Clasificación de fórmulas con tablas de cuatro filas, detección de reglas rotas y transferencia a un sistema de pedidos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Tablas de las tres reglas del sistema de pedidos, con la recomendación de cada una revisada por otro equipo.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Cumple el punto de control de cada actividad sin ayuda externa.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sus decisiones con los conceptos de la Clase 9.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Corrige sus errores a partir de la verificación y deja el trabajo documentado.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Capacidad transversal: la ficha de fuentes registra, para cada regla, de qué fuente salió cada dato y cómo se contrastaron las fuentes.</w:t>
            </w:r>
          </w:p>
        </w:tc>
      </w:tr>
    </w:tbl>
    <w:p>
      <w:pPr>
        <w:spacing w:after="2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Equivalencias y leyes lógicas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10 y Práctica 10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Equivalencia lógica; doble negación, leyes de De Morgan, adjunción y simplificación.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 equivalencias lógicas comparando tablas de verdad.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leyes de De Morgan para negar conjunciones y disyunciones.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las reglas de adjunción y simplificación en deducciones sencillas.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cartel «hay chipa y hay cocido» resultó falso. ¿Qué se puede afirmar con seguridad? Se registran las respuestas del grupo sin corregir.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10.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«¿Cuándo dos fórmulas son equivalentes?», «Doble negación», «Las leyes de De Morgan» y «Adjunción y simplificación: las primeras reglas de deducción». Lectura de la Figura 10.1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«Más equivalencias que conviene conocer», «Demostrar una equivalencia sin tabla» y «De Morgan en los carteles».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10 del libro, «Aplicar equivalencias y leyes lógicas» (papel y lápiz): Actividad 1, «Verificar con tablas», y Actividad 2, «Negar carteles sin equivocarse»; la Actividad 3, «Deducciones mínimas»,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10 (Actividad 1: «Comparaste las cuatro filas una por una y escribiste ≡ solo si coinciden todas.»; Actividad 2: «Comprobaste cada negación con un caso concreto: cuando la frase original es verdadera, tu negación es falsa, y al revés.»).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10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10 (Figura 10.1), actividades 1 a 13 y Práctica 10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Verificación de equivalencias comparando columnas finales; negación de carteles y reglas del copetín aplicando las leyes de De Morgan.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negación correcta de conjunciones y disyunciones con De Morgan.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10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5"/>
          <w:footerReference w:type="default" r:id="rId106"/>
          <w:headerReference w:type="first" r:id="rId107"/>
          <w:headerReference w:type="default" r:id="rId10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Funciones proposicionales y cuantificadores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11 y Práctica 11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Funciones proposicionales; cuantificador universal y existencial; negación de cuantificadores.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Convierte funciones proposicionales en proposiciones mediante cuantificadores.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valor de verdad de proposiciones cuantificadas sobre un conjunto dado.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Niega correctamente proposiciones con cuantificadores universal y existencial.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«todos los productos cuestan menos de 20.000». ¿Cuántos productos hay que revisar para saber si es verdad? ¿Y para saber que es falso?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11.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«De la proposición abierta a la función proposicional», «El cuantificador universal: ∀», «El cuantificador existencial: ∃» y «Negar cuantificadores». Lectura de la Figura 11.1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conjunto de referencia decide», «Cuantificadores con dos propiedades» y «Del cuantificador al algoritmo».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11 del libro, «Cuantificar y buscar contraejemplos» (papel y lápiz): Actividad 1, «Veredicto sobre D», y Actividad 2, «Con los precios del día»; la Actividad 3, «Negar cuantificadores»,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11 (Actividad 1: «Cada V con ∃ tiene un ejemplo, cada F con ∀ tiene un contraejemplo concreto, y en las F con ∃ revisaste los seis elementos de D.»; Actividad 2: «Cada respuesta nombra el producto que la justifica, y revisaste con cuidado los precios iguales al límite: «más de» no es lo mismo que «al menos».»).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11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11 (Figura 11.1), actividades 1 a 13 y Práctica 11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Conversión de funciones proposicionales en proposiciones con ∀ y ∃ sobre conjuntos de la Unidad 1; búsqueda de contraejemplos y negación de cuantificadores.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evaluación del valor de verdad de proposiciones cuantificadas, con justificación.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9"/>
          <w:footerReference w:type="default" r:id="rId110"/>
          <w:headerReference w:type="first" r:id="rId111"/>
          <w:headerReference w:type="default" r:id="rId11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Razonamientos y demostraciones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12 y Práctica 12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Razonamiento deductivo e inductivo; Modus Ponendo Ponens, Modus Tollendo Tollens, Modus Tollendo Ponens; silogismos hipotético y disyuntivo.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razonamientos deductivos de inductivos en ejemplos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 regla de inferencia aplicada en un razonamiento simbolizado.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conclusiones válidas a partir de premisas usando las reglas estudiadas.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«si es viernes, hay chipa; hoy no hay chipa». ¿Qué se puede concluir? ¿Y si hoy sí hay chipa? Debate breve con votación a mano alzada.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12.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«Premisas, conclusión y validez», «Modus Ponendo Ponens (MPP)», «Modus Tollendo Tollens (MTT) y Modus Tollendo Ponens (MTP)» y «Los silogismos: encadenar razones». Lectura de la Figura 12.1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«Una demostración de varios pasos», «Dos falacias que parecen razonamientos» y «Inducción: útil, pero no segura».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12 del libro, «Deducir con reglas de inferencia» (papel y lápiz): Actividad 1, «Nombrar la regla».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12 (Actividad 1: «Cada razonamiento está simbolizado antes de nombrar la regla, y la regla elegida tiene la misma forma que tus premisas.»).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2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12 (Figura 12.1), actividades 1 a 13 y Práctica 12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Identificación de la regla de inferencia en razonamientos cotidianos simbolizados; construcción de deducciones de dos pasos citando la regla usada en cada paso.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Producción escrita de una deducción con premisas dadas, evaluada con rúbrica de validez.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Simboliza con letras, conectivos y paréntesis sin ambigüedad.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cada valor de verdad con la tabla o la regla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12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3"/>
          <w:footerReference w:type="default" r:id="rId114"/>
          <w:headerReference w:type="first" r:id="rId115"/>
          <w:headerReference w:type="default" r:id="rId11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Continuación de la Clase 12: Deducir con reglas de inferencia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Lógica Simbólica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12 · Práctica 12: Deducir con reglas de inferencia.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razonamientos deductivos de inductivos en ejemplos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 regla de inferencia aplicada en un razonamiento simbolizado.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conclusiones válidas a partir de premisas usando las reglas estudiadas.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12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Producir la conclusión válida a partir de premisas dadas.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«Completar la conclusión»: Producir la conclusión válida a partir de premisas dadas. Acompañamiento docente en el paso que suele traer más dificultad: de 1) y 2), concluí e indicá la regla.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«Cazar la falacia»: Distinguir deducciones válidas de falacias. Acompañamiento docente en el paso que suele traer más dificultad: analizá: «Si es sábado, hay chipa so'o. Hay chipa so'o. Luego, es sábado.» ¿Es válido? Justificá con la tabla del condicional o con un contraejemplo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Construí una deducción de tres pasos con premisas propias del copetín que use, en algún orden, MPP, MTT y adjunción. Indicá la regla en cada paso.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conclusión usa solo premisas o conclusiones anteriores y lleva el nombre de su regla.»; Actividad 3, «Para el primero diste un contraejemplo concreto o la fila de la tabla que lo invalida, y para el segundo dijiste qué grado de certeza tiene la conclusión.».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2, fotocopiable, en su hoja propia del libro.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12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Producción de conclusiones encadenadas a partir de premisas dadas y análisis de una falacia y de un razonamiento inductivo.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Cadena de conclusiones con la regla de cada paso y contraejemplo escrito de la falacia. Evaluación de la Unidad 2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7"/>
          <w:footerReference w:type="default" r:id="rId118"/>
          <w:headerReference w:type="first" r:id="rId119"/>
          <w:headerReference w:type="default" r:id="rId12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Evaluación integradora de la 1.ª etapa (Unidades 1 y 2)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· cierre de la 1.ª etapa (junio)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1.ª etapa (Unidades 1 y 2)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principales de la Teoría de Conjuntos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problemas sobre operaciones con conjuntos.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elementos del pensamiento lógico.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Emplea la lógica proposicional en la valoración de las proposiciones.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proposiciones que contengan cuantificadores universales y existenciales.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Determina conjuntos y resuelve problemas de operaciones y de conteo con diagramas de Venn.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Simboliza proposiciones, calcula valores de verdad y construye tablas para decidir equivalencias.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Niega proposiciones cuantificadas y aplica reglas de inferencia nombrándolas.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en voz alta de las consignas y aclaración de dudas de redacción, sin resolver.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B, de resolución y aplicación: 6 consignas (operaciones con conjuntos, problema de conteo con Venn, simbolización y valor de verdad, tabla para decidir una equivalencia, negación de un cuantificador y regla de inferencia).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regla.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1.ª etapa (Unidades 1 y 2).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fotocopiable de la 1.ª etapa (Unidades 1 y 2): 3 ítems de opción múltiple y 6 de resolución, con clave y puntaje sugerido (21 puntos).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los cálculos, las tablas o la traza que respaldan cada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1"/>
          <w:footerReference w:type="default" r:id="rId122"/>
          <w:headerReference w:type="first" r:id="rId123"/>
          <w:headerReference w:type="default" r:id="rId12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El algoritmo: concepto, características y tipos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13 y Práctica 13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algoritmo: concepto, generalidades, características y tipos (cualitativos y cuantitativos).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las diferentes especificaciones de los algoritmos.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las características de los algoritmos cualitativos y cuantitativos.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algoritmo y reconoce sus características esenciales en ejemplos 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algoritmos en cualitativos y cuantitativos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etapas de resolución de un problema computacional.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apertura de la Unidad 3 y anticipación de lo que se va a aprender.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¿una receta «a gusto» es un algoritmo? Se comparan dos instrucciones para preparar el mostrador: una vaga y una precisa.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13.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«¿Qué es un algoritmo?», «Las características que no pueden faltar», «Algoritmos cualitativos y cuantitativos» y «Las etapas de resolución de un problema». Lectura de la Figura 13.1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«Las estructuras básicas, en los dos tipos», «De una instrucción vaga a un algoritmo» y «Generalidades: qué tienen en común todos los algoritmos».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13 del libro, «Reconocer y reparar algoritmos» (papel y lápiz): Actividad 1, «Ordenar el caos», y Actividad 2, «Cualitativo o cuantitativo»; la Actividad 3, «El detector de defectos»,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13 (Actividad 1: «Tu pareja pudo seguir el orden sin preguntar nada, y ningún paso necesita algo que se hace después.»; Actividad 2: «Cada CT tiene identificados los números que entran y el que sale, y cada CL se puede hacer sin calcular nada.»).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13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13 (Figura 13.1), actividades 1 a 13 y Práctica 13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Comparación de instrucciones cotidianas para detectar ambigüedad, infinitud o indefinición; clasificación de algoritmos del entorno en cualitativos y cuantitativos.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Lista de cotejo de las tres características sobre algoritmos redactados por el grupo.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13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5"/>
          <w:footerReference w:type="default" r:id="rId126"/>
          <w:headerReference w:type="first" r:id="rId127"/>
          <w:headerReference w:type="default" r:id="rId12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Pseudocódigo y diagrama de flujo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14 y Práctica 14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pseudocódigo y el diagrama de flujo de datos: concepto, características, símbolos y aplicaciones.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las diferentes especificaciones de los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sencillos en pseudocódigo con la estructura Inicio–Fin.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símbolo del diagrama de flujo que corresponde a cada tipo de 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un algoritmo dado de pseudocódigo a diagrama de flujo y viceversa.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quiere que cualquiera pueda calcular el vuelto sin preguntarle nada. ¿Cómo se escriben los pasos para que no haya dudas?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«El pseudocódigo: casi código, todavía castellano», «El diagrama de flujo: el algoritmo en figuras», «Del enunciado al pseudocódigo» y «Del pseudocódigo al diagrama». Lectura de la Figura 14.1 y Figura 14.2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«Reglas de escritura del pseudocódigo», «Aplicaciones del diagrama de flujo» y «Del diagrama al pseudocódigo».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14 del libro, «Escribir pseudocódigo y dibujar diagramas» (papel y lápiz): Actividad 1, «Del enunciado al pseudocódigo».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14 (Actividad 1: «La prueba de escritorio llega al mismo número que anotaste antes de hacerla. Si no, revisá la asignación.»).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14.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14 (Figura 14.1 y Figura 14.2), actividades 1 a 13 y Práctica 14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Escritura de algoritmos secuenciales en pseudocódigo y traducción a diagrama de flujo con los símbolos normalizados; lectura inversa de diagramas dados.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Rúbrica de diagramas de flujo: símbolo correcto por acción y flujo sin cortes.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14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9"/>
          <w:footerReference w:type="default" r:id="rId130"/>
          <w:headerReference w:type="first" r:id="rId131"/>
          <w:headerReference w:type="default" r:id="rId13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Continuación de la Clase 14: Escribir pseudocódigo y dibujar diagramas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14 · Práctica 14: Escribir pseudocódigo y dibujar diagramas.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las diferentes especificaciones de los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sencillos en pseudocódigo con la estructura Inicio–Fin.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símbolo del diagrama de flujo que corresponde a cada tipo de 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Traduce un algoritmo dado de pseudocódigo a diagrama de flujo y viceversa.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14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Asignar a cada acción su figura del diagrama.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«Emparejar símbolos»: Asignar a cada acción su figura del diagrama. Acompañamiento docente en el paso que suele traer más dificultad: uní cada acción con su símbolo: a) Leer base — b) area ← base * altura — c) ¿area &gt; 40? — d) Escribir area — e) Inicio — f) Fin.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«Del pseudocódigo al diagrama»: Dibujar el diagrama de flujo completo de un algoritmo dado. Acompañamiento docente en el paso que suele traer más dificultad: dibujá el diagrama completo, de arriba hacia abajo, con las flechas.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Escribí el pseudocódigo y dibujá el diagrama de un algoritmo que lea el precio de 1 kg de harina y escriba el costo de 3,5 kg. Probalo con G. 6.000 el kilo. (En la asignación, el número se escribe 3.5: dentro del código el punto es la coma decimal.)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figura cumple la función que le asigna la Figura 14.1, y el total de figuras coincide con la cantidad de acciones.»; Actividad 3, «Cada línea del pseudocódigo tiene su figura, y el recorrido con el dedo da el mismo resultado que tu cálculo a mano.».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14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Emparejamiento de acciones con símbolos y dibujo del diagrama de flujo completo de un algoritmo dado, con prueba siguiendo el diagrama.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Diagrama de flujo del algoritmo del área con conteo de figuras y prueba de escritorio sobre el diagrama.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3"/>
          <w:footerReference w:type="default" r:id="rId134"/>
          <w:headerReference w:type="first" r:id="rId135"/>
          <w:headerReference w:type="default" r:id="rId13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Variables y expresiones aritmético-relacionales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15 y Práctica 15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Variables, constantes y tipos de datos; operadores aritméticos, relacionales y lógicos; jerarquía de operaciones.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Describe las Expresiones Aritmético-Relacionales utilizadas en los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variables de constantes y asigna tipos de datos adecuados.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expresiones aritméticas respetando la jerarquía de los operadores.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valor de verdad de expresiones relacionales y lógicas.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dos estudiantes calcularon 7 + 2 × 3 y obtuvieron resultados distintos. ¿Quién tiene razón y por qué? ¿Cómo «lee» la computadora una expresión?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15.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«Variables, constantes y tipos de datos», «Operadores aritméticos y su jerarquía», «Operadores relacionales: comparar valores» y «Operadores lógicos: la Unidad 2 entra al algoritmo». Lectura de la Figura 15.1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«Números dentro de una expresión», «Evaluar una expresión larga», «División entera y resto» y «Tipos de datos y operaciones permitidas».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15 del libro, «Evaluar expresiones como la computadora» (papel y lápiz): Actividad 1, «Aritmética con jerarquía», y Actividad 2, «Relacionales: veredicto V o F»; la Actividad 3, «Condiciones compuestas del mostrador», queda como tarea con su punto de control.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15 (Actividad 1: «En cada expresión, la operación marcada es la de mayor jerarquía, y al recalcular con una calculadora científica obtenés lo mismo.»; Actividad 2: «Para cada comparación escribiste primero los dos valores que se comparan y recién después decidiste V o F.»).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13 y del desafío final de la Práctica 15 para quienes terminan antes.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15 (Figura 15.1), actividades 1 a 13 y Práctica 15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de expresiones aritméticas con jerarquía de operadores; resolución de comparaciones relacionales y condiciones lógicas con Y, O y NO.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corta de evaluación de expresiones paso a paso con jerarquía explícita.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15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7"/>
          <w:footerReference w:type="default" r:id="rId138"/>
          <w:headerReference w:type="first" r:id="rId139"/>
          <w:headerReference w:type="default" r:id="rId14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Enunciados de lectura, asignación, escritura y terminación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16 y Práctica 16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Estructura secuencial del algoritmo: enunciados de lectura, asignación, escritura y terminación; la prueba de escritorio.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adecuadas en la interpretación, resolución y elaboración de enunciados para el desarrollo de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secuenciales completos con Leer, asignación (←) y Escribir.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correctamente el enunciado de asignación actualizando valores de variables.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mediante pruebas de escritorio ordenadas en tabla.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cliente compra tres chipas y paga con un billete grande. ¿Qué pasos hace la caja, en qué orden y qué valor tiene cada dato en cada paso?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16.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estructura secuencial», «Lectura y escritura: hablar con el usuario», «La asignación: la flecha que guarda» y «La prueba de escritorio». Lectura de la Figura 16.1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«Intercambiar dos valores: la variable auxiliar», «El enunciado de terminación» y «Una prueba de escritorio que encuentra un error».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16 del libro, «Algoritmos secuenciales y prueba de escritorio» (papel y lápiz): Actividad 1, «Completar el algoritmo».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16 (Actividad 1: «Tu tabla tiene una fila por línea del algoritmo, y el vuelto sumado al total devuelve exactamente el pago.»).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16.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16 (Figura 16.1), actividades 1 a 13 y Práctica 16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del algoritmo de la compra completa (leer, asignar, escribir); primera prueba de escritorio en tabla con una columna por variable.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de escritorio documentada en tabla, verificada contra el resultado esperado.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16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1"/>
          <w:footerReference w:type="default" r:id="rId142"/>
          <w:headerReference w:type="first" r:id="rId143"/>
          <w:headerReference w:type="default" r:id="rId14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Continuación de la Clase 16: Algoritmos secuenciales y prueba de escritorio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16 · Práctica 16: Algoritmos secuenciales y prueba de escritorio.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adecuadas en la interpretación, resolución y elaboración de enunciados para el desarrollo de algoritmos.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secuenciales completos con Leer, asignación (←) y Escribir.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correctamente el enunciado de asignación actualizando valores de variables.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mediante pruebas de escritorio ordenadas en tabla.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16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Rastrear asignaciones encadenadas sin perder ningún valor.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 tabla que no miente»: Rastrear asignaciones encadenadas sin perder ningún valor. Acompañamiento docente en el paso que suele traer más dificultad: armá la tabla con columnas a y b, y una fila por asignación.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«Diseñar desde cero»: Producir un algoritmo secuencial propio y probarlo. Acompañamiento docente en el paso que suele traer más dificultad: escribí el algoritmo (tres lecturas, dos asignaciones, dos escrituras).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Escribí un algoritmo que lea un precio y escriba el precio con 10 % de recargo por delivery (sin usar decisión). Probalo con G. 18.000 y verificá que el recargo agregado sea exactamente la décima parte del precio.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«Repetiste la tabla con otro par de valores iniciales elegido por vos, y el algoritmo hizo con ellos lo mismo que con los originales.»; Actividad 3, «Tu promedio multiplicado por 3 devuelve el total; si redondeaste, la diferencia es de centésimos y sabés explicar de dónde sale.».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16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Rastreo de asignaciones encadenadas (intercambio sin auxiliar) y diseño de un algoritmo secuencial propio con verificación del promedio.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escritorio del intercambio repetida con otros valores y algoritmo del promedio con su verificación.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5"/>
          <w:footerReference w:type="default" r:id="rId146"/>
          <w:headerReference w:type="first" r:id="rId147"/>
          <w:headerReference w:type="default" r:id="rId14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El enunciado de decisión I: decisiones simples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17 y Práctica 17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enunciado de decisión: estructuras Si–Entonces y Si–Entonces–Sino.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decisiones simples usando condiciones relacionales.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cuándo corresponde Si–Entonces y cuándo Si–Entonces–Sino.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con decisión mediante pruebas de escritorio con casos distintos.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las compras de G. 50.000 o más tienen descuento. ¿Qué pasa con una compra de exactamente 50.000? Se anotan las respuestas del grupo antes de formalizar.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«Cuando el algoritmo debe elegir», «Si–Entonces–Sino: un camino para cada caso», «Elegir bien la condición» y «Prueba de escritorio con decisiones». Lectura de la Figura 17.1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«Si sin Sino: un solo caso especial», «Decidir con textos» y «Decisiones y conjuntos».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17 del libro, «Decidir con Si–Entonces–Sino» (papel y lápiz): Actividad 1, «El envío del pedido».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17 (Actividad 1: «Los tres resultados coinciden con los que anotaste, y el pedido que está exactamente en el límite recibe lo que dice la regla («o más»).»).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17.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17 (Figura 17.1), actividades 1 a 13 y Práctica 17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Diseño de decisiones simples Si–Entonces–Sino sobre descuentos del copetín; análisis del caso frontera según el operador relacional elegido.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de un problema con decisión probado en los caminos V, F y frontera.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17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9"/>
          <w:footerReference w:type="default" r:id="rId150"/>
          <w:headerReference w:type="first" r:id="rId151"/>
          <w:headerReference w:type="default" r:id="rId15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Continuación de la Clase 17: Decidir con Si–Entonces–Sino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17 · Práctica 17: Decidir con Si–Entonces–Sino.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decisiones simples usando condiciones relacionales.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cuándo corresponde Si–Entonces y cuándo Si–Entonces–Sino.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algoritmos con decisión mediante pruebas de escritorio con casos distintos.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17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Usar el operador mod en una condición.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«Par o impar»: Usar el operador mod en una condición. Acompañamiento docente en el paso que suele traer más dificultad: escribí un algoritmo que lea un número de boleta y escriba "par" o "impar" usando n mod 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«Diseñar la decisión completa»: Producir una decisión propia desde el enunciado. Acompañamiento docente en el paso que suele traer más dificultad: escribí el algoritmo con Leer cantidad, la decisión y el cálculo del 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Proyecto Final Integrador, etapa 1, definición: el equipo elige el emprendimiento, lista sus productos y precios y los agrupa en conjuntos por tipo.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«Tu condición compara el resto con un valor concreto, y la prueba con 0 está anotada con su explicación.»; Actividad 3, «Una de tus tres pruebas está exactamente en el límite de la regla, y su total está calculado con el precio que le corresponde.».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17 (Actividades 2 y 3 y desafío final) · papel y lápiz · Proyecto Final Integrador del libro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Uso del operador mod en una decisión, diseño de una decisión propia con frontera y definición del emprendimiento del proyecto.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Algoritmos de par o impar y de precio mayorista probados con frontera; ficha de definición del emprendimiento.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3"/>
          <w:footerReference w:type="default" r:id="rId154"/>
          <w:headerReference w:type="first" r:id="rId155"/>
          <w:headerReference w:type="default" r:id="rId15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El enunciado de decisión II: condiciones compuestas y decisiones anidadas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18 y Práctica 18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Condiciones compuestas con Y / O / NO; decisiones anidadas y clasificación en múltiples categorías.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condiciones compuestas correctas con los operadores Y, O y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decisiones anidadas que clasifican un dato en tres o más categorías.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con pruebas de escritorio que cada categoría queda cubierta una sola vez.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Ña Rosa quiere clasificar a sus clientes en tres grupos según lo que compran. ¿Alcanza con una sola pregunta de sí o no?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«Condiciones compuestas: la lógica al mando», «Decisiones anidadas», «Categorías completas y sin superposición» y «El orden de las preguntas importa». Lectura de la Figura 18.1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«Condiciones compuestas o decisiones anidadas», «Probar todas las ramas», «Decisiones con NO» y «Una clasificación con cuatro categorías».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18 del libro, «Clasificar con decisiones anidadas» (papel y lápiz): Actividad 1, «Los tres tamaños del jugo».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18 (Actividad 1: «Cada valor de prueba cayó en una sola categoría, y los dos valores de frontera de la regla están probados.»).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18.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18 (Figura 18.1), actividades 1 a 13 y Práctica 18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decisiones anidadas para clasificar compras en tres categorías; verificación de cobertura total y de categorías disjuntas.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 de clasificación anidada con pruebas de escritorio por categoría.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18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7"/>
          <w:footerReference w:type="default" r:id="rId158"/>
          <w:headerReference w:type="first" r:id="rId159"/>
          <w:headerReference w:type="default" r:id="rId16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Continuación de la Clase 18: Clasificar con decisiones anidadas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18 · Práctica 18: Clasificar con decisiones anidadas.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Emplea técnicas adecuadas en la Resolución de problemas utilizando el enunciado de decisión, asignación, lectura, escritura.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condiciones compuestas correctas con los operadores Y, O y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Escribe decisiones anidadas que clasifican un dato en tres o más categorías.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con pruebas de escritorio que cada categoría queda cubierta una sola vez.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18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Combinar Y/O dentro de un Si.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«Condición compuesta + decisión»: Combinar Y/O dentro de un Si. Acompañamiento docente en el paso que suele traer más dificultad: escribí la decisión que muestra "promo" o "sin promo".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«Reparar la cadena rota»: Detectar y corregir el error de orden en una cadena anidada. Acompañamiento docente en el paso que suele traer más dificultad: probá la cadena tal como está con cantidad = 45 y anotá qué escribe.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Diseñá una clasificación de CUATRO categorías para el tiempo de espera de un pedido (por ejemplo: hasta 5 min, hasta 15, hasta 30, más de 30) y probala con un valor de cada categoría más una frontera.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«Para cada escenario anotaste el valor de cada comparación por separado, y el resultado coincide con la fila correspondiente de la tabla de la conjunción.»; Actividad 3, «La cadena corregida pregunta primero por la categoría más exigente, y tus tres pruebas caen cada una en una categoría distinta.».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18 (Actividades 2 y 3 y desafío final)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Combinación de condiciones compuestas con decisiones y reparación del orden de una cadena anidada defectuosa.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los cuatro escenarios de la promo vinculada a la conjunción y cadena corregida con sus tres pruebas.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1"/>
          <w:footerReference w:type="default" r:id="rId162"/>
          <w:headerReference w:type="first" r:id="rId163"/>
          <w:headerReference w:type="default" r:id="rId16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El enunciado de repetición I: ciclos y contadores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31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19 y Práctica 19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ciclo Mientras y el ciclo Para; el contador como variable de control.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ciclos Mientras y Para correctamente delimitados.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contadores inicializados y actualizados en el lugar correcto del ciclo.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Rastrea la ejecución de un ciclo con una prueba de escritorio vuelta por vuelta.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numerar las bandejas de chipa que salen del horno, una por una. ¿Cómo se escribe «repetir» sin copiar la misma línea muchas veces?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19.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«¿Por qué repetir?», «El ciclo Mientras», «El contador» y «El ciclo Para: contar sin escribir el contador a mano». Lectura de la Figura 19.1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«Contar hacia atrás o de a saltos», «Detectar un ciclo infinito en la prueba de escritorio» y «Mientras o Para: cómo elegir».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19 del libro, «Repetir con ciclos y contadores» (papel y lápiz): Actividad 1, «Rastrear vuelta por vuelta».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19 (Actividad 1: «La última fila de tu tabla es la evaluación que da F, y en esa fila no se escribe nada: el valor con que sale c no se muestra.»).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19.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19 (Figura 19.1), actividades 1 a 13 y Práctica 19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Diseño de ciclos Mientras y Para con contadores bien inicializados; rastreo de ejecución vuelta por vuelta y detección de ciclos infinitos en ejemplos con error.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de escritorio de un ciclo, vuelta por vuelta, con detección del corte.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19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5"/>
          <w:footerReference w:type="default" r:id="rId166"/>
          <w:headerReference w:type="first" r:id="rId167"/>
          <w:headerReference w:type="default" r:id="rId16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Continuación de la Clase 19: Repetir con ciclos y contadores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Continuación de la Clase 19 · Práctica 19: Repetir con ciclos y contadores.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ciclos Mientras y Para correctamente delimitados.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contadores inicializados y actualizados en el lugar correcto del ciclo.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Rastrea la ejecución de un ciclo con una prueba de escritorio vuelta por vuelta.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19 y organización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Usar el ciclo Para cuando las vueltas se conocen.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«El Para cuenta solo»: Usar el ciclo Para cuando las vueltas se conocen. Acompañamiento docente en el paso que suele traer más dificultad: escribí con Para un algoritmo que escriba «Bandeja n lista» para n de 1 a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«Cazar el ciclo infinito»: Diagnosticar y reparar errores clásicos de ciclos. Acompañamiento docente en el paso que suele traer más dificultad: indicá qué le falta a cada uno y qué pasaría al ejecutarlo.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Proyecto Final Integrador, etapa 2, construcción (primera parte): diagrama de flujo y pseudocódigo del algoritmo de caja básico del emprendimiento, con tres casos de prueba anotados.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«Tu cantidad de vueltas sale de los límites del Para, y en la versión con Mientras aparecen, escritas por vos, las tres partes que el Para hace solo.»; Actividad 3, «Cada versión corregida termina, y tu tabla corta lo demuestra mostrando la vuelta en que la condición se vuelve F.».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19 (Actividades 2 y 3 y desafío final) · papel y lápiz · Proyecto Final Integrador del libro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Reescritura de un ciclo Para como Mientras, reparación de ciclos infinitos y diseño del algoritmo de caja básico del proyecto.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Versiones corregidas de los dos ciclos con su tabla corta y pseudocódigo del algoritmo de caja del emprendimiento.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9"/>
          <w:footerReference w:type="default" r:id="rId170"/>
          <w:headerReference w:type="first" r:id="rId171"/>
          <w:headerReference w:type="default" r:id="rId17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El enunciado de repetición II: acumuladores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33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20 y Práctica 20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acumulador; combinación de contador y acumulador; ciclos controlados por centinela; cálculo de totales y promedios.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Utiliza acumuladores inicializados en cero para calcular totales dentro de ciclos.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Combina contador y acumulador para calcular promedios.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Diseña ciclos controlados por un valor centinela que finaliza la carga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al cierre del día, Ña Rosa quiere el total y el promedio de sus ventas, sin saber de antemano cuántas fueron. ¿Cuándo termina la carga?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20.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«El acumulador: sumar sobre la marcha», «Contador + acumulador = promedio», «El centinela: «cargá hasta que digas basta»» y «La prueba de escritorio del ciclo completo». Lectura de la Figura 20.1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«Contar con condición dentro del ciclo», «El promedio y los decimales» y «El centinela debe ser un valor imposible».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9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20 del libro, «Acumular totales y promedios» (papel y lápiz): Actividad 1, «La caja de la tarde».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20 (Actividad 1: «Tu tabla tiene una fila por venta más la fila del centinela, y el centinela no aparece sumado en 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10, 11 y 12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20, con transferencia entre pares.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20 (Figura 20.1), actividades 1 a 13 y Práctica 20 · papel y lápiz · pizarra y marcadores.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Cálculo de totales y promedios con acumulador y contador; diseño de ciclos con centinela para la caja diaria y protección contra la división por cero.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de un problema de totalización con centinela y verificación del promedio.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los algoritmos con la notación del libro (Inicio, Leer, ←, Escribir, Fin) y con sangría.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 el resultado y lo comprueba con una prueba de escritorio.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20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3"/>
          <w:footerReference w:type="default" r:id="rId174"/>
          <w:headerReference w:type="first" r:id="rId175"/>
          <w:headerReference w:type="default" r:id="rId17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Continuación de la Clase 20: Acumular totales y promedios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34 de 37 · 2026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Práctica 20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Continuación de la Clase 20 · Práctica 20: Acumular totales y promedios.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Utiliza acumuladores inicializados en cero para calcular totales dentro de ciclos.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Combina contador y acumulador para calcular promedios.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Diseña ciclos controlados por un valor centinela que finaliza la carga de datos.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transversal MEC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Manifiesta confianza y flexibilidad mental, en la resolución colectiva de situaciones problemáticas.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Indicador de logro: Mantiene la confianza ante el error que le señala otro equipo y cambia de estrategia con flexibilidad: prueba otro camino de resolución y acuerda con su equipo la versión final.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del punto de control de la Actividad 1 de la Práctica 20 y organización de las parejas de trabajo.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objetivo de la Actividad 2: Combinar acumulador con un contador condicionado.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Actividad 2, «Contar con condición»: Combinar acumulador con un contador condicionado. Acompañamiento docente en el paso que suele traer más dificultad: agregá al algoritmo de la Actividad 1 un contador cg que solo cuente las ventas &gt;= 10000 (¿dónde va su Si?).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Actividad 3, «Diseñar la totalización completa»: Producir desde cero un ciclo con centinela y doble salida. Acompañamiento docente en el paso que suele traer más dificultad: escribí el algoritmo completo, con la guarda de división por cero.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Transferencia y revisión entre pares (30 a 40 minutos): mini-caso «la rifa de la promoción» con datos diferentes; intercambio con otro equipo, detección de al menos un error o mejora, corrección y justificación escrita de la versión final.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Capacidad transversal MEC: en la transferencia entre pares, cada equipo completa la nota del equipo y el docente observa el indicador «Mantiene la confianza ante el error que le señala otro equipo y cambia de estrategia con flexibilidad: prueba otro camino de resolución y acuerda con su equipo la versión final».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Proyecto Final Integrador, etapa 2, construcción (segunda parte): prueba de escritorio de los tres casos y reglas del negocio simbolizadas con su tabla de verdad.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120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 los puntos de control: Actividad 2, «El Si de cg está dentro del ciclo, y en ninguna fila de tu tabla cg es mayor que c.»; Actividad 3, «Tu algoritmo tiene la guarda de división por cero, y la verificación del paso 3 devuelve el total de tu tabla.»; transferencia entre pares, «Las dos versiones del equipo (la original y la corregida) llegan a los mismos resultados en la prueba de escritorio, y la justificación nombra el cambio hecho.».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Registro breve de dificultades y corrección colectiva de los errores frecuentes de la práctica.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Práctica 20 (Actividades 2 y 3, transferencia y desafío final) · papel y lápiz · Proyecto Final Integrador del libro · pizarra y marcadores.</w:t>
            </w:r>
          </w:p>
        </w:tc>
      </w:tr>
    </w:tbl>
    <w:p>
      <w:pPr>
        <w:spacing w:after="2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Contador condicionado dentro de un ciclo con centinela, totalización completa con guarda y transferencia a la rifa con revisión entre pares.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Algoritmo de la rifa en sus dos versiones (original y corregida) con prueba de escritorio y justificación del cambio.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Cumple el punto de control de cada actividad sin ayuda externa.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sus decisiones con los conceptos de la Clase 20.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Corrige sus errores a partir de la verificación y deja el trabajo documentado.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Capacidad transversal: la nota del equipo registra el error señalado, la alternativa probada y el acuerdo sobre la versión final.</w:t>
            </w:r>
          </w:p>
        </w:tc>
      </w:tr>
    </w:tbl>
    <w:p>
      <w:pPr>
        <w:spacing w:after="2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90" w:type="dxa"/>
          <w:bottom w:w="15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77"/>
          <w:footerReference w:type="default" r:id="rId178"/>
          <w:headerReference w:type="first" r:id="rId179"/>
          <w:headerReference w:type="default" r:id="rId18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Proyecto integrador: el sistema de caja del Copetín Karumbé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35 de 37 · 2026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Libro del estudiante · Clase 21 y Práctica 21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/>
            </w:pPr>
            <w:r>
              <w:rPr>
                <w:b w:val="0"/>
                <w:sz w:val="18"/>
              </w:rPr>
              <w:t>Resolución integral de un problema: análisis, diseño con decisión y repetición, y prueba de escritorio del sistema de caja.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• Analiza un problema completo identificando entradas, proceso y salidas.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Integra lectura, asignación, decisión, ciclo, contador y acumulador en un único algoritmo.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Valida el algoritmo completo con una prueba de escritorio y datos reales.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/>
            </w:pPr>
            <w:r>
              <w:rPr>
                <w:b w:val="0"/>
                <w:sz w:val="18"/>
              </w:rPr>
              <w:t>• Recuperación de la clase anterior a partir del desafío de la Clase 20.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Situación: el encargo completo de Ña Rosa para el cierre del día. ¿Qué piezas de las clases anteriores hacen falta y en qué orden se arman?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Presentación de la capacidad, el tema y los indicadores de la ficha de la Clase 21.</w:t>
            </w:r>
          </w:p>
        </w:tc>
        <w:tc>
          <w:tcPr>
            <w:tcW w:type="dxa" w:w="1335"/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  <w:t>40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/>
            </w:pPr>
            <w:r>
              <w:rPr>
                <w:b w:val="0"/>
                <w:sz w:val="18"/>
              </w:rPr>
              <w:t>• Desarrollo guiado: «El encargo de Ña Rosa», «Análisis: entradas, proceso, salidas», «Diseño: el algoritmo completo» y «Prueba de escritorio con el día real». Lectura de la Figura 21.1 como apoyo visual.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Continuación del desarrollo: «Mejoras: el algoritmo nunca está terminado», «Una mejora resuelta: el total de descuentos» y «Puente a PSeInt — del pseudocódigo a la ejecución».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Resolución individual o en parejas de las actividades de aplicación 1 a 9 (Ejercitá y Resolvé).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Práctica 21 del libro, «Proyecto: construir el sistema de caja completo» (papel y lápiz): Actividad 1, «Análisis del encargo». Las actividades siguientes se trabajan en el encuentro de continuación.</w:t>
            </w:r>
          </w:p>
        </w:tc>
        <w:tc>
          <w:tcPr>
            <w:tcW w:type="dxa" w:w="1335"/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  <w:t>90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/>
            </w:pPr>
            <w:r>
              <w:rPr>
                <w:b w:val="0"/>
                <w:sz w:val="18"/>
              </w:rPr>
              <w:t>• Verificación de los puntos de control de la Práctica 21 (Actividad 1: «Cada variable tiene nombre, función y valor inicial, y el centinela no forma parte de ninguna suma ni de ningún conteo.»).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Puesta en común de las afirmaciones 10, 11 y 12 (Pensá y decidí), con justificación oral.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Anuncio del encuentro de continuación: Actividades 2 y 3 de la Práctica 21.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Anuncio: la evaluación de la Unidad 3 se aplica al cierre del encuentro de continuación.</w:t>
            </w:r>
          </w:p>
        </w:tc>
        <w:tc>
          <w:tcPr>
            <w:tcW w:type="dxa" w:w="1335"/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Libro del estudiante, Clase 21 (Figura 21.1), actividades 1 a 13 y Práctica 21 · papel y lápiz · pizarra y marcadores · computadora con PSeInt para el «Puente a PSeInt».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Desarrollo integral del sistema de caja Karumbé: análisis, diseño con decisión y repetición, prueba de escritorio con datos reales, control cruzado y puente a PSeInt mediante reproducción y modificación guiada de un modelo completo antes de la producción autónoma.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Proyecto integrador evaluado con rúbrica: análisis, algoritmo, prueba, control cruzado y ejecución guiada en PSeInt.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• Escribe los algoritmos con la notación del libro (Inicio, Leer, ←, Escribir, Fin) y con sangría.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Anticipa el resultado y lo comprueba con una prueba de escritorio.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Cumple los puntos de control de la Práctica 21 sin ayuda externa.</w:t>
            </w:r>
          </w:p>
        </w:tc>
      </w:tr>
    </w:tbl>
    <w:p>
      <w:pPr>
        <w:spacing w:after="3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81"/>
          <w:footerReference w:type="default" r:id="rId182"/>
          <w:headerReference w:type="first" r:id="rId183"/>
          <w:headerReference w:type="default" r:id="rId18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Continuación de la Clase 21: Proyecto: construir el sistema de caja completo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3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36 de 37 · 2026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UNIDAD 3 — Introducción a la Algoritmia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30"/>
            </w:pPr>
            <w:r>
              <w:rPr>
                <w:b w:val="0"/>
                <w:sz w:val="18"/>
              </w:rPr>
              <w:t>Libro del estudiante · Práctica 21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3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30"/>
            </w:pPr>
            <w:r>
              <w:rPr>
                <w:b w:val="0"/>
                <w:sz w:val="18"/>
              </w:rPr>
              <w:t>Continuación de la Clase 21 · Práctica 21: Proyecto: construir el sistema de caja completo.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• Analiza un problema completo identificando entradas, proceso y salidas.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Integra lectura, asignación, decisión, ciclo, contador y acumulador en un único algoritmo.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Valida el algoritmo completo con una prueba de escritorio y datos reales.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3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3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3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30"/>
            </w:pPr>
            <w:r>
              <w:rPr>
                <w:b w:val="0"/>
                <w:sz w:val="18"/>
              </w:rPr>
              <w:t>• Recuperación del punto de control de la Actividad 1 de la Práctica 21 y organización de las parejas de trabajo.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Presentación del objetivo de la Actividad 2: Escribir el algoritmo completo y validarlo con datos.</w:t>
            </w:r>
          </w:p>
        </w:tc>
        <w:tc>
          <w:tcPr>
            <w:tcW w:type="dxa" w:w="1335"/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3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30"/>
            </w:pPr>
            <w:r>
              <w:rPr>
                <w:b w:val="0"/>
                <w:sz w:val="18"/>
              </w:rPr>
              <w:t>• Actividad 2, «Diseño y prueba con el cierre del jueves»: Escribir el algoritmo completo y validarlo con datos. Acompañamiento docente en el paso que suele traer más dificultad: escribí el pseudocódigo completo (ciclo con centinela, decisión del descuento, acumulador y los dos contadores, guarda de división por cero).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Actividad 3, «Control cruzado y mejora»: Verificar por un camino independiente y extender el sistema. Acompañamiento docente en el paso que suele traer más dificultad: control cruzado: sumá las ventas SIN descuento, calculá el descuento total otorgado y verificá: suma sin descuentos − descuentos = tu recaudación.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Proyecto Final Integrador, etapa 3, integración y ensayo: el algoritmo pasa a PSeInt, se integran los aportes de las otras materias y se ensaya la demostración.</w:t>
            </w:r>
          </w:p>
        </w:tc>
        <w:tc>
          <w:tcPr>
            <w:tcW w:type="dxa" w:w="1335"/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  <w:t>100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3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30"/>
            </w:pPr>
            <w:r>
              <w:rPr>
                <w:b w:val="0"/>
                <w:sz w:val="18"/>
              </w:rPr>
              <w:t>• Verificación de los puntos de control: Actividad 2, «Tu tabla tiene una fila por venta más la del centinela, y cada venta con descuento cobra exactamente el 90 % de su monto.»; Actividad 3, «El control cruzado cierra al guaraní con tu recaudación; si no cierra, el error está en una fila de la tabla y lo buscás antes de seguir.».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Registro breve de dificultades y corrección colectiva de los errores frecuentes de la práctica.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Aplicación de la evaluación de la Unidad 3, fotocopiable, en su hoja propia del libro.</w:t>
            </w:r>
          </w:p>
        </w:tc>
        <w:tc>
          <w:tcPr>
            <w:tcW w:type="dxa" w:w="1335"/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  <w:t>40 min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Libro del estudiante, Práctica 21 (Actividades 2 y 3 y desafío final) · papel y lápiz · Proyecto Final Integrador del libro · computadora con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3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3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Control cruzado del sistema de caja, extensión con la venta más alta y paso del algoritmo del proyecto a PSeInt con ensayo de la demostración.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Control cruzado que cierra al guaraní, algoritmo del proyecto ejecutado en PSeInt y guion de la demostración. Evaluación de la Unidad 3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3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30"/>
            </w:pPr>
            <w:r>
              <w:rPr>
                <w:b w:val="0"/>
                <w:sz w:val="18"/>
              </w:rPr>
              <w:t>• Cumple el punto de control de cada actividad sin ayuda externa.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Justifica sus decisiones con los conceptos de la Clase 21.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• Corrige sus errores a partir de la verificación y deja el trabajo documentado.</w:t>
            </w:r>
          </w:p>
        </w:tc>
      </w:tr>
    </w:tbl>
    <w:p>
      <w:pPr>
        <w:spacing w:after="3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3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3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85"/>
          <w:footerReference w:type="default" r:id="rId186"/>
          <w:headerReference w:type="first" r:id="rId187"/>
          <w:headerReference w:type="default" r:id="rId18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37 — Evaluación integradora de la 2.ª etapa (Unidades 1 a 3)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37 de 37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· cierre de la 2.ª etapa (noviembre)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877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2.ª etapa (Unidades 1 a 3)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problemas sobre operaciones con conjuntos.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Emplea la lógica proposicional en la valoración de las proposiciones.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proposiciones que contengan cuantificadores universales y existenciales.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las Expresiones Aritmético-Relacionales utilizadas en los algoritmos.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Emplea técnicas adecuadas en la Resolución de problemas utilizando el enunciado de decisión, asignación, lectura, escritura.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conocimientos de programación para la resolución de problemas mediante algoritmos utilizando ciclos repetitivos.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Opera con conjuntos y aplica De Morgan y las reglas de inferencia a situaciones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expresiones respetando la jerarquía de operadores.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Diseña decisiones anidadas y realiza la prueba de escritorio del sistema de caja con control cruzado.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en voz alta de las consignas y aclaración de dudas de redacción, sin resolver.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B, de resolución y aplicación: 7 consignas (operaciones con conjuntos de días, valores de verdad con De Morgan, MTT, jerarquía de operadores, clasificación anidada de pedidos, prueba de escritorio del sistema de caja y propuesta de mejora).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3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regla.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2.ª etapa (Unidades 1 a 3).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fotocopiable de la 2.ª etapa (Unidades 1 a 3): 3 ítems de opción múltiple y 7 de resolución, con clave y puntaje sugerido (24 puntos).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los cálculos, las tablas o la traza que respaldan cada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>
      <w:footerReference w:type="first" r:id="rId189"/>
      <w:footerReference w:type="default" r:id="rId190"/>
      <w:headerReference w:type="first" r:id="rId191"/>
      <w:headerReference w:type="default" r:id="rId192"/>
      <w:pgSz w:w="12246" w:h="18709"/>
      <w:pgMar w:top="720" w:right="720" w:bottom="720" w:left="720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Arial" w:hAnsi="Arial"/>
      <w:b/>
      <w:color w:val="1B5E2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40" Type="http://schemas.openxmlformats.org/officeDocument/2006/relationships/header" Target="header1.xml"/><Relationship Id="rId64" Type="http://schemas.openxmlformats.org/officeDocument/2006/relationships/footer" Target="footer2.xml"/><Relationship Id="rId65" Type="http://schemas.openxmlformats.org/officeDocument/2006/relationships/footer" Target="footer3.xml"/><Relationship Id="rId66" Type="http://schemas.openxmlformats.org/officeDocument/2006/relationships/header" Target="header2.xml"/><Relationship Id="rId67" Type="http://schemas.openxmlformats.org/officeDocument/2006/relationships/footer" Target="footer4.xml"/><Relationship Id="rId68" Type="http://schemas.openxmlformats.org/officeDocument/2006/relationships/header" Target="header3.xml"/><Relationship Id="rId8" Type="http://schemas.openxmlformats.org/officeDocument/2006/relationships/image" Target="media/image1.jpg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header" Target="header8.xml"/><Relationship Id="rId22" Type="http://schemas.openxmlformats.org/officeDocument/2006/relationships/header" Target="header9.xml"/><Relationship Id="rId23" Type="http://schemas.openxmlformats.org/officeDocument/2006/relationships/footer" Target="footer13.xml"/><Relationship Id="rId24" Type="http://schemas.openxmlformats.org/officeDocument/2006/relationships/footer" Target="footer14.xml"/><Relationship Id="rId25" Type="http://schemas.openxmlformats.org/officeDocument/2006/relationships/header" Target="header10.xml"/><Relationship Id="rId26" Type="http://schemas.openxmlformats.org/officeDocument/2006/relationships/header" Target="header11.xml"/><Relationship Id="rId27" Type="http://schemas.openxmlformats.org/officeDocument/2006/relationships/footer" Target="footer15.xml"/><Relationship Id="rId28" Type="http://schemas.openxmlformats.org/officeDocument/2006/relationships/footer" Target="footer16.xml"/><Relationship Id="rId29" Type="http://schemas.openxmlformats.org/officeDocument/2006/relationships/header" Target="header12.xml"/><Relationship Id="rId30" Type="http://schemas.openxmlformats.org/officeDocument/2006/relationships/header" Target="header13.xml"/><Relationship Id="rId31" Type="http://schemas.openxmlformats.org/officeDocument/2006/relationships/footer" Target="footer17.xml"/><Relationship Id="rId32" Type="http://schemas.openxmlformats.org/officeDocument/2006/relationships/footer" Target="footer18.xml"/><Relationship Id="rId33" Type="http://schemas.openxmlformats.org/officeDocument/2006/relationships/header" Target="header14.xml"/><Relationship Id="rId34" Type="http://schemas.openxmlformats.org/officeDocument/2006/relationships/header" Target="header15.xml"/><Relationship Id="rId35" Type="http://schemas.openxmlformats.org/officeDocument/2006/relationships/footer" Target="footer19.xml"/><Relationship Id="rId70" Type="http://schemas.openxmlformats.org/officeDocument/2006/relationships/footer" Target="footer20.xml"/><Relationship Id="rId71" Type="http://schemas.openxmlformats.org/officeDocument/2006/relationships/header" Target="header16.xml"/><Relationship Id="rId72" Type="http://schemas.openxmlformats.org/officeDocument/2006/relationships/header" Target="header17.xml"/><Relationship Id="rId73" Type="http://schemas.openxmlformats.org/officeDocument/2006/relationships/footer" Target="footer21.xml"/><Relationship Id="rId74" Type="http://schemas.openxmlformats.org/officeDocument/2006/relationships/footer" Target="footer22.xml"/><Relationship Id="rId75" Type="http://schemas.openxmlformats.org/officeDocument/2006/relationships/header" Target="header18.xml"/><Relationship Id="rId76" Type="http://schemas.openxmlformats.org/officeDocument/2006/relationships/header" Target="header19.xml"/><Relationship Id="rId77" Type="http://schemas.openxmlformats.org/officeDocument/2006/relationships/footer" Target="footer23.xml"/><Relationship Id="rId78" Type="http://schemas.openxmlformats.org/officeDocument/2006/relationships/footer" Target="footer24.xml"/><Relationship Id="rId79" Type="http://schemas.openxmlformats.org/officeDocument/2006/relationships/header" Target="header20.xml"/><Relationship Id="rId80" Type="http://schemas.openxmlformats.org/officeDocument/2006/relationships/header" Target="header21.xml"/><Relationship Id="rId81" Type="http://schemas.openxmlformats.org/officeDocument/2006/relationships/footer" Target="footer25.xml"/><Relationship Id="rId82" Type="http://schemas.openxmlformats.org/officeDocument/2006/relationships/footer" Target="footer26.xml"/><Relationship Id="rId83" Type="http://schemas.openxmlformats.org/officeDocument/2006/relationships/header" Target="header22.xml"/><Relationship Id="rId84" Type="http://schemas.openxmlformats.org/officeDocument/2006/relationships/header" Target="header23.xml"/><Relationship Id="rId85" Type="http://schemas.openxmlformats.org/officeDocument/2006/relationships/footer" Target="footer27.xml"/><Relationship Id="rId86" Type="http://schemas.openxmlformats.org/officeDocument/2006/relationships/footer" Target="footer28.xml"/><Relationship Id="rId87" Type="http://schemas.openxmlformats.org/officeDocument/2006/relationships/header" Target="header24.xml"/><Relationship Id="rId88" Type="http://schemas.openxmlformats.org/officeDocument/2006/relationships/header" Target="header25.xml"/><Relationship Id="rId89" Type="http://schemas.openxmlformats.org/officeDocument/2006/relationships/footer" Target="footer29.xml"/><Relationship Id="rId90" Type="http://schemas.openxmlformats.org/officeDocument/2006/relationships/footer" Target="footer30.xml"/><Relationship Id="rId91" Type="http://schemas.openxmlformats.org/officeDocument/2006/relationships/header" Target="header26.xml"/><Relationship Id="rId92" Type="http://schemas.openxmlformats.org/officeDocument/2006/relationships/header" Target="header27.xml"/><Relationship Id="rId93" Type="http://schemas.openxmlformats.org/officeDocument/2006/relationships/footer" Target="footer31.xml"/><Relationship Id="rId94" Type="http://schemas.openxmlformats.org/officeDocument/2006/relationships/footer" Target="footer32.xml"/><Relationship Id="rId95" Type="http://schemas.openxmlformats.org/officeDocument/2006/relationships/header" Target="header28.xml"/><Relationship Id="rId96" Type="http://schemas.openxmlformats.org/officeDocument/2006/relationships/header" Target="header29.xml"/><Relationship Id="rId97" Type="http://schemas.openxmlformats.org/officeDocument/2006/relationships/footer" Target="footer33.xml"/><Relationship Id="rId98" Type="http://schemas.openxmlformats.org/officeDocument/2006/relationships/footer" Target="footer34.xml"/><Relationship Id="rId99" Type="http://schemas.openxmlformats.org/officeDocument/2006/relationships/header" Target="header30.xml"/><Relationship Id="rId100" Type="http://schemas.openxmlformats.org/officeDocument/2006/relationships/header" Target="header31.xml"/><Relationship Id="rId101" Type="http://schemas.openxmlformats.org/officeDocument/2006/relationships/footer" Target="footer35.xml"/><Relationship Id="rId102" Type="http://schemas.openxmlformats.org/officeDocument/2006/relationships/footer" Target="footer36.xml"/><Relationship Id="rId103" Type="http://schemas.openxmlformats.org/officeDocument/2006/relationships/header" Target="header32.xml"/><Relationship Id="rId104" Type="http://schemas.openxmlformats.org/officeDocument/2006/relationships/header" Target="header33.xml"/><Relationship Id="rId105" Type="http://schemas.openxmlformats.org/officeDocument/2006/relationships/footer" Target="footer37.xml"/><Relationship Id="rId106" Type="http://schemas.openxmlformats.org/officeDocument/2006/relationships/footer" Target="footer38.xml"/><Relationship Id="rId107" Type="http://schemas.openxmlformats.org/officeDocument/2006/relationships/header" Target="header34.xml"/><Relationship Id="rId108" Type="http://schemas.openxmlformats.org/officeDocument/2006/relationships/header" Target="header35.xml"/><Relationship Id="rId109" Type="http://schemas.openxmlformats.org/officeDocument/2006/relationships/footer" Target="footer39.xml"/><Relationship Id="rId110" Type="http://schemas.openxmlformats.org/officeDocument/2006/relationships/footer" Target="footer40.xml"/><Relationship Id="rId111" Type="http://schemas.openxmlformats.org/officeDocument/2006/relationships/header" Target="header36.xml"/><Relationship Id="rId112" Type="http://schemas.openxmlformats.org/officeDocument/2006/relationships/header" Target="header37.xml"/><Relationship Id="rId113" Type="http://schemas.openxmlformats.org/officeDocument/2006/relationships/footer" Target="footer41.xml"/><Relationship Id="rId114" Type="http://schemas.openxmlformats.org/officeDocument/2006/relationships/footer" Target="footer42.xml"/><Relationship Id="rId115" Type="http://schemas.openxmlformats.org/officeDocument/2006/relationships/header" Target="header38.xml"/><Relationship Id="rId116" Type="http://schemas.openxmlformats.org/officeDocument/2006/relationships/header" Target="header39.xml"/><Relationship Id="rId117" Type="http://schemas.openxmlformats.org/officeDocument/2006/relationships/footer" Target="footer43.xml"/><Relationship Id="rId118" Type="http://schemas.openxmlformats.org/officeDocument/2006/relationships/footer" Target="footer44.xml"/><Relationship Id="rId119" Type="http://schemas.openxmlformats.org/officeDocument/2006/relationships/header" Target="header40.xml"/><Relationship Id="rId120" Type="http://schemas.openxmlformats.org/officeDocument/2006/relationships/header" Target="header41.xml"/><Relationship Id="rId121" Type="http://schemas.openxmlformats.org/officeDocument/2006/relationships/footer" Target="footer45.xml"/><Relationship Id="rId122" Type="http://schemas.openxmlformats.org/officeDocument/2006/relationships/footer" Target="footer46.xml"/><Relationship Id="rId123" Type="http://schemas.openxmlformats.org/officeDocument/2006/relationships/header" Target="header42.xml"/><Relationship Id="rId124" Type="http://schemas.openxmlformats.org/officeDocument/2006/relationships/header" Target="header43.xml"/><Relationship Id="rId125" Type="http://schemas.openxmlformats.org/officeDocument/2006/relationships/footer" Target="footer47.xml"/><Relationship Id="rId126" Type="http://schemas.openxmlformats.org/officeDocument/2006/relationships/footer" Target="footer48.xml"/><Relationship Id="rId127" Type="http://schemas.openxmlformats.org/officeDocument/2006/relationships/header" Target="header44.xml"/><Relationship Id="rId128" Type="http://schemas.openxmlformats.org/officeDocument/2006/relationships/header" Target="header45.xml"/><Relationship Id="rId129" Type="http://schemas.openxmlformats.org/officeDocument/2006/relationships/footer" Target="footer49.xml"/><Relationship Id="rId130" Type="http://schemas.openxmlformats.org/officeDocument/2006/relationships/footer" Target="footer50.xml"/><Relationship Id="rId131" Type="http://schemas.openxmlformats.org/officeDocument/2006/relationships/header" Target="header46.xml"/><Relationship Id="rId132" Type="http://schemas.openxmlformats.org/officeDocument/2006/relationships/header" Target="header47.xml"/><Relationship Id="rId133" Type="http://schemas.openxmlformats.org/officeDocument/2006/relationships/footer" Target="footer51.xml"/><Relationship Id="rId134" Type="http://schemas.openxmlformats.org/officeDocument/2006/relationships/footer" Target="footer52.xml"/><Relationship Id="rId135" Type="http://schemas.openxmlformats.org/officeDocument/2006/relationships/header" Target="header48.xml"/><Relationship Id="rId136" Type="http://schemas.openxmlformats.org/officeDocument/2006/relationships/header" Target="header49.xml"/><Relationship Id="rId137" Type="http://schemas.openxmlformats.org/officeDocument/2006/relationships/footer" Target="footer53.xml"/><Relationship Id="rId138" Type="http://schemas.openxmlformats.org/officeDocument/2006/relationships/footer" Target="footer54.xml"/><Relationship Id="rId139" Type="http://schemas.openxmlformats.org/officeDocument/2006/relationships/header" Target="header50.xml"/><Relationship Id="rId140" Type="http://schemas.openxmlformats.org/officeDocument/2006/relationships/header" Target="header51.xml"/><Relationship Id="rId141" Type="http://schemas.openxmlformats.org/officeDocument/2006/relationships/footer" Target="footer55.xml"/><Relationship Id="rId142" Type="http://schemas.openxmlformats.org/officeDocument/2006/relationships/footer" Target="footer56.xml"/><Relationship Id="rId143" Type="http://schemas.openxmlformats.org/officeDocument/2006/relationships/header" Target="header52.xml"/><Relationship Id="rId144" Type="http://schemas.openxmlformats.org/officeDocument/2006/relationships/header" Target="header53.xml"/><Relationship Id="rId145" Type="http://schemas.openxmlformats.org/officeDocument/2006/relationships/footer" Target="footer57.xml"/><Relationship Id="rId146" Type="http://schemas.openxmlformats.org/officeDocument/2006/relationships/footer" Target="footer58.xml"/><Relationship Id="rId147" Type="http://schemas.openxmlformats.org/officeDocument/2006/relationships/header" Target="header54.xml"/><Relationship Id="rId148" Type="http://schemas.openxmlformats.org/officeDocument/2006/relationships/header" Target="header55.xml"/><Relationship Id="rId149" Type="http://schemas.openxmlformats.org/officeDocument/2006/relationships/footer" Target="footer59.xml"/><Relationship Id="rId150" Type="http://schemas.openxmlformats.org/officeDocument/2006/relationships/footer" Target="footer60.xml"/><Relationship Id="rId151" Type="http://schemas.openxmlformats.org/officeDocument/2006/relationships/header" Target="header56.xml"/><Relationship Id="rId152" Type="http://schemas.openxmlformats.org/officeDocument/2006/relationships/header" Target="header57.xml"/><Relationship Id="rId153" Type="http://schemas.openxmlformats.org/officeDocument/2006/relationships/footer" Target="footer61.xml"/><Relationship Id="rId154" Type="http://schemas.openxmlformats.org/officeDocument/2006/relationships/footer" Target="footer62.xml"/><Relationship Id="rId155" Type="http://schemas.openxmlformats.org/officeDocument/2006/relationships/header" Target="header58.xml"/><Relationship Id="rId156" Type="http://schemas.openxmlformats.org/officeDocument/2006/relationships/header" Target="header59.xml"/><Relationship Id="rId157" Type="http://schemas.openxmlformats.org/officeDocument/2006/relationships/footer" Target="footer63.xml"/><Relationship Id="rId158" Type="http://schemas.openxmlformats.org/officeDocument/2006/relationships/footer" Target="footer64.xml"/><Relationship Id="rId159" Type="http://schemas.openxmlformats.org/officeDocument/2006/relationships/header" Target="header60.xml"/><Relationship Id="rId160" Type="http://schemas.openxmlformats.org/officeDocument/2006/relationships/header" Target="header61.xml"/><Relationship Id="rId161" Type="http://schemas.openxmlformats.org/officeDocument/2006/relationships/footer" Target="footer65.xml"/><Relationship Id="rId162" Type="http://schemas.openxmlformats.org/officeDocument/2006/relationships/footer" Target="footer66.xml"/><Relationship Id="rId163" Type="http://schemas.openxmlformats.org/officeDocument/2006/relationships/header" Target="header62.xml"/><Relationship Id="rId164" Type="http://schemas.openxmlformats.org/officeDocument/2006/relationships/header" Target="header63.xml"/><Relationship Id="rId165" Type="http://schemas.openxmlformats.org/officeDocument/2006/relationships/footer" Target="footer67.xml"/><Relationship Id="rId166" Type="http://schemas.openxmlformats.org/officeDocument/2006/relationships/footer" Target="footer68.xml"/><Relationship Id="rId167" Type="http://schemas.openxmlformats.org/officeDocument/2006/relationships/header" Target="header64.xml"/><Relationship Id="rId168" Type="http://schemas.openxmlformats.org/officeDocument/2006/relationships/header" Target="header65.xml"/><Relationship Id="rId169" Type="http://schemas.openxmlformats.org/officeDocument/2006/relationships/footer" Target="footer69.xml"/><Relationship Id="rId170" Type="http://schemas.openxmlformats.org/officeDocument/2006/relationships/footer" Target="footer70.xml"/><Relationship Id="rId171" Type="http://schemas.openxmlformats.org/officeDocument/2006/relationships/header" Target="header66.xml"/><Relationship Id="rId172" Type="http://schemas.openxmlformats.org/officeDocument/2006/relationships/header" Target="header67.xml"/><Relationship Id="rId173" Type="http://schemas.openxmlformats.org/officeDocument/2006/relationships/footer" Target="footer71.xml"/><Relationship Id="rId174" Type="http://schemas.openxmlformats.org/officeDocument/2006/relationships/footer" Target="footer72.xml"/><Relationship Id="rId175" Type="http://schemas.openxmlformats.org/officeDocument/2006/relationships/header" Target="header68.xml"/><Relationship Id="rId176" Type="http://schemas.openxmlformats.org/officeDocument/2006/relationships/header" Target="header69.xml"/><Relationship Id="rId177" Type="http://schemas.openxmlformats.org/officeDocument/2006/relationships/footer" Target="footer73.xml"/><Relationship Id="rId178" Type="http://schemas.openxmlformats.org/officeDocument/2006/relationships/footer" Target="footer74.xml"/><Relationship Id="rId179" Type="http://schemas.openxmlformats.org/officeDocument/2006/relationships/header" Target="header70.xml"/><Relationship Id="rId180" Type="http://schemas.openxmlformats.org/officeDocument/2006/relationships/header" Target="header71.xml"/><Relationship Id="rId181" Type="http://schemas.openxmlformats.org/officeDocument/2006/relationships/footer" Target="footer75.xml"/><Relationship Id="rId182" Type="http://schemas.openxmlformats.org/officeDocument/2006/relationships/footer" Target="footer76.xml"/><Relationship Id="rId183" Type="http://schemas.openxmlformats.org/officeDocument/2006/relationships/header" Target="header72.xml"/><Relationship Id="rId184" Type="http://schemas.openxmlformats.org/officeDocument/2006/relationships/header" Target="header73.xml"/><Relationship Id="rId185" Type="http://schemas.openxmlformats.org/officeDocument/2006/relationships/footer" Target="footer77.xml"/><Relationship Id="rId186" Type="http://schemas.openxmlformats.org/officeDocument/2006/relationships/footer" Target="footer78.xml"/><Relationship Id="rId187" Type="http://schemas.openxmlformats.org/officeDocument/2006/relationships/header" Target="header74.xml"/><Relationship Id="rId188" Type="http://schemas.openxmlformats.org/officeDocument/2006/relationships/header" Target="header75.xml"/><Relationship Id="rId189" Type="http://schemas.openxmlformats.org/officeDocument/2006/relationships/footer" Target="footer79.xml"/><Relationship Id="rId190" Type="http://schemas.openxmlformats.org/officeDocument/2006/relationships/footer" Target="footer80.xml"/><Relationship Id="rId191" Type="http://schemas.openxmlformats.org/officeDocument/2006/relationships/header" Target="header76.xml"/><Relationship Id="rId192" Type="http://schemas.openxmlformats.org/officeDocument/2006/relationships/header" Target="header7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1.er Curso · Planes de clase</dc:title>
  <dc:subject>Material del docente: 37 planes de clase</dc:subject>
  <dc:creator>Equipo editorial</dc:creator>
  <cp:keywords>Algorítmica; BTI; 1.er Curso; planes de clase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