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30"/>
        </w:rPr>
        <w:t>MATRIZ CURRICULAR — 36 encuentros</w:t>
      </w:r>
    </w:p>
    <w:p>
      <w:pPr>
        <w:spacing w:after="160"/>
        <w:jc w:val="center"/>
      </w:pPr>
      <w:r>
        <w:rPr>
          <w:sz w:val="19"/>
        </w:rPr>
        <w:t>Historia y Geografía 7.º · Programa MEC (2014) · Tipo de vínculo: Literal (capacidad y temas del programa), Asociación curricular (evaluaciones que integran capacidades literales), Formulación editorial (Clase 1). Generada desde los módulos de contenido de la producción anual.</w:t>
      </w:r>
    </w:p>
    <w:tbl>
      <w:tblPr>
        <w:tblStyle w:val="TableGrid"/>
        <w:tblW w:type="dxa" w:w="15363"/>
        <w:tblLook w:firstColumn="1" w:firstRow="1" w:lastColumn="0" w:lastRow="0" w:noHBand="0" w:noVBand="1" w:val="04A0"/>
        <w:tblLayout w:type="fixed"/>
      </w:tblPr>
      <w:tblGrid>
        <w:gridCol w:w="510"/>
        <w:gridCol w:w="1133"/>
        <w:gridCol w:w="2494"/>
        <w:gridCol w:w="850"/>
        <w:gridCol w:w="1417"/>
        <w:gridCol w:w="1077"/>
        <w:gridCol w:w="1360"/>
        <w:gridCol w:w="907"/>
        <w:gridCol w:w="5612"/>
      </w:tblGrid>
      <w:tr>
        <w:trPr>
          <w:tblHeader/>
          <w:cantSplit/>
        </w:trPr>
        <w:tc>
          <w:tcPr>
            <w:tcW w:type="dxa" w:w="51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N.º</w:t>
            </w:r>
          </w:p>
        </w:tc>
        <w:tc>
          <w:tcPr>
            <w:tcW w:type="dxa" w:w="1134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type="dxa" w:w="2494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Sección</w:t>
            </w:r>
          </w:p>
        </w:tc>
        <w:tc>
          <w:tcPr>
            <w:tcW w:type="dxa" w:w="850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Unidad</w:t>
            </w:r>
          </w:p>
        </w:tc>
        <w:tc>
          <w:tcPr>
            <w:tcW w:type="dxa" w:w="1417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Capacidades</w:t>
            </w:r>
          </w:p>
        </w:tc>
        <w:tc>
          <w:tcPr>
            <w:tcW w:type="dxa" w:w="1077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Temas MEC</w:t>
            </w:r>
          </w:p>
        </w:tc>
        <w:tc>
          <w:tcPr>
            <w:tcW w:type="dxa" w:w="1361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Tipo de vínculo</w:t>
            </w:r>
          </w:p>
        </w:tc>
        <w:tc>
          <w:tcPr>
            <w:tcW w:type="dxa" w:w="907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Tomo (págs.)</w:t>
            </w:r>
          </w:p>
        </w:tc>
        <w:tc>
          <w:tcPr>
            <w:tcW w:type="dxa" w:w="5613"/>
            <w:shd w:val="clear" w:color="auto" w:fill="1F3A5F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Observaciones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0"/>
            </w:pPr>
            <w:r>
              <w:rPr>
                <w:b/>
                <w:sz w:val="15"/>
              </w:rPr>
              <w:t>1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b w:val="0"/>
                <w:sz w:val="15"/>
              </w:rPr>
              <w:t>Clase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5"/>
              </w:rPr>
              <w:t>Clase 1 — La Historia y la Geografía: mirar el tiempo y el espacio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b w:val="0"/>
                <w:sz w:val="15"/>
              </w:rPr>
              <w:t>Formulación editorial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b w:val="0"/>
                <w:sz w:val="15"/>
              </w:rPr>
              <w:t>4-8</w:t>
            </w:r>
          </w:p>
        </w:tc>
        <w:tc>
          <w:tcPr>
            <w:tcW w:type="dxa" w:w="5613"/>
          </w:tcPr>
          <w:p>
            <w:pPr>
              <w:spacing w:after="0"/>
            </w:pPr>
            <w:r>
              <w:rPr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0"/>
            </w:pPr>
            <w:r>
              <w:rPr>
                <w:b/>
                <w:sz w:val="15"/>
              </w:rPr>
              <w:t>2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b w:val="0"/>
                <w:sz w:val="15"/>
              </w:rPr>
              <w:t>Clase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5"/>
              </w:rPr>
              <w:t>Clase 2 — Los primeros pobladores del actual Paraguay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b w:val="0"/>
                <w:sz w:val="15"/>
              </w:rPr>
              <w:t>H1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b w:val="0"/>
                <w:sz w:val="15"/>
              </w:rPr>
              <w:t>H1a, H1b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b w:val="0"/>
                <w:sz w:val="15"/>
              </w:rPr>
              <w:t>Literal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b w:val="0"/>
                <w:sz w:val="15"/>
              </w:rPr>
              <w:t>9-11</w:t>
            </w:r>
          </w:p>
        </w:tc>
        <w:tc>
          <w:tcPr>
            <w:tcW w:type="dxa" w:w="5613"/>
          </w:tcPr>
          <w:p>
            <w:pPr>
              <w:spacing w:after="0"/>
            </w:pPr>
            <w:r>
              <w:rPr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0"/>
            </w:pPr>
            <w:r>
              <w:rPr>
                <w:b/>
                <w:sz w:val="15"/>
              </w:rPr>
              <w:t>3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b w:val="0"/>
                <w:sz w:val="15"/>
              </w:rPr>
              <w:t>Clase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5"/>
              </w:rPr>
              <w:t>Clase 3 — Los guaraníes: pueblo, cultura y legado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b w:val="0"/>
                <w:sz w:val="15"/>
              </w:rPr>
              <w:t>H1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b w:val="0"/>
                <w:sz w:val="15"/>
              </w:rPr>
              <w:t>H1c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b w:val="0"/>
                <w:sz w:val="15"/>
              </w:rPr>
              <w:t>Literal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b w:val="0"/>
                <w:sz w:val="15"/>
              </w:rPr>
              <w:t>12-14</w:t>
            </w:r>
          </w:p>
        </w:tc>
        <w:tc>
          <w:tcPr>
            <w:tcW w:type="dxa" w:w="5613"/>
          </w:tcPr>
          <w:p>
            <w:pPr>
              <w:spacing w:after="0"/>
            </w:pPr>
            <w:r>
              <w:rPr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0"/>
            </w:pPr>
            <w:r>
              <w:rPr>
                <w:b/>
                <w:sz w:val="15"/>
              </w:rPr>
              <w:t>4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b w:val="0"/>
                <w:sz w:val="15"/>
              </w:rPr>
              <w:t>Continuación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5"/>
              </w:rPr>
              <w:t>Continuación A — Taller de fuentes sobre los guaraníes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b w:val="0"/>
                <w:sz w:val="15"/>
              </w:rPr>
              <w:t>H1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b w:val="0"/>
                <w:sz w:val="15"/>
              </w:rPr>
              <w:t>H1c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b w:val="0"/>
                <w:sz w:val="15"/>
              </w:rPr>
              <w:t>Literal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b w:val="0"/>
                <w:sz w:val="15"/>
              </w:rPr>
              <w:t>15-16</w:t>
            </w:r>
          </w:p>
        </w:tc>
        <w:tc>
          <w:tcPr>
            <w:tcW w:type="dxa" w:w="5613"/>
          </w:tcPr>
          <w:p>
            <w:pPr>
              <w:spacing w:after="0"/>
            </w:pPr>
            <w:r>
              <w:rPr>
                <w:b w:val="0"/>
                <w:sz w:val="15"/>
              </w:rPr>
              <w:t>Profundiza H1 (temas del programa).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0"/>
            </w:pPr>
            <w:r>
              <w:rPr>
                <w:b/>
                <w:sz w:val="15"/>
              </w:rPr>
              <w:t>5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b w:val="0"/>
                <w:sz w:val="15"/>
              </w:rPr>
              <w:t>Evaluación de unidad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5"/>
              </w:rPr>
              <w:t>Evaluación de la Unidad 1 — Cómo mirar el tiempo y el espacio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b w:val="0"/>
                <w:sz w:val="15"/>
              </w:rPr>
              <w:t>H1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b w:val="0"/>
                <w:sz w:val="15"/>
              </w:rPr>
              <w:t>Asociación curricular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b w:val="0"/>
                <w:sz w:val="15"/>
              </w:rPr>
              <w:t>18-19</w:t>
            </w:r>
          </w:p>
        </w:tc>
        <w:tc>
          <w:tcPr>
            <w:tcW w:type="dxa" w:w="5613"/>
          </w:tcPr>
          <w:p>
            <w:pPr>
              <w:spacing w:after="0"/>
            </w:pPr>
            <w:r>
              <w:rPr>
                <w:b w:val="0"/>
                <w:sz w:val="15"/>
              </w:rPr>
              <w:t>Puntaje: 23. Devolución con claves en los primeros 20 minutos del encuentro 6.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0"/>
            </w:pPr>
            <w:r>
              <w:rPr>
                <w:b/>
                <w:sz w:val="15"/>
              </w:rPr>
              <w:t>6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b w:val="0"/>
                <w:sz w:val="15"/>
              </w:rPr>
              <w:t>Clase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5"/>
              </w:rPr>
              <w:t>Clase 4 — El poblamiento de América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b w:val="0"/>
                <w:sz w:val="15"/>
              </w:rPr>
              <w:t>H2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b w:val="0"/>
                <w:sz w:val="15"/>
              </w:rPr>
              <w:t>H2a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b w:val="0"/>
                <w:sz w:val="15"/>
              </w:rPr>
              <w:t>Literal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b w:val="0"/>
                <w:sz w:val="15"/>
              </w:rPr>
              <w:t>20-22</w:t>
            </w:r>
          </w:p>
        </w:tc>
        <w:tc>
          <w:tcPr>
            <w:tcW w:type="dxa" w:w="5613"/>
          </w:tcPr>
          <w:p>
            <w:pPr>
              <w:spacing w:after="0"/>
            </w:pPr>
            <w:r>
              <w:rPr>
                <w:b w:val="0"/>
                <w:sz w:val="15"/>
              </w:rPr>
              <w:t>Primeros 20 minutos: devolución de la evaluación U1.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0"/>
            </w:pPr>
            <w:r>
              <w:rPr>
                <w:b/>
                <w:sz w:val="15"/>
              </w:rPr>
              <w:t>7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b w:val="0"/>
                <w:sz w:val="15"/>
              </w:rPr>
              <w:t>Clase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5"/>
              </w:rPr>
              <w:t>Clase 5 — Mayas, aztecas e incas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b w:val="0"/>
                <w:sz w:val="15"/>
              </w:rPr>
              <w:t>H2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b w:val="0"/>
                <w:sz w:val="15"/>
              </w:rPr>
              <w:t>H2b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b w:val="0"/>
                <w:sz w:val="15"/>
              </w:rPr>
              <w:t>Literal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b w:val="0"/>
                <w:sz w:val="15"/>
              </w:rPr>
              <w:t>23-25</w:t>
            </w:r>
          </w:p>
        </w:tc>
        <w:tc>
          <w:tcPr>
            <w:tcW w:type="dxa" w:w="5613"/>
          </w:tcPr>
          <w:p>
            <w:pPr>
              <w:spacing w:after="0"/>
            </w:pPr>
            <w:r>
              <w:rPr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0"/>
            </w:pPr>
            <w:r>
              <w:rPr>
                <w:b/>
                <w:sz w:val="15"/>
              </w:rPr>
              <w:t>8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b w:val="0"/>
                <w:sz w:val="15"/>
              </w:rPr>
              <w:t>Continuación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5"/>
              </w:rPr>
              <w:t>Continuación B — Poblamiento y civilizaciones americanas: mapa y línea de tiempo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b w:val="0"/>
                <w:sz w:val="15"/>
              </w:rPr>
              <w:t>H2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b w:val="0"/>
                <w:sz w:val="15"/>
              </w:rPr>
              <w:t>H2a, H2b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b w:val="0"/>
                <w:sz w:val="15"/>
              </w:rPr>
              <w:t>Literal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b w:val="0"/>
                <w:sz w:val="15"/>
              </w:rPr>
              <w:t>26-27</w:t>
            </w:r>
          </w:p>
        </w:tc>
        <w:tc>
          <w:tcPr>
            <w:tcW w:type="dxa" w:w="5613"/>
          </w:tcPr>
          <w:p>
            <w:pPr>
              <w:spacing w:after="0"/>
            </w:pPr>
            <w:r>
              <w:rPr>
                <w:b w:val="0"/>
                <w:sz w:val="15"/>
              </w:rPr>
              <w:t>Profundiza H2 (temas del programa).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0"/>
            </w:pPr>
            <w:r>
              <w:rPr>
                <w:b/>
                <w:sz w:val="15"/>
              </w:rPr>
              <w:t>9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b w:val="0"/>
                <w:sz w:val="15"/>
              </w:rPr>
              <w:t>Evaluación de unidad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5"/>
              </w:rPr>
              <w:t>Evaluación de la Unidad 2 — La prehistoria americana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b w:val="0"/>
                <w:sz w:val="15"/>
              </w:rPr>
              <w:t>H2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b w:val="0"/>
                <w:sz w:val="15"/>
              </w:rPr>
              <w:t>Asociación curricular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b w:val="0"/>
                <w:sz w:val="15"/>
              </w:rPr>
              <w:t>30-31</w:t>
            </w:r>
          </w:p>
        </w:tc>
        <w:tc>
          <w:tcPr>
            <w:tcW w:type="dxa" w:w="5613"/>
          </w:tcPr>
          <w:p>
            <w:pPr>
              <w:spacing w:after="0"/>
            </w:pPr>
            <w:r>
              <w:rPr>
                <w:b w:val="0"/>
                <w:sz w:val="15"/>
              </w:rPr>
              <w:t>Puntaje: 22. Devolución con claves en los primeros 20 minutos del encuentro 10.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0"/>
            </w:pPr>
            <w:r>
              <w:rPr>
                <w:b/>
                <w:sz w:val="15"/>
              </w:rPr>
              <w:t>10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b w:val="0"/>
                <w:sz w:val="15"/>
              </w:rPr>
              <w:t>Clase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5"/>
              </w:rPr>
              <w:t>Clase 6 — Los avances náuticos y la llegada de los europeos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b w:val="0"/>
                <w:sz w:val="15"/>
              </w:rPr>
              <w:t>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b w:val="0"/>
                <w:sz w:val="15"/>
              </w:rPr>
              <w:t>H4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b w:val="0"/>
                <w:sz w:val="15"/>
              </w:rPr>
              <w:t>H4a, H4b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b w:val="0"/>
                <w:sz w:val="15"/>
              </w:rPr>
              <w:t>Literal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b w:val="0"/>
                <w:sz w:val="15"/>
              </w:rPr>
              <w:t>32-34</w:t>
            </w:r>
          </w:p>
        </w:tc>
        <w:tc>
          <w:tcPr>
            <w:tcW w:type="dxa" w:w="5613"/>
          </w:tcPr>
          <w:p>
            <w:pPr>
              <w:spacing w:after="0"/>
            </w:pPr>
            <w:r>
              <w:rPr>
                <w:b w:val="0"/>
                <w:sz w:val="15"/>
              </w:rPr>
              <w:t>Primeros 20 minutos: devolución de la evaluación U2.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0"/>
            </w:pPr>
            <w:r>
              <w:rPr>
                <w:b/>
                <w:sz w:val="15"/>
              </w:rPr>
              <w:t>11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b w:val="0"/>
                <w:sz w:val="15"/>
              </w:rPr>
              <w:t>Clase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5"/>
              </w:rPr>
              <w:t>Clase 7 — El reparto de América y el gobierno colonial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b w:val="0"/>
                <w:sz w:val="15"/>
              </w:rPr>
              <w:t>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b w:val="0"/>
                <w:sz w:val="15"/>
              </w:rPr>
              <w:t>H4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b w:val="0"/>
                <w:sz w:val="15"/>
              </w:rPr>
              <w:t>H4c, H4d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b w:val="0"/>
                <w:sz w:val="15"/>
              </w:rPr>
              <w:t>Literal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b w:val="0"/>
                <w:sz w:val="15"/>
              </w:rPr>
              <w:t>35-37</w:t>
            </w:r>
          </w:p>
        </w:tc>
        <w:tc>
          <w:tcPr>
            <w:tcW w:type="dxa" w:w="5613"/>
          </w:tcPr>
          <w:p>
            <w:pPr>
              <w:spacing w:after="0"/>
            </w:pPr>
            <w:r>
              <w:rPr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0"/>
            </w:pPr>
            <w:r>
              <w:rPr>
                <w:b/>
                <w:sz w:val="15"/>
              </w:rPr>
              <w:t>12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b w:val="0"/>
                <w:sz w:val="15"/>
              </w:rPr>
              <w:t>Clase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5"/>
              </w:rPr>
              <w:t>Clase 8 — La conquista del Río de la Plata y la fundación de Asunción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b w:val="0"/>
                <w:sz w:val="15"/>
              </w:rPr>
              <w:t>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b w:val="0"/>
                <w:sz w:val="15"/>
              </w:rPr>
              <w:t>H3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b w:val="0"/>
                <w:sz w:val="15"/>
              </w:rPr>
              <w:t>H3a, H3b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b w:val="0"/>
                <w:sz w:val="15"/>
              </w:rPr>
              <w:t>Literal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b w:val="0"/>
                <w:sz w:val="15"/>
              </w:rPr>
              <w:t>38-40</w:t>
            </w:r>
          </w:p>
        </w:tc>
        <w:tc>
          <w:tcPr>
            <w:tcW w:type="dxa" w:w="5613"/>
          </w:tcPr>
          <w:p>
            <w:pPr>
              <w:spacing w:after="0"/>
            </w:pPr>
            <w:r>
              <w:rPr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0"/>
            </w:pPr>
            <w:r>
              <w:rPr>
                <w:b/>
                <w:sz w:val="15"/>
              </w:rPr>
              <w:t>13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b w:val="0"/>
                <w:sz w:val="15"/>
              </w:rPr>
              <w:t>Continuación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5"/>
              </w:rPr>
              <w:t>Continuación C — Rutas, decisiones y alianzas en el Río de la Plata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b w:val="0"/>
                <w:sz w:val="15"/>
              </w:rPr>
              <w:t>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b w:val="0"/>
                <w:sz w:val="15"/>
              </w:rPr>
              <w:t>H3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b w:val="0"/>
                <w:sz w:val="15"/>
              </w:rPr>
              <w:t>H3a, H3b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b w:val="0"/>
                <w:sz w:val="15"/>
              </w:rPr>
              <w:t>Literal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b w:val="0"/>
                <w:sz w:val="15"/>
              </w:rPr>
              <w:t>41-42</w:t>
            </w:r>
          </w:p>
        </w:tc>
        <w:tc>
          <w:tcPr>
            <w:tcW w:type="dxa" w:w="5613"/>
          </w:tcPr>
          <w:p>
            <w:pPr>
              <w:spacing w:after="0"/>
            </w:pPr>
            <w:r>
              <w:rPr>
                <w:b w:val="0"/>
                <w:sz w:val="15"/>
              </w:rPr>
              <w:t>Profundiza H3 (temas del programa).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0"/>
            </w:pPr>
            <w:r>
              <w:rPr>
                <w:b/>
                <w:sz w:val="15"/>
              </w:rPr>
              <w:t>14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b w:val="0"/>
                <w:sz w:val="15"/>
              </w:rPr>
              <w:t>Clase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5"/>
              </w:rPr>
              <w:t>Clase 9 — Mestizaje, resistencia y vida de los indígenas en el siglo XVI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b w:val="0"/>
                <w:sz w:val="15"/>
              </w:rPr>
              <w:t>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b w:val="0"/>
                <w:sz w:val="15"/>
              </w:rPr>
              <w:t>H3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b w:val="0"/>
                <w:sz w:val="15"/>
              </w:rPr>
              <w:t>H3c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b w:val="0"/>
                <w:sz w:val="15"/>
              </w:rPr>
              <w:t>Literal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b w:val="0"/>
                <w:sz w:val="15"/>
              </w:rPr>
              <w:t>44-46</w:t>
            </w:r>
          </w:p>
        </w:tc>
        <w:tc>
          <w:tcPr>
            <w:tcW w:type="dxa" w:w="5613"/>
          </w:tcPr>
          <w:p>
            <w:pPr>
              <w:spacing w:after="0"/>
            </w:pPr>
            <w:r>
              <w:rPr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0"/>
            </w:pPr>
            <w:r>
              <w:rPr>
                <w:b/>
                <w:sz w:val="15"/>
              </w:rPr>
              <w:t>15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b w:val="0"/>
                <w:sz w:val="15"/>
              </w:rPr>
              <w:t>Clase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5"/>
              </w:rPr>
              <w:t>Clase 10 — La Real Provisión de 1537 y las instituciones coloniales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b w:val="0"/>
                <w:sz w:val="15"/>
              </w:rPr>
              <w:t>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b w:val="0"/>
                <w:sz w:val="15"/>
              </w:rPr>
              <w:t>H3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b w:val="0"/>
                <w:sz w:val="15"/>
              </w:rPr>
              <w:t>H3d, H3e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b w:val="0"/>
                <w:sz w:val="15"/>
              </w:rPr>
              <w:t>Literal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b w:val="0"/>
                <w:sz w:val="15"/>
              </w:rPr>
              <w:t>47-50</w:t>
            </w:r>
          </w:p>
        </w:tc>
        <w:tc>
          <w:tcPr>
            <w:tcW w:type="dxa" w:w="5613"/>
          </w:tcPr>
          <w:p>
            <w:pPr>
              <w:spacing w:after="0"/>
            </w:pPr>
            <w:r>
              <w:rPr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0"/>
            </w:pPr>
            <w:r>
              <w:rPr>
                <w:b/>
                <w:sz w:val="15"/>
              </w:rPr>
              <w:t>16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b w:val="0"/>
                <w:sz w:val="15"/>
              </w:rPr>
              <w:t>Continuación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5"/>
              </w:rPr>
              <w:t>Continuación D — La autonomía y sus límites: de 1537 a 1544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b w:val="0"/>
                <w:sz w:val="15"/>
              </w:rPr>
              <w:t>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b w:val="0"/>
                <w:sz w:val="15"/>
              </w:rPr>
              <w:t>H3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b w:val="0"/>
                <w:sz w:val="15"/>
              </w:rPr>
              <w:t>H3d, H3e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b w:val="0"/>
                <w:sz w:val="15"/>
              </w:rPr>
              <w:t>Literal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b w:val="0"/>
                <w:sz w:val="15"/>
              </w:rPr>
              <w:t>51-52</w:t>
            </w:r>
          </w:p>
        </w:tc>
        <w:tc>
          <w:tcPr>
            <w:tcW w:type="dxa" w:w="5613"/>
          </w:tcPr>
          <w:p>
            <w:pPr>
              <w:spacing w:after="0"/>
            </w:pPr>
            <w:r>
              <w:rPr>
                <w:b w:val="0"/>
                <w:sz w:val="15"/>
              </w:rPr>
              <w:t>Profundiza H3 (temas del programa).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0"/>
            </w:pPr>
            <w:r>
              <w:rPr>
                <w:b/>
                <w:sz w:val="15"/>
              </w:rPr>
              <w:t>17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b w:val="0"/>
                <w:sz w:val="15"/>
              </w:rPr>
              <w:t>Evaluación de unidad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5"/>
              </w:rPr>
              <w:t>Evaluación de la Unidad 3 — El Paraguay y América en el siglo XVI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b w:val="0"/>
                <w:sz w:val="15"/>
              </w:rPr>
              <w:t>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b w:val="0"/>
                <w:sz w:val="15"/>
              </w:rPr>
              <w:t>H3, H4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b w:val="0"/>
                <w:sz w:val="15"/>
              </w:rPr>
              <w:t>Asociación curricular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b w:val="0"/>
                <w:sz w:val="15"/>
              </w:rPr>
              <w:t>53-54</w:t>
            </w:r>
          </w:p>
        </w:tc>
        <w:tc>
          <w:tcPr>
            <w:tcW w:type="dxa" w:w="5613"/>
          </w:tcPr>
          <w:p>
            <w:pPr>
              <w:spacing w:after="0"/>
            </w:pPr>
            <w:r>
              <w:rPr>
                <w:b w:val="0"/>
                <w:sz w:val="15"/>
              </w:rPr>
              <w:t>Puntaje: 25. Devolución con claves en los primeros 20 minutos del encuentro 18.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0"/>
            </w:pPr>
            <w:r>
              <w:rPr>
                <w:b/>
                <w:sz w:val="15"/>
              </w:rPr>
              <w:t>18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b w:val="0"/>
                <w:sz w:val="15"/>
              </w:rPr>
              <w:t>Integradora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5"/>
              </w:rPr>
              <w:t>Evaluación Integradora de la 1.ª etapa — Unidades 1 a 3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b w:val="0"/>
                <w:sz w:val="15"/>
              </w:rPr>
              <w:t>1-3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b w:val="0"/>
                <w:sz w:val="15"/>
              </w:rPr>
              <w:t>H1, H2, H3, H4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b w:val="0"/>
                <w:sz w:val="15"/>
              </w:rPr>
              <w:t>Asociación curricular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b w:val="0"/>
                <w:sz w:val="15"/>
              </w:rPr>
              <w:t>55-56</w:t>
            </w:r>
          </w:p>
        </w:tc>
        <w:tc>
          <w:tcPr>
            <w:tcW w:type="dxa" w:w="5613"/>
          </w:tcPr>
          <w:p>
            <w:pPr>
              <w:spacing w:after="0"/>
            </w:pPr>
            <w:r>
              <w:rPr>
                <w:b w:val="0"/>
                <w:sz w:val="15"/>
              </w:rPr>
              <w:t>Puntaje: 28. Devolución con claves en los primeros 20 minutos del encuentro 19.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0"/>
            </w:pPr>
            <w:r>
              <w:rPr>
                <w:b/>
                <w:sz w:val="15"/>
              </w:rPr>
              <w:t>19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b w:val="0"/>
                <w:sz w:val="15"/>
              </w:rPr>
              <w:t>Clase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5"/>
              </w:rPr>
              <w:t>Clase 11 — La división de la provincia (1617) y la mediterraneidad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b w:val="0"/>
                <w:sz w:val="15"/>
              </w:rPr>
              <w:t>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b w:val="0"/>
                <w:sz w:val="15"/>
              </w:rPr>
              <w:t>H5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b w:val="0"/>
                <w:sz w:val="15"/>
              </w:rPr>
              <w:t>H5a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b w:val="0"/>
                <w:sz w:val="15"/>
              </w:rPr>
              <w:t>Literal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b w:val="0"/>
                <w:sz w:val="15"/>
              </w:rPr>
              <w:t>57-59</w:t>
            </w:r>
          </w:p>
        </w:tc>
        <w:tc>
          <w:tcPr>
            <w:tcW w:type="dxa" w:w="5613"/>
          </w:tcPr>
          <w:p>
            <w:pPr>
              <w:spacing w:after="0"/>
            </w:pPr>
            <w:r>
              <w:rPr>
                <w:b w:val="0"/>
                <w:sz w:val="15"/>
              </w:rPr>
              <w:t>Primeros 20 minutos: devolución de la evaluación Integradora 1.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0"/>
            </w:pPr>
            <w:r>
              <w:rPr>
                <w:b/>
                <w:sz w:val="15"/>
              </w:rPr>
              <w:t>20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b w:val="0"/>
                <w:sz w:val="15"/>
              </w:rPr>
              <w:t>Clase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5"/>
              </w:rPr>
              <w:t>Clase 12 — Economía y situación de los indígenas en el siglo XVII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b w:val="0"/>
                <w:sz w:val="15"/>
              </w:rPr>
              <w:t>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b w:val="0"/>
                <w:sz w:val="15"/>
              </w:rPr>
              <w:t>H5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b w:val="0"/>
                <w:sz w:val="15"/>
              </w:rPr>
              <w:t>H5b, H5c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b w:val="0"/>
                <w:sz w:val="15"/>
              </w:rPr>
              <w:t>Literal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b w:val="0"/>
                <w:sz w:val="15"/>
              </w:rPr>
              <w:t>60-62</w:t>
            </w:r>
          </w:p>
        </w:tc>
        <w:tc>
          <w:tcPr>
            <w:tcW w:type="dxa" w:w="5613"/>
          </w:tcPr>
          <w:p>
            <w:pPr>
              <w:spacing w:after="0"/>
            </w:pPr>
            <w:r>
              <w:rPr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0"/>
            </w:pPr>
            <w:r>
              <w:rPr>
                <w:b/>
                <w:sz w:val="15"/>
              </w:rPr>
              <w:t>21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b w:val="0"/>
                <w:sz w:val="15"/>
              </w:rPr>
              <w:t>Clase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5"/>
              </w:rPr>
              <w:t>Clase 13 — Franciscanos y jesuitas en la cultura paraguaya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b w:val="0"/>
                <w:sz w:val="15"/>
              </w:rPr>
              <w:t>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b w:val="0"/>
                <w:sz w:val="15"/>
              </w:rPr>
              <w:t>H5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b w:val="0"/>
                <w:sz w:val="15"/>
              </w:rPr>
              <w:t>H5d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b w:val="0"/>
                <w:sz w:val="15"/>
              </w:rPr>
              <w:t>Literal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b w:val="0"/>
                <w:sz w:val="15"/>
              </w:rPr>
              <w:t>63-65</w:t>
            </w:r>
          </w:p>
        </w:tc>
        <w:tc>
          <w:tcPr>
            <w:tcW w:type="dxa" w:w="5613"/>
          </w:tcPr>
          <w:p>
            <w:pPr>
              <w:spacing w:after="0"/>
            </w:pPr>
            <w:r>
              <w:rPr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0"/>
            </w:pPr>
            <w:r>
              <w:rPr>
                <w:b/>
                <w:sz w:val="15"/>
              </w:rPr>
              <w:t>22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b w:val="0"/>
                <w:sz w:val="15"/>
              </w:rPr>
              <w:t>Continuación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5"/>
              </w:rPr>
              <w:t>Continuación E — Bandeirantes, pérdida del Guairá y Mbororé (siglo XVII)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b w:val="0"/>
                <w:sz w:val="15"/>
              </w:rPr>
              <w:t>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b w:val="0"/>
                <w:sz w:val="15"/>
              </w:rPr>
              <w:t>H5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b w:val="0"/>
                <w:sz w:val="15"/>
              </w:rPr>
              <w:t>H5c, H5d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b w:val="0"/>
                <w:sz w:val="15"/>
              </w:rPr>
              <w:t>Literal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b w:val="0"/>
                <w:sz w:val="15"/>
              </w:rPr>
              <w:t>66-68</w:t>
            </w:r>
          </w:p>
        </w:tc>
        <w:tc>
          <w:tcPr>
            <w:tcW w:type="dxa" w:w="5613"/>
          </w:tcPr>
          <w:p>
            <w:pPr>
              <w:spacing w:after="0"/>
            </w:pPr>
            <w:r>
              <w:rPr>
                <w:b w:val="0"/>
                <w:sz w:val="15"/>
              </w:rPr>
              <w:t>Núcleo del siglo XVII: bandeirantes, pérdida del Guairá, éxodo de 1631 y Mbororé (1641). Selección editorial dentro de los temas H5c y H5d. Ampliación optativa, no evaluada: Guerra Guaranítica (1754-1756, siglo XVIII).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0"/>
            </w:pPr>
            <w:r>
              <w:rPr>
                <w:b/>
                <w:sz w:val="15"/>
              </w:rPr>
              <w:t>23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b w:val="0"/>
                <w:sz w:val="15"/>
              </w:rPr>
              <w:t>Clase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5"/>
              </w:rPr>
              <w:t>Clase 14 — Haciendas, minería y comercio en la América colonial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b w:val="0"/>
                <w:sz w:val="15"/>
              </w:rPr>
              <w:t>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b w:val="0"/>
                <w:sz w:val="15"/>
              </w:rPr>
              <w:t>H6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b w:val="0"/>
                <w:sz w:val="15"/>
              </w:rPr>
              <w:t>H6a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b w:val="0"/>
                <w:sz w:val="15"/>
              </w:rPr>
              <w:t>Literal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b w:val="0"/>
                <w:sz w:val="15"/>
              </w:rPr>
              <w:t>70-72</w:t>
            </w:r>
          </w:p>
        </w:tc>
        <w:tc>
          <w:tcPr>
            <w:tcW w:type="dxa" w:w="5613"/>
          </w:tcPr>
          <w:p>
            <w:pPr>
              <w:spacing w:after="0"/>
            </w:pPr>
            <w:r>
              <w:rPr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0"/>
            </w:pPr>
            <w:r>
              <w:rPr>
                <w:b/>
                <w:sz w:val="15"/>
              </w:rPr>
              <w:t>24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b w:val="0"/>
                <w:sz w:val="15"/>
              </w:rPr>
              <w:t>Clase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5"/>
              </w:rPr>
              <w:t>Clase 15 — Otras colonizaciones; indígenas y africanos en América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b w:val="0"/>
                <w:sz w:val="15"/>
              </w:rPr>
              <w:t>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b w:val="0"/>
                <w:sz w:val="15"/>
              </w:rPr>
              <w:t>H6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b w:val="0"/>
                <w:sz w:val="15"/>
              </w:rPr>
              <w:t>H6b, H6c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b w:val="0"/>
                <w:sz w:val="15"/>
              </w:rPr>
              <w:t>Literal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b w:val="0"/>
                <w:sz w:val="15"/>
              </w:rPr>
              <w:t>73-75</w:t>
            </w:r>
          </w:p>
        </w:tc>
        <w:tc>
          <w:tcPr>
            <w:tcW w:type="dxa" w:w="5613"/>
          </w:tcPr>
          <w:p>
            <w:pPr>
              <w:spacing w:after="0"/>
            </w:pPr>
            <w:r>
              <w:rPr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0"/>
            </w:pPr>
            <w:r>
              <w:rPr>
                <w:b/>
                <w:sz w:val="15"/>
              </w:rPr>
              <w:t>25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b w:val="0"/>
                <w:sz w:val="15"/>
              </w:rPr>
              <w:t>Evaluación de unidad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5"/>
              </w:rPr>
              <w:t>Evaluación de la Unidad 4 — Paraguay y América colonial: siglo XVII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b w:val="0"/>
                <w:sz w:val="15"/>
              </w:rPr>
              <w:t>4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b w:val="0"/>
                <w:sz w:val="15"/>
              </w:rPr>
              <w:t>H5, H6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b w:val="0"/>
                <w:sz w:val="15"/>
              </w:rPr>
              <w:t>Asociación curricular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b w:val="0"/>
                <w:sz w:val="15"/>
              </w:rPr>
              <w:t>76-77</w:t>
            </w:r>
          </w:p>
        </w:tc>
        <w:tc>
          <w:tcPr>
            <w:tcW w:type="dxa" w:w="5613"/>
          </w:tcPr>
          <w:p>
            <w:pPr>
              <w:spacing w:after="0"/>
            </w:pPr>
            <w:r>
              <w:rPr>
                <w:b w:val="0"/>
                <w:sz w:val="15"/>
              </w:rPr>
              <w:t>Puntaje: 25. Devolución con claves en los primeros 20 minutos del encuentro 26.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0"/>
            </w:pPr>
            <w:r>
              <w:rPr>
                <w:b/>
                <w:sz w:val="15"/>
              </w:rPr>
              <w:t>26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b w:val="0"/>
                <w:sz w:val="15"/>
              </w:rPr>
              <w:t>Clase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5"/>
              </w:rPr>
              <w:t>Clase 16 — La posición geográfica del Paraguay y de América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b w:val="0"/>
                <w:sz w:val="15"/>
              </w:rPr>
              <w:t>5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b w:val="0"/>
                <w:sz w:val="15"/>
              </w:rPr>
              <w:t>G1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b w:val="0"/>
                <w:sz w:val="15"/>
              </w:rPr>
              <w:t>G1a, G1b, G1c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b w:val="0"/>
                <w:sz w:val="15"/>
              </w:rPr>
              <w:t>Literal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b w:val="0"/>
                <w:sz w:val="15"/>
              </w:rPr>
              <w:t>78-80</w:t>
            </w:r>
          </w:p>
        </w:tc>
        <w:tc>
          <w:tcPr>
            <w:tcW w:type="dxa" w:w="5613"/>
          </w:tcPr>
          <w:p>
            <w:pPr>
              <w:spacing w:after="0"/>
            </w:pPr>
            <w:r>
              <w:rPr>
                <w:b w:val="0"/>
                <w:sz w:val="15"/>
              </w:rPr>
              <w:t>Primeros 20 minutos: devolución de la evaluación U4.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0"/>
            </w:pPr>
            <w:r>
              <w:rPr>
                <w:b/>
                <w:sz w:val="15"/>
              </w:rPr>
              <w:t>27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b w:val="0"/>
                <w:sz w:val="15"/>
              </w:rPr>
              <w:t>Clase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5"/>
              </w:rPr>
              <w:t>Clase 17 — El relieve del Paraguay y de América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b w:val="0"/>
                <w:sz w:val="15"/>
              </w:rPr>
              <w:t>5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b w:val="0"/>
                <w:sz w:val="15"/>
              </w:rPr>
              <w:t>G2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b w:val="0"/>
                <w:sz w:val="15"/>
              </w:rPr>
              <w:t>G2a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b w:val="0"/>
                <w:sz w:val="15"/>
              </w:rPr>
              <w:t>Literal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b w:val="0"/>
                <w:sz w:val="15"/>
              </w:rPr>
              <w:t>81-83</w:t>
            </w:r>
          </w:p>
        </w:tc>
        <w:tc>
          <w:tcPr>
            <w:tcW w:type="dxa" w:w="5613"/>
          </w:tcPr>
          <w:p>
            <w:pPr>
              <w:spacing w:after="0"/>
            </w:pPr>
            <w:r>
              <w:rPr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0"/>
            </w:pPr>
            <w:r>
              <w:rPr>
                <w:b/>
                <w:sz w:val="15"/>
              </w:rPr>
              <w:t>28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b w:val="0"/>
                <w:sz w:val="15"/>
              </w:rPr>
              <w:t>Clase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5"/>
              </w:rPr>
              <w:t>Clase 18 — La hidrografía y la Hidrovía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b w:val="0"/>
                <w:sz w:val="15"/>
              </w:rPr>
              <w:t>5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b w:val="0"/>
                <w:sz w:val="15"/>
              </w:rPr>
              <w:t>G2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b w:val="0"/>
                <w:sz w:val="15"/>
              </w:rPr>
              <w:t>G2b, G2c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b w:val="0"/>
                <w:sz w:val="15"/>
              </w:rPr>
              <w:t>Literal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b w:val="0"/>
                <w:sz w:val="15"/>
              </w:rPr>
              <w:t>84-87</w:t>
            </w:r>
          </w:p>
        </w:tc>
        <w:tc>
          <w:tcPr>
            <w:tcW w:type="dxa" w:w="5613"/>
          </w:tcPr>
          <w:p>
            <w:pPr>
              <w:spacing w:after="0"/>
            </w:pPr>
            <w:r>
              <w:rPr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0"/>
            </w:pPr>
            <w:r>
              <w:rPr>
                <w:b/>
                <w:sz w:val="15"/>
              </w:rPr>
              <w:t>29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b w:val="0"/>
                <w:sz w:val="15"/>
              </w:rPr>
              <w:t>Continuación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5"/>
              </w:rPr>
              <w:t>Continuación F — La Hidrovía: beneficios, impactos y decisiones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b w:val="0"/>
                <w:sz w:val="15"/>
              </w:rPr>
              <w:t>5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b w:val="0"/>
                <w:sz w:val="15"/>
              </w:rPr>
              <w:t>G2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b w:val="0"/>
                <w:sz w:val="15"/>
              </w:rPr>
              <w:t>G2b, G2c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b w:val="0"/>
                <w:sz w:val="15"/>
              </w:rPr>
              <w:t>Literal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b w:val="0"/>
                <w:sz w:val="15"/>
              </w:rPr>
              <w:t>89-90</w:t>
            </w:r>
          </w:p>
        </w:tc>
        <w:tc>
          <w:tcPr>
            <w:tcW w:type="dxa" w:w="5613"/>
          </w:tcPr>
          <w:p>
            <w:pPr>
              <w:spacing w:after="0"/>
            </w:pPr>
            <w:r>
              <w:rPr>
                <w:b w:val="0"/>
                <w:sz w:val="15"/>
              </w:rPr>
              <w:t>Profundiza G2 (temas del programa).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0"/>
            </w:pPr>
            <w:r>
              <w:rPr>
                <w:b/>
                <w:sz w:val="15"/>
              </w:rPr>
              <w:t>30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b w:val="0"/>
                <w:sz w:val="15"/>
              </w:rPr>
              <w:t>Evaluación de unidad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5"/>
              </w:rPr>
              <w:t>Evaluación de la Unidad 5 — Posición, relieve e hidrografía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b w:val="0"/>
                <w:sz w:val="15"/>
              </w:rPr>
              <w:t>5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b w:val="0"/>
                <w:sz w:val="15"/>
              </w:rPr>
              <w:t>G1, G2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b w:val="0"/>
                <w:sz w:val="15"/>
              </w:rPr>
              <w:t>Asociación curricular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b w:val="0"/>
                <w:sz w:val="15"/>
              </w:rPr>
              <w:t>94-96</w:t>
            </w:r>
          </w:p>
        </w:tc>
        <w:tc>
          <w:tcPr>
            <w:tcW w:type="dxa" w:w="5613"/>
          </w:tcPr>
          <w:p>
            <w:pPr>
              <w:spacing w:after="0"/>
            </w:pPr>
            <w:r>
              <w:rPr>
                <w:b w:val="0"/>
                <w:sz w:val="15"/>
              </w:rPr>
              <w:t>Puntaje: 28. Devolución con claves en los primeros 20 minutos del encuentro 31.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0"/>
            </w:pPr>
            <w:r>
              <w:rPr>
                <w:b/>
                <w:sz w:val="15"/>
              </w:rPr>
              <w:t>31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b w:val="0"/>
                <w:sz w:val="15"/>
              </w:rPr>
              <w:t>Clase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5"/>
              </w:rPr>
              <w:t>Clase 19 — El clima de Paraguay y de América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b w:val="0"/>
                <w:sz w:val="15"/>
              </w:rPr>
              <w:t>6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b w:val="0"/>
                <w:sz w:val="15"/>
              </w:rPr>
              <w:t>G3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b w:val="0"/>
                <w:sz w:val="15"/>
              </w:rPr>
              <w:t>G3a, G3b, G3c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b w:val="0"/>
                <w:sz w:val="15"/>
              </w:rPr>
              <w:t>Literal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b w:val="0"/>
                <w:sz w:val="15"/>
              </w:rPr>
              <w:t>97-100</w:t>
            </w:r>
          </w:p>
        </w:tc>
        <w:tc>
          <w:tcPr>
            <w:tcW w:type="dxa" w:w="5613"/>
          </w:tcPr>
          <w:p>
            <w:pPr>
              <w:spacing w:after="0"/>
            </w:pPr>
            <w:r>
              <w:rPr>
                <w:b w:val="0"/>
                <w:sz w:val="15"/>
              </w:rPr>
              <w:t>Primeros 20 minutos: devolución de la evaluación U5.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0"/>
            </w:pPr>
            <w:r>
              <w:rPr>
                <w:b/>
                <w:sz w:val="15"/>
              </w:rPr>
              <w:t>32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b w:val="0"/>
                <w:sz w:val="15"/>
              </w:rPr>
              <w:t>Clase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5"/>
              </w:rPr>
              <w:t>Clase 20 — Regiones naturales de Paraguay y América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b w:val="0"/>
                <w:sz w:val="15"/>
              </w:rPr>
              <w:t>6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b w:val="0"/>
                <w:sz w:val="15"/>
              </w:rPr>
              <w:t>G4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b w:val="0"/>
                <w:sz w:val="15"/>
              </w:rPr>
              <w:t>G4a, G4b, G4d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b w:val="0"/>
                <w:sz w:val="15"/>
              </w:rPr>
              <w:t>Literal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b w:val="0"/>
                <w:sz w:val="15"/>
              </w:rPr>
              <w:t>101-104</w:t>
            </w:r>
          </w:p>
        </w:tc>
        <w:tc>
          <w:tcPr>
            <w:tcW w:type="dxa" w:w="5613"/>
          </w:tcPr>
          <w:p>
            <w:pPr>
              <w:spacing w:after="0"/>
            </w:pPr>
            <w:r>
              <w:rPr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0"/>
            </w:pPr>
            <w:r>
              <w:rPr>
                <w:b/>
                <w:sz w:val="15"/>
              </w:rPr>
              <w:t>33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b w:val="0"/>
                <w:sz w:val="15"/>
              </w:rPr>
              <w:t>Clase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5"/>
              </w:rPr>
              <w:t>Clase 21 — La gestión ambiental en el Paraguay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b w:val="0"/>
                <w:sz w:val="15"/>
              </w:rPr>
              <w:t>6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b w:val="0"/>
                <w:sz w:val="15"/>
              </w:rPr>
              <w:t>G4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b w:val="0"/>
                <w:sz w:val="15"/>
              </w:rPr>
              <w:t>G4c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b w:val="0"/>
                <w:sz w:val="15"/>
              </w:rPr>
              <w:t>Literal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b w:val="0"/>
                <w:sz w:val="15"/>
              </w:rPr>
              <w:t>105-107</w:t>
            </w:r>
          </w:p>
        </w:tc>
        <w:tc>
          <w:tcPr>
            <w:tcW w:type="dxa" w:w="5613"/>
          </w:tcPr>
          <w:p>
            <w:pPr>
              <w:spacing w:after="0"/>
            </w:pPr>
            <w:r>
              <w:rPr>
                <w:b w:val="0"/>
                <w:sz w:val="15"/>
              </w:rPr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0"/>
            </w:pPr>
            <w:r>
              <w:rPr>
                <w:b/>
                <w:sz w:val="15"/>
              </w:rPr>
              <w:t>34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b w:val="0"/>
                <w:sz w:val="15"/>
              </w:rPr>
              <w:t>Continuación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5"/>
              </w:rPr>
              <w:t>Continuación G — Clima, ecosistemas y gestión ambiental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b w:val="0"/>
                <w:sz w:val="15"/>
              </w:rPr>
              <w:t>6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b w:val="0"/>
                <w:sz w:val="15"/>
              </w:rPr>
              <w:t>G3, G4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b w:val="0"/>
                <w:sz w:val="15"/>
              </w:rPr>
              <w:t>G3b, G4b, G4c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b w:val="0"/>
                <w:sz w:val="15"/>
              </w:rPr>
              <w:t>Literal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b w:val="0"/>
                <w:sz w:val="15"/>
              </w:rPr>
              <w:t>108-109</w:t>
            </w:r>
          </w:p>
        </w:tc>
        <w:tc>
          <w:tcPr>
            <w:tcW w:type="dxa" w:w="5613"/>
          </w:tcPr>
          <w:p>
            <w:pPr>
              <w:spacing w:after="0"/>
            </w:pPr>
            <w:r>
              <w:rPr>
                <w:b w:val="0"/>
                <w:sz w:val="15"/>
              </w:rPr>
              <w:t>Profundiza G3, G4 (temas del programa).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0"/>
            </w:pPr>
            <w:r>
              <w:rPr>
                <w:b/>
                <w:sz w:val="15"/>
              </w:rPr>
              <w:t>35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b w:val="0"/>
                <w:sz w:val="15"/>
              </w:rPr>
              <w:t>Evaluación de unidad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5"/>
              </w:rPr>
              <w:t>Evaluación de la Unidad 6 — Clima, regiones naturales y ambiente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b w:val="0"/>
                <w:sz w:val="15"/>
              </w:rPr>
              <w:t>6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b w:val="0"/>
                <w:sz w:val="15"/>
              </w:rPr>
              <w:t>G3, G4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b w:val="0"/>
                <w:sz w:val="15"/>
              </w:rPr>
              <w:t>Asociación curricular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b w:val="0"/>
                <w:sz w:val="15"/>
              </w:rPr>
              <w:t>111-112</w:t>
            </w:r>
          </w:p>
        </w:tc>
        <w:tc>
          <w:tcPr>
            <w:tcW w:type="dxa" w:w="5613"/>
          </w:tcPr>
          <w:p>
            <w:pPr>
              <w:spacing w:after="0"/>
            </w:pPr>
            <w:r>
              <w:rPr>
                <w:b w:val="0"/>
                <w:sz w:val="15"/>
              </w:rPr>
              <w:t>Puntaje: 25. Devolución con claves en los primeros 20 minutos del encuentro 36.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0"/>
            </w:pPr>
            <w:r>
              <w:rPr>
                <w:b/>
                <w:sz w:val="15"/>
              </w:rPr>
              <w:t>36</w:t>
            </w:r>
          </w:p>
        </w:tc>
        <w:tc>
          <w:tcPr>
            <w:tcW w:type="dxa" w:w="1134"/>
          </w:tcPr>
          <w:p>
            <w:pPr>
              <w:spacing w:after="0"/>
            </w:pPr>
            <w:r>
              <w:rPr>
                <w:b w:val="0"/>
                <w:sz w:val="15"/>
              </w:rPr>
              <w:t>Integradora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  <w:sz w:val="15"/>
              </w:rPr>
              <w:t>Evaluación Integradora de la 2.ª etapa — Unidades 4 a 6</w:t>
            </w:r>
          </w:p>
        </w:tc>
        <w:tc>
          <w:tcPr>
            <w:tcW w:type="dxa" w:w="850"/>
          </w:tcPr>
          <w:p>
            <w:pPr>
              <w:spacing w:after="0"/>
            </w:pPr>
            <w:r>
              <w:rPr>
                <w:b w:val="0"/>
                <w:sz w:val="15"/>
              </w:rPr>
              <w:t>4-6</w:t>
            </w:r>
          </w:p>
        </w:tc>
        <w:tc>
          <w:tcPr>
            <w:tcW w:type="dxa" w:w="1417"/>
          </w:tcPr>
          <w:p>
            <w:pPr>
              <w:spacing w:after="0"/>
            </w:pPr>
            <w:r>
              <w:rPr>
                <w:b w:val="0"/>
                <w:sz w:val="15"/>
              </w:rPr>
              <w:t>H5, H6, G1, G2, G3, G4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b w:val="0"/>
                <w:sz w:val="15"/>
              </w:rPr>
              <w:t>—</w:t>
            </w:r>
          </w:p>
        </w:tc>
        <w:tc>
          <w:tcPr>
            <w:tcW w:type="dxa" w:w="1361"/>
          </w:tcPr>
          <w:p>
            <w:pPr>
              <w:spacing w:after="0"/>
            </w:pPr>
            <w:r>
              <w:rPr>
                <w:b w:val="0"/>
                <w:sz w:val="15"/>
              </w:rPr>
              <w:t>Asociación curricular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b w:val="0"/>
                <w:sz w:val="15"/>
              </w:rPr>
              <w:t>113-114</w:t>
            </w:r>
          </w:p>
        </w:tc>
        <w:tc>
          <w:tcPr>
            <w:tcW w:type="dxa" w:w="5613"/>
          </w:tcPr>
          <w:p>
            <w:pPr>
              <w:spacing w:after="0"/>
            </w:pPr>
            <w:r>
              <w:rPr>
                <w:b w:val="0"/>
                <w:sz w:val="15"/>
              </w:rPr>
              <w:t>Puntaje: 28. Devolución en el cierre que fije la institución.</w:t>
            </w:r>
          </w:p>
        </w:tc>
      </w:tr>
    </w:tbl>
    <w:p>
      <w:pPr>
        <w:spacing w:before="120"/>
      </w:pPr>
      <w:r>
        <w:rPr>
          <w:sz w:val="15"/>
        </w:rPr>
        <w:t>Capacidades del programa (texto literal): H1: Reconoce los procesos fundamentales que configuran la prehistoria paraguaya. (pág. 55). H2: Interpreta las características destacadas de la prehistoria americana. (pág. 55). H3: Investiga los principales acontecimientos que caracterizan la realidad paraguaya del siglo XVI. (pág. 55). H4: Identifica los hechos relevantes del siglo XVI que incidieron en las transformaciones del contexto americano. (pág. 56). H5: Analiza los rasgos relevantes que influyeron en la realidad paraguaya del siglo XVII. (pág. 56). H6: Describe los rasgos históricos distintivos de la realidad americana del siglo XVII. (pág. 56). G1: Analiza la posición geográfica de Paraguay y América y sus incidencias en las actividades humanas. (pág. 56). G2: Relaciona las características de las unidades orohidrográficas de Paraguay y América. (pág. 57). G3: Identifica las características climáticas de Paraguay y América y su influencia en las actividades humanas. (pág. 57). G4: Describe las características de las regiones naturales de Paraguay y América. (pág. 57).</w:t>
      </w:r>
    </w:p>
    <w:sectPr w:rsidR="00FC693F" w:rsidRPr="0006063C" w:rsidSect="00034616">
      <w:footerReference w:type="default" r:id="rId9"/>
      <w:pgSz w:w="16838" w:h="11906" w:orient="landscape"/>
      <w:pgMar w:top="737" w:right="737" w:bottom="737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Historia y Geografía 7.º · Matriz curricular · Página </w:t>
    </w:r>
    <w:r>
      <w:rPr>
        <w:sz w:val="18"/>
      </w:rPr>
      <w:fldChar w:fldCharType="begin"/>
    </w:r>
    <w:r>
      <w:rPr>
        <w:sz w:val="18"/>
      </w:rPr>
      <w:instrText xml:space="preserve">PAGE</w:instrText>
    </w:r>
    <w:r>
      <w:rPr>
        <w:sz w:val="1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