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PLAN ANUAL DETALLADO</w:t>
      </w:r>
    </w:p>
    <w:p>
      <w:pPr>
        <w:jc w:val="center"/>
      </w:pPr>
      <w:r>
        <w:t>Disciplina: Historia y Geografía  ·  Curso: 7.º grado  ·  Tercer Ciclo de la Educación Escolar Básica · Plan Común  ·  3 HC semanales · 36 encuentros / 108 HC (18 + 18)</w:t>
      </w:r>
      <w:r>
        <w:br/>
        <w:t>Hora cátedra/pedagógica: 40 minutos · cada encuentro: 3 HC = 120 minutos.</w:t>
      </w:r>
      <w:r>
        <w:br/>
        <w:t>Arquitectura anual: 21 clases temáticas + 6 evaluaciones de unidad + 7 continuaciones de profundización A–G + 2 evaluaciones integradoras.</w:t>
      </w:r>
      <w:r>
        <w:br/>
        <w:t>Criterio histórico: la Guerra Guaranítica se aborda por requerimiento curricular con su cronología correcta (1754–1756, siglo XVIII).</w:t>
      </w:r>
    </w:p>
    <w:p>
      <w:pPr>
        <w:jc w:val="center"/>
      </w:pPr>
      <w:r>
        <w:rPr>
          <w:i/>
          <w:sz w:val="18"/>
        </w:rPr>
        <w:t>República del Paraguay · 2026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40" w:type="dxa"/>
          <w:bottom w:w="40" w:type="dxa"/>
          <w:left w:w="80" w:type="dxa"/>
          <w:right w:w="80" w:type="dxa"/>
        </w:tblCellMar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cantSplit/>
          <w:tblHeader w:val="true"/>
          <w:tblHeader w:val="true"/>
        </w:trPr>
        <w:tc>
          <w:tcPr>
            <w:tcW w:type="dxa" w:w="624"/>
            <w:shd w:val="clear" w:fill="5D4037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N°</w:t>
            </w:r>
          </w:p>
        </w:tc>
        <w:tc>
          <w:tcPr>
            <w:tcW w:type="dxa" w:w="2948"/>
            <w:shd w:val="clear" w:fill="5D4037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TEMAS</w:t>
            </w:r>
          </w:p>
        </w:tc>
        <w:tc>
          <w:tcPr>
            <w:tcW w:type="dxa" w:w="4082"/>
            <w:shd w:val="clear" w:fill="5D4037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INDICADORES DE LOGRO</w:t>
            </w:r>
          </w:p>
        </w:tc>
        <w:tc>
          <w:tcPr>
            <w:tcW w:type="dxa" w:w="964"/>
            <w:shd w:val="clear" w:fill="5D4037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TIEMPO</w:t>
            </w:r>
          </w:p>
        </w:tc>
        <w:tc>
          <w:tcPr>
            <w:tcW w:type="dxa" w:w="3175"/>
            <w:shd w:val="clear" w:fill="5D4037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PROCEDIMIENTOS</w:t>
            </w:r>
          </w:p>
        </w:tc>
        <w:tc>
          <w:tcPr>
            <w:tcW w:type="dxa" w:w="2494"/>
            <w:shd w:val="clear" w:fill="5D4037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INSTRUMENTOS DE EVALUACIÓN</w:t>
            </w:r>
          </w:p>
        </w:tc>
        <w:tc>
          <w:tcPr>
            <w:tcW w:type="dxa" w:w="1701"/>
            <w:shd w:val="clear" w:fill="5D4037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OBSERVACIÓN</w:t>
            </w:r>
          </w:p>
        </w:tc>
      </w:tr>
      <w:tr>
        <w:trPr>
          <w:cantSplit/>
        </w:trPr>
        <w:tc>
          <w:tcPr>
            <w:tcW w:type="dxa" w:w="15988"/>
            <w:gridSpan w:val="7"/>
            <w:shd w:val="clear" w:fill="1B4F7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1.ª ETAPA · febrero – junio · Encuentros 1–18 de 36</w:t>
            </w:r>
          </w:p>
        </w:tc>
      </w:tr>
      <w:tr>
        <w:trPr>
          <w:cantSplit/>
        </w:trPr>
        <w:tc>
          <w:tcPr>
            <w:tcW w:type="dxa" w:w="15988"/>
            <w:gridSpan w:val="7"/>
            <w:shd w:val="clear" w:fill="3D5A80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UNIDAD 1 — Cómo mirar el tiempo y el espacio</w:t>
            </w:r>
            <w:r>
              <w:rPr>
                <w:sz w:val="17"/>
              </w:rPr>
              <w:br/>
            </w:r>
            <w:r>
              <w:rPr>
                <w:b/>
                <w:sz w:val="17"/>
              </w:rPr>
              <w:t>Capacidades: Reconoce el objeto de la Historia y la Geografía y los procesos de la prehistoria paraguaya.</w:t>
            </w:r>
            <w:r>
              <w:rPr>
                <w:sz w:val="17"/>
              </w:rPr>
              <w:br/>
            </w:r>
            <w:r>
              <w:rPr>
                <w:b/>
                <w:sz w:val="17"/>
              </w:rPr>
              <w:t>Período aproximado: febrero – marzo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La Historia mira el tiempo; la Geografía mira el espacio. Fuentes primarias y secundarias.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• Diferencia el objeto de estudio de la Historia y de la Geografía.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• Distingue una fuente primaria de una secundaria con ejemplos.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• Ubica hechos en una línea de tiempo sencilla.</w:t>
            </w:r>
          </w:p>
        </w:tc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 HC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120 min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Prueba diagnóstica de saberes previos. Lluvia de ideas sobre tiempo y espacio; lectura del esquema Historia/Geografía; análisis de la cita de Villoro; construcción de una línea de tiempo personal.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Prueba diagnóstica. Registro de participación; ficha de la fuente; línea de tiempo personal.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Cazadores-recolectores y formaciones tribales. Primeros pobladores de las regiones Oriental y Occidental.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• Describe la forma de vida de los grupos cazadores-recolectores.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• Diferencia una sociedad cazadora-recolectora de una formación tribal.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• Ubica en el tiempo la llegada de los primeros pobladores.</w:t>
            </w:r>
          </w:p>
        </w:tc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 HC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120 min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Observación de la línea de tiempo de la prehistoria; comparación caza/agricultura; análisis de fuente arqueológica; mapa de las dos regiones.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Cuadro comparativo; ubicación en mapa; guía de fuente.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Características de los guaraníes: territorio, organización, religión, cultura material y legado. Importancia de la lengua guaraní.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• Describe la organización social y económica de los guaraníes.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• Reconoce elementos del legado guaraní presentes hoy.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• Valora la importancia de la lengua guaraní.</w:t>
            </w:r>
          </w:p>
        </w:tc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 HC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120 min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Lectura del esquema del pueblo guaraní; análisis de crónica; debate sobre el legado del guaraní; ubicación temporal.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Guía de análisis de fuente; producción escrita sobre el legado guaraní.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Continuación A — Taller de fuentes sobre los guaraníes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• Distingue evidencias arqueológicas, crónicas y legado vigente.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• Relaciona parentesco, reciprocidad, tekoha y mburuvicha con evidencia.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• Reconoce límites y posibles sesgos de las fuentes.</w:t>
            </w:r>
          </w:p>
        </w:tc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 HC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120 min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Taller de crítica de fuentes; matriz afirmación/evidencia/límite; debate sobre cómo evitar estereotipos.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Matriz de evidencia; mini-rúbrica de análisis de fuentes.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Profundización sin contenido extracurricular.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Evaluación de la Unidad 1 — Cómo mirar el tiempo y el espacio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• Integra los indicadores de la Unidad 1.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• Resuelve consignas de comprensión, análisis de fuente y ubicación temporal/espacial.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• Fundamenta respuestas con conceptos y evidencias trabajadas.</w:t>
            </w:r>
          </w:p>
        </w:tc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 HC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120 min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Encuadre breve; resolución individual de la evaluación fotocopiable de la Unidad 1; revisión final; devolución general de dificultades sin adelantar calificaciones.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Prueba escrita de la Unidad 1; lista de cotejo de fuentes, línea de tiempo y procesos de la prehistoria paraguaya.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5988"/>
            <w:gridSpan w:val="7"/>
            <w:shd w:val="clear" w:fill="3D5A80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UNIDAD 2 — La prehistoria americana</w:t>
            </w:r>
            <w:r>
              <w:rPr>
                <w:sz w:val="17"/>
              </w:rPr>
              <w:br/>
            </w:r>
            <w:r>
              <w:rPr>
                <w:b/>
                <w:sz w:val="17"/>
              </w:rPr>
              <w:t>Capacidades: Interpreta las características destacadas de la prehistoria americana.</w:t>
            </w:r>
            <w:r>
              <w:rPr>
                <w:sz w:val="17"/>
              </w:rPr>
              <w:br/>
            </w:r>
            <w:r>
              <w:rPr>
                <w:b/>
                <w:sz w:val="17"/>
              </w:rPr>
              <w:t>Período aproximado: marzo – abril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Teorías sobre el origen del hombre americano. La ruta de Beringia y el debate actual.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• Explica la teoría del poblamiento por Beringia.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• Reconoce que existen debates científicos abiertos sobre el tema.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• Ubica temporalmente el poblamiento de América.</w:t>
            </w:r>
          </w:p>
        </w:tc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 HC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120 min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Explicación de la ruta de Beringia con mapa; análisis del debate pre-Clovis; interpretación de fuente científica.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Cuadro de teorías; guía de fuente; trazado de ruta en mapa.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Las grandes civilizaciones americanas: territorio, organización y aportes de mayas, aztecas e incas.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• Ubica en el espacio a mayas, aztecas e incas.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• Compara aspectos de las tres civilizaciones.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• Reconoce aportes de estos pueblos a la humanidad.</w:t>
            </w:r>
          </w:p>
        </w:tc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 HC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120 min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Ubicación de las civilizaciones en mapa esquemático; cuadro comparativo mayas/aztecas/incas; análisis de crónica de Tenochtitlan.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Cuadro comparativo; ubicación en mapa; guía de fuente.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Continuación B — Poblamiento y civilizaciones americanas: mapa y línea de tiempo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• Ubica Beringia y reconoce que la cronología del poblamiento sigue abierta a investigación.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• Compara mayas, mexicas/aztecas e incas.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• Integra mapa y secuencia temporal.</w:t>
            </w:r>
          </w:p>
        </w:tc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 HC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120 min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Mapa de rutas; línea de tiempo relativa; cuadro comparativo de civilizaciones y discusión sobre evidencia científica.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Mapa + línea de tiempo + cuadro comparativo; rúbrica.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Profundización sin contenido extracurricular.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Evaluación de la Unidad 2 — La prehistoria americana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• Integra los indicadores de la Unidad 2.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• Resuelve consignas de comprensión, análisis de fuente y ubicación temporal/espacial.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• Fundamenta respuestas con conceptos y evidencias trabajadas.</w:t>
            </w:r>
          </w:p>
        </w:tc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 HC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120 min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Encuadre breve; resolución individual de la evaluación fotocopiable de la Unidad 2; revisión final; devolución general de dificultades sin adelantar calificaciones.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Prueba escrita de la Unidad 2; lista de cotejo de poblamiento, mapa y comparación de civilizaciones.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5988"/>
            <w:gridSpan w:val="7"/>
            <w:shd w:val="clear" w:fill="3D5A80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UNIDAD 3 — El Paraguay y América en el siglo XVI</w:t>
            </w:r>
            <w:r>
              <w:rPr>
                <w:sz w:val="17"/>
              </w:rPr>
              <w:br/>
            </w:r>
            <w:r>
              <w:rPr>
                <w:b/>
                <w:sz w:val="17"/>
              </w:rPr>
              <w:t>Capacidades: Identifica e investiga hechos del siglo XVI y analiza sus efectos en América y Paraguay.</w:t>
            </w:r>
            <w:r>
              <w:rPr>
                <w:sz w:val="17"/>
              </w:rPr>
              <w:br/>
            </w:r>
            <w:r>
              <w:rPr>
                <w:b/>
                <w:sz w:val="17"/>
              </w:rPr>
              <w:t>Período aproximado: abril – junio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Avances tecnológicos náuticos. Llegada de los europeos a América: causas y consecuencias.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• Explica los avances que permitieron los grandes viajes.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• Distingue causas y consecuencias de la llegada europea.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• Analiza consecuencias para los pueblos americanos.</w:t>
            </w:r>
          </w:p>
        </w:tc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 HC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120 min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Análisis del esquema causa→consecuencia; explicación de los avances náuticos; debate «descubrimiento/encuentro»; ubicación temporal de 1492.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Guía de fuente; esquema causa-consecuencia completado.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Tratado de Tordesillas, monarquía y autoridades coloniales. El Paraguay dentro del Virreinato del Perú.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• Reconoce cómo se repartieron el territorio España y Portugal.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• Explica qué era el absolutismo y quién gobernaba las colonias.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• Ubica al Paraguay dentro de la organización colonial.</w:t>
            </w:r>
          </w:p>
        </w:tc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 HC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120 min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Lectura contextualizada del Tratado de Tordesillas; explicación de la monarquía hispánica y sus autoridades; ubicación del Paraguay en el Virreinato del Perú, evitando atribuir al tratado por sí solo las fronteras o lenguas actuales.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Cuadro de autoridades coloniales; guía de fuente; mapa del reparto.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Alejo García y Gaboto. La conquista del Río de la Plata. Fundación e importancia de Asunción.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• Ordena los primeros viajes al Río de la Plata.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• Explica la fundación de Asunción y su importancia.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• Reconoce el papel de la alianza con los guaraníes.</w:t>
            </w:r>
          </w:p>
        </w:tc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 HC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120 min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Ordenamiento de la línea de tiempo del siglo XVI; relato de la fundación de Asunción; análisis de crónica; valoración de la alianza guaraní.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Línea de tiempo; guía de fuente; producción escrita.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Continuación C — Del Río de la Plata a Asunción: rutas, decisiones y alianzas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• Ordena Solís, Alejo García, Gaboto, fundación de Asunción y despoblamiento de la primera Buenos Aires.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• Interpreta los ríos como corredores históricos.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• Explica alianzas iniciales sin ocultar las relaciones de poder posteriores.</w:t>
            </w:r>
          </w:p>
        </w:tc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 HC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120 min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Construcción de mapa-ruta y línea de tiempo; comentario causal sobre alianza, dependencia y desigualdad colonial.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Mapa histórico; línea de tiempo; comentario fundamentado.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Profundización sin contenido extracurricular.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Mestizaje hispano-guaraní, situación de la mujer guaraní y resistencia indígena.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• Explica el proceso de mestizaje en el Paraguay.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• Analiza con respeto la situación de la mujer guaraní.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• Reconoce formas de resistencia indígena.</w:t>
            </w:r>
          </w:p>
        </w:tc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 HC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120 min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Análisis del mestizaje como proceso temprano pero desigual; estudio del papel de las mujeres guaraníes en la transmisión cultural; lectura crítica de fuentes sobre resistencia indígena.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Guía de fuente; interpretación de la pirámide social.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La Real Provisión de 1537. Instituciones coloniales: Cabildo, Obispado y Encomienda.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• Explica la Real Provisión de 1537 dentro de sus condiciones históricas.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• Reconoce las funciones del Cabildo, el Obispado y la Encomienda.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• Compara una elección local colonial excepcional con una elección democrática actual, señalando diferencias.</w:t>
            </w:r>
          </w:p>
        </w:tc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 HC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120 min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Análisis contextual de la Real Provisión de 1537: vacancia, ausencia de sucesor y elección local provisional en nombre de la Corona; lectura del organigrama de instituciones; explicación crítica de la encomienda.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Guía de fuente; cuadro de instituciones; comparación colonialidad/democracia actual.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16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Continuación D — Leer la Real Provisión de 1537 en contexto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• Identifica la condición excepcional de vacancia y ausencia de sucesor.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• Reconoce el carácter provisional y monárquico de la elección.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• Compara esa participación local con elecciones democráticas actuales.</w:t>
            </w:r>
          </w:p>
        </w:tc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 HC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120 min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Lectura segmentada de la Real Provisión; cuadro “qué autorizaba / qué no autorizaba”; comparación con principios democráticos actuales.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Guía de fuente; cuadro comparativo; breve argumentación.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Profundización sin contenido extracurricular.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17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Evaluación de la Unidad 3 — El Paraguay y América en el siglo XVI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• Integra los indicadores de la Unidad 3.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• Resuelve consignas de comprensión, análisis de fuente y ubicación temporal/espacial.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• Fundamenta respuestas con conceptos y evidencias trabajadas.</w:t>
            </w:r>
          </w:p>
        </w:tc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 HC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120 min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Encuadre breve; resolución individual de la evaluación fotocopiable de la Unidad 3; revisión final; devolución general de dificultades sin adelantar calificaciones.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Prueba escrita de la Unidad 3; lista de cotejo de causas/consecuencias, cronología, instituciones y fuente histórica.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18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Evaluación integradora de la 1.ª etapa (Unidades 1 a 3)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• Integra los indicadores de las Unidades 1–3.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• Analiza una fuente escrita y ubica hechos en el tiempo/espacio.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• Fundamenta respuestas históricas.</w:t>
            </w:r>
          </w:p>
        </w:tc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 HC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120 min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Resolución individual de la prueba integradora; revisión; cierre metacognitivo breve.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Prueba escrita integradora fotocopiable.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Cierre de la 1.ª etapa — junio</w:t>
            </w:r>
          </w:p>
        </w:tc>
      </w:tr>
      <w:tr>
        <w:trPr>
          <w:cantSplit/>
        </w:trPr>
        <w:tc>
          <w:tcPr>
            <w:tcW w:type="dxa" w:w="15988"/>
            <w:gridSpan w:val="7"/>
            <w:shd w:val="clear" w:fill="1B4F7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2.ª ETAPA · julio – noviembre · Encuentros 19–36 de 36</w:t>
            </w:r>
          </w:p>
        </w:tc>
      </w:tr>
      <w:tr>
        <w:trPr>
          <w:cantSplit/>
        </w:trPr>
        <w:tc>
          <w:tcPr>
            <w:tcW w:type="dxa" w:w="15988"/>
            <w:gridSpan w:val="7"/>
            <w:shd w:val="clear" w:fill="3D5A80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UNIDAD 4 — Paraguay y América colonial: siglo XVII y puente al XVIII</w:t>
            </w:r>
            <w:r>
              <w:rPr>
                <w:sz w:val="17"/>
              </w:rPr>
              <w:br/>
            </w:r>
            <w:r>
              <w:rPr>
                <w:b/>
                <w:sz w:val="17"/>
              </w:rPr>
              <w:t>Capacidades: Analiza rasgos del Paraguay y América colonial; incluye, por priorización MEC, la Guerra Guaranítica con cronología correcta (1754–1756, siglo XVIII).</w:t>
            </w:r>
            <w:r>
              <w:rPr>
                <w:sz w:val="17"/>
              </w:rPr>
              <w:br/>
            </w:r>
            <w:r>
              <w:rPr>
                <w:b/>
                <w:sz w:val="17"/>
              </w:rPr>
              <w:t>Período aproximado: julio – agosto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19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La división de la gobernación. La mediterraneidad y sus consecuencias.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• Explica la división de la antigua gobernación.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• Define qué es la mediterraneidad.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• Relaciona la geografía con la economía colonial.</w:t>
            </w:r>
          </w:p>
        </w:tc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 HC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120 min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Análisis del esquema causa→consecuencia de la mediterraneidad; lectura de testimonio; trazado del recorrido comercial en mapa.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Guía de fuente; esquema causa-consecuencia; ubicación en mapa.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El sistema económico de la Provincia. La sociedad colonial. La situación de los aborígenes.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• Identifica los principales productos de la economía colonial.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• Describe la sociedad de la Provincia del Paraguay.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• Analiza la situación de los pueblos originarios.</w:t>
            </w:r>
          </w:p>
        </w:tc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 HC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120 min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Lectura del esquema económico; caracterización de la sociedad colonial; análisis de la situación de los pueblos originarios.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Cuadro de productos; guía de fuente; producción escrita.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21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El papel de franciscanos y jesuitas. Las reducciones y su aporte a la cultura paraguaya.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• Diferencia el trabajo de franciscanos y jesuitas.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• Explica qué eran las reducciones.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• Reconoce aportes de las reducciones a la cultura paraguaya.</w:t>
            </w:r>
          </w:p>
        </w:tc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 HC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120 min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Comparación franciscanos/jesuitas; explicación de las reducciones; línea de tiempo 1609–1767; valoración del patrimonio y análisis de tensiones entre evangelización, protección, control y autonomía indígena.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Cuadro comparativo; guía de fuente; línea de tiempo.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22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Continuación E — Guerra Guaranítica (1754–1756): puente cronológico al siglo XVIII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• Explica el Tratado de Madrid de 1750 y la transferencia de siete pueblos misioneros orientales.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• Analiza la resistencia guaraní frente al traslado forzado.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• Ubica correctamente la Guerra Guaranítica en 1754–1756, siglo XVIII.</w:t>
            </w:r>
          </w:p>
        </w:tc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 HC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120 min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Lectura de mapa y fuente; esquema causa→decisión imperial→resistencia→campañas→consecuencias; nota explícita sobre la discordancia entre el rótulo curricular y la cronología histórica.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Mapa histórico; esquema causal; análisis de fuente; rúbrica.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Profundización sin contenido extracurricular.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23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Haciendas, minería y comercio en la América colonial.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• Explica el papel de la minería en la economía colonial.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• Describe la hacienda como forma de organización.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• Reconoce cómo funcionaba el comercio colonial.</w:t>
            </w:r>
          </w:p>
        </w:tc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 HC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120 min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Ubicación de la línea de tiempo del siglo XVII; explicación de minería/hacienda/comercio; análisis de fuente sobre Potosí.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Cuadro de actividades económicas; guía de fuente; ubicación en mapa.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24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Colonización inglesa, francesa y portuguesa; población indígena y africana esclavizada; resistencias y luchas por la libertad.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• Reconoce otras potencias colonizadoras en América.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• Describe la situación de los africanos esclavizados.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• Valora las luchas por la libertad.</w:t>
            </w:r>
          </w:p>
        </w:tc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 HC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120 min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Reconocimiento de otras potencias colonizadoras; análisis de la esclavitud africana; debate sobre la lucha por la libertad.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Guía de fuente; producción argumentativa.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25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Evaluación de la Unidad 4 — Paraguay y América colonial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• Integra los indicadores de la Unidad 4.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• Resuelve consignas de comprensión, análisis de fuente y ubicación temporal/espacial.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• Fundamenta respuestas con conceptos y evidencias trabajadas.</w:t>
            </w:r>
          </w:p>
        </w:tc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 HC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120 min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Encuadre breve; resolución individual de la evaluación fotocopiable de la Unidad 4; revisión final; devolución general de dificultades sin adelantar calificaciones.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Prueba escrita de la Unidad 4; lista de cotejo de mediterraneidad, economía colonial, misiones, colonizaciones y Guerra Guaranítica.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5988"/>
            <w:gridSpan w:val="7"/>
            <w:shd w:val="clear" w:fill="3D5A80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UNIDAD 5 — El espacio geográfico: posición, relieve e hidrografía</w:t>
            </w:r>
            <w:r>
              <w:rPr>
                <w:sz w:val="17"/>
              </w:rPr>
              <w:br/>
            </w:r>
            <w:r>
              <w:rPr>
                <w:b/>
                <w:sz w:val="17"/>
              </w:rPr>
              <w:t>Capacidades: Analiza la posición geográfica y relaciona unidades orohidrográficas con actividades e impactos.</w:t>
            </w:r>
            <w:r>
              <w:rPr>
                <w:sz w:val="17"/>
              </w:rPr>
              <w:br/>
            </w:r>
            <w:r>
              <w:rPr>
                <w:b/>
                <w:sz w:val="17"/>
              </w:rPr>
              <w:t>Período aproximado: septiembre – octubre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26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Ubicación, límites y extensión. Posición absoluta y relativa. Formación histórica de los límites.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• Ubica el Paraguay en América y sus límites.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• Diferencia posición absoluta de relativa.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• Reconoce las consecuencias de la mediterraneidad.</w:t>
            </w:r>
          </w:p>
        </w:tc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 HC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120 min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Ubicación del Paraguay y sus límites en mapa; diferenciación posición absoluta/relativa; trabajo con coordenadas aproximadas 19°18′–27°36′ S y 54°19′–62°38′ O; línea de tiempo de tratados de límites.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Ubicación en mapa; cuadro de posiciones; guía de dato estadístico.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27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Relieve del Paraguay y de América y su influencia, junto con otros factores, en las actividades humanas.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• Describe el relieve predominante del Paraguay.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• Reconoce grandes formas de relieve de América.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• Relaciona el relieve con las actividades humanas.</w:t>
            </w:r>
          </w:p>
        </w:tc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 HC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120 min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Lectura del perfil del relieve; caracterización del Paraguay y América; relación relieve–actividades evitando determinismos geográficos.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Cuadro de relieve; guía de fuente; ubicación en mapa.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28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Hidrografía e Hidrovía Paraguay-Paraná: importancia económica, impactos sociales/ecológicos y preservación.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• Reconoce los principales ríos del Paraguay.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• Explica la importancia económica y social de la Hidrovía.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• Identifica posibles impactos ecológicos y medidas de evaluación/gestión.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• Valora la preservación de los recursos hídricos.</w:t>
            </w:r>
          </w:p>
        </w:tc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 HC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120 min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Reconocimiento de ríos; análisis de la Hidrovía como vía regional de cinco países; matriz beneficio/impacto económico-social-ecológico; discusión sobre evaluación y gestión ambiental de obras de mantenimiento y dragado.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Guía de fuente; mapa; matriz de impactos; producción argumentada.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29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Continuación F — Posición, ríos e Hidrovía: beneficios e impactos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• Relaciona mediterraneidad e Hidrovía.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• Distingue impactos económicos, sociales y ecológicos.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• Propone medidas de prevención/mitigación con criterio ambiental.</w:t>
            </w:r>
          </w:p>
        </w:tc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 HC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120 min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Matriz de decisión en tres dimensiones; análisis de un caso de mantenimiento/dragado; propuesta de precauciones y seguimiento.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Matriz beneficio-impacto; mapa; mini-rúbrica.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Profundización sin contenido extracurricular.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30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Evaluación de la Unidad 5 — Posición, relieve e hidrografía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• Integra los indicadores de la Unidad 5.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• Resuelve consignas de comprensión, análisis de fuente y ubicación temporal/espacial.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• Fundamenta respuestas con conceptos y evidencias trabajadas.</w:t>
            </w:r>
          </w:p>
        </w:tc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 HC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120 min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Encuadre breve; resolución individual de la evaluación fotocopiable de la Unidad 5; revisión final; devolución general de dificultades sin adelantar calificaciones.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Prueba escrita de la Unidad 5; lista de cotejo de mapa, posición, relieve, ríos, Hidrovía e impactos.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5988"/>
            <w:gridSpan w:val="7"/>
            <w:shd w:val="clear" w:fill="3D5A80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UNIDAD 6 — Clima, regiones naturales y ambiente</w:t>
            </w:r>
            <w:r>
              <w:rPr>
                <w:sz w:val="17"/>
              </w:rPr>
              <w:br/>
            </w:r>
            <w:r>
              <w:rPr>
                <w:b/>
                <w:sz w:val="17"/>
              </w:rPr>
              <w:t>Capacidades: Identifica características climáticas, describe regiones naturales y analiza la gestión ambiental.</w:t>
            </w:r>
            <w:r>
              <w:rPr>
                <w:sz w:val="17"/>
              </w:rPr>
              <w:br/>
            </w:r>
            <w:r>
              <w:rPr>
                <w:b/>
                <w:sz w:val="17"/>
              </w:rPr>
              <w:t>Período aproximado: octubre – noviembre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31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Elementos y factores del clima. Transición tropical–subtropical y contrastes regionales del Paraguay.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• Diferencia elementos y factores del clima.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• Describe la transición tropical–subtropical y el gradiente general de humedad oeste–este.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• Relaciona clima y actividades humanas sin convertir promedios en reglas absolutas.</w:t>
            </w:r>
          </w:p>
        </w:tc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 HC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120 min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Diferenciación tiempo/clima; análisis de elementos y factores; comparación entre Región Oriental y Chaco con datos climáticos regionales; lectura de mapas y datos.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Cuadro de elementos/factores; guía de dato; ubicación en mapa.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32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Regiones naturales de América y del Paraguay. Usos de la tierra.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• Reconoce grandes regiones naturales de América.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• Describe las regiones naturales del Paraguay.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• Relaciona las regiones con los usos de la tierra.</w:t>
            </w:r>
          </w:p>
        </w:tc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 HC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120 min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Reconocimiento de regiones naturales de América y del Paraguay; lectura del mapa de las dos regiones; relación con usos de la tierra.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Cuadro comparativo de regiones; guía de fuente; ubicación en mapa.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33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Gestión ambiental: política, instituciones, normativas y responsabilidades compartidas.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• Reconoce MADES, INFONA y gobiernos subnacionales según sus competencias.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• Identifica normativas ambientales de referencia.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• Comprende que la evaluación de impacto se aplica a proyectos y actividades alcanzados por la normativa.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• Propone acciones de cuidado ambiental.</w:t>
            </w:r>
          </w:p>
        </w:tc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 HC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120 min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Análisis de caso ambiental; lectura de instituciones y leyes; distinción entre autoridad ambiental, manejo forestal y gestión local; propuesta de acciones de prevención y cuidado.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Guía de fuente; línea de tiempo ambiental; producción de propuestas.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34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Continuación G — Clima, regiones y ambiente: decisiones con evidencia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• Describe la transición tropical–subtropical y contrastes de humedad.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• Usa datos sin convertir promedios en reglas absolutas.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• Analiza un caso ambiental e identifica instituciones/normas pertinentes.</w:t>
            </w:r>
          </w:p>
        </w:tc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 HC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120 min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Lectura de datos climáticos; comparación regional; análisis de caso de proyecto próximo a un curso de agua; identificación de información y gestión ambiental requerida.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Ficha de datos; análisis de caso; lista de cotejo de instituciones/normas.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Profundización sin contenido extracurricular.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35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Evaluación de la Unidad 6 — Clima, regiones naturales y ambiente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• Integra los indicadores de la Unidad 6.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• Resuelve consignas de comprensión, análisis de fuente y ubicación temporal/espacial.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• Fundamenta respuestas con conceptos y evidencias trabajadas.</w:t>
            </w:r>
          </w:p>
        </w:tc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 HC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120 min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Encuadre breve; resolución individual de la evaluación fotocopiable de la Unidad 6; revisión final; devolución general de dificultades sin adelantar calificaciones.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Prueba escrita de la Unidad 6; lista de cotejo de clima, regiones naturales, instituciones, normativa y caso ambiental.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36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Evaluación integradora de la 2.ª etapa (Unidades 4 a 6)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• Integra los indicadores de las Unidades 4–6.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• Relaciona historia colonial, posición geográfica, Hidrovía, clima y ambiente.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• Analiza fuentes y mapas con fundamentación.</w:t>
            </w:r>
          </w:p>
        </w:tc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 HC</w:t>
            </w:r>
            <w:r>
              <w:rPr>
                <w:sz w:val="17"/>
              </w:rPr>
              <w:br/>
            </w:r>
            <w:r>
              <w:rPr>
                <w:b w:val="0"/>
                <w:sz w:val="17"/>
              </w:rPr>
              <w:t>120 min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Resolución individual de la prueba integradora; revisión; cierre del año lectivo.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Prueba escrita integradora fotocopiable.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Cierre de la 2.ª etapa — noviembre</w:t>
            </w:r>
          </w:p>
        </w:tc>
      </w:tr>
    </w:tbl>
    <w:p/>
    <w:p>
      <w:pPr>
        <w:pStyle w:val="Heading2"/>
      </w:pPr>
      <w:r>
        <w:t>Criterios generales de planificación</w:t>
      </w:r>
    </w:p>
    <w:p>
      <w:r>
        <w:rPr>
          <w:sz w:val="18"/>
        </w:rPr>
        <w:t>• Partir de los saberes previos de los estudiantes (prueba diagnóstica en la Clase 1).</w:t>
      </w:r>
    </w:p>
    <w:p>
      <w:r>
        <w:rPr>
          <w:sz w:val="18"/>
        </w:rPr>
        <w:t>• Trabajar cada clase con una fuente y una consigna de ubicación en el tiempo o el espacio.</w:t>
      </w:r>
    </w:p>
    <w:p>
      <w:r>
        <w:rPr>
          <w:sz w:val="18"/>
        </w:rPr>
        <w:t>• Presentar los debates historiográficos con honestidad, sin imponer una única versión.</w:t>
      </w:r>
    </w:p>
    <w:p>
      <w:r>
        <w:rPr>
          <w:sz w:val="18"/>
        </w:rPr>
        <w:t>• Verificar fechas, datos y normativas con fuentes actualizadas antes de enseñarlos.</w:t>
      </w:r>
    </w:p>
    <w:p>
      <w:r>
        <w:rPr>
          <w:sz w:val="18"/>
        </w:rPr>
        <w:t>• Evaluar de forma continua con instrumentos variados y evaluaciones por unidad y por etapa.</w:t>
      </w:r>
    </w:p>
    <w:p>
      <w:pPr>
        <w:pStyle w:val="Heading2"/>
      </w:pPr>
      <w:r>
        <w:t>Estrategias de inclusión</w:t>
      </w:r>
    </w:p>
    <w:p>
      <w:r>
        <w:rPr>
          <w:sz w:val="18"/>
        </w:rPr>
        <w:t>• Adecuar los textos y las consignas a los distintos ritmos de aprendizaje.</w:t>
      </w:r>
    </w:p>
    <w:p>
      <w:r>
        <w:rPr>
          <w:sz w:val="18"/>
        </w:rPr>
        <w:t>• Usar mapas, líneas de tiempo y esquemas para apoyar a los estudiantes visuales.</w:t>
      </w:r>
    </w:p>
    <w:p>
      <w:r>
        <w:rPr>
          <w:sz w:val="18"/>
        </w:rPr>
        <w:t>• Favorecer el trabajo cooperativo y el uso del guaraní como lengua de apoyo.</w:t>
      </w:r>
    </w:p>
    <w:p>
      <w:r>
        <w:rPr>
          <w:sz w:val="18"/>
        </w:rPr>
        <w:t>• Ofrecer más tiempo y acompañamiento en las producciones escritas cuando sea necesario.</w:t>
      </w:r>
    </w:p>
    <w:p/>
    <w:p/>
    <w:p>
      <w:pPr>
        <w:jc w:val="center"/>
      </w:pPr>
      <w:r>
        <w:rPr>
          <w:sz w:val="18"/>
        </w:rPr>
        <w:t>__________________________________</w:t>
        <w:br/>
        <w:t>Firma del docente</w:t>
      </w:r>
    </w:p>
    <w:sectPr>
      <w:footerReference w:type="default" r:id="rId9"/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Página </w:t>
    </w:r>
    <w:r>
      <w:rPr>
        <w:rFonts w:ascii="Arial" w:hAnsi="Arial"/>
        <w:sz w:val="16"/>
      </w:rPr>
      <w:fldChar w:fldCharType="begin"/>
    </w:r>
    <w:r>
      <w:rPr>
        <w:rFonts w:ascii="Arial" w:hAnsi="Arial"/>
        <w:sz w:val="16"/>
      </w:rPr>
      <w:instrText xml:space="preserve">PAGE</w:instrText>
    </w:r>
    <w:r>
      <w:rPr>
        <w:rFonts w:ascii="Arial" w:hAnsi="Arial"/>
        <w:sz w:val="16"/>
      </w:rPr>
      <w:fldChar w:fldCharType="end"/>
    </w:r>
    <w:r>
      <w:rPr>
        <w:rFonts w:ascii="Arial" w:hAnsi="Arial"/>
        <w:sz w:val="16"/>
      </w:rPr>
      <w:t xml:space="preserve"> de </w:t>
    </w:r>
    <w:r>
      <w:rPr>
        <w:rFonts w:ascii="Arial" w:hAnsi="Arial"/>
        <w:sz w:val="16"/>
      </w:rPr>
      <w:fldChar w:fldCharType="begin"/>
    </w:r>
    <w:r>
      <w:rPr>
        <w:rFonts w:ascii="Arial" w:hAnsi="Arial"/>
        <w:sz w:val="16"/>
      </w:rPr>
      <w:instrText xml:space="preserve">NUMPAGES</w:instrText>
    </w:r>
    <w:r>
      <w:rPr>
        <w:rFonts w:ascii="Arial" w:hAnsi="Arial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137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D5A8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D5A8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