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ptos Display" w:hAnsi="Aptos Display" w:eastAsia="Aptos Display"/>
          <w:b/>
          <w:sz w:val="32"/>
        </w:rPr>
        <w:t>PLAN ANUAL DETALLADO</w:t>
      </w:r>
    </w:p>
    <w:p>
      <w:pPr>
        <w:spacing w:before="0" w:after="40" w:line="240" w:lineRule="auto"/>
        <w:jc w:val="center"/>
      </w:pPr>
      <w:r>
        <w:rPr>
          <w:rFonts w:ascii="Aptos" w:hAnsi="Aptos" w:eastAsia="Aptos"/>
          <w:b/>
          <w:color w:val="1F4E79"/>
          <w:sz w:val="20"/>
        </w:rPr>
        <w:t>Historia y Geografía · 8.º grado · EEB, Tercer Ciclo · 3 HC semanales · 36 encuentros / 108 HC</w:t>
      </w:r>
    </w:p>
    <w:p>
      <w:pPr>
        <w:spacing w:before="0" w:after="80" w:line="240" w:lineRule="auto"/>
        <w:jc w:val="center"/>
      </w:pPr>
      <w:r>
        <w:rPr>
          <w:rFonts w:ascii="Aptos" w:hAnsi="Aptos" w:eastAsia="Aptos"/>
          <w:sz w:val="17"/>
        </w:rPr>
        <w:t>Hora cátedra: 40 minutos · cada encuentro: 3 HC = 120 minutos · Arquitectura: 21 clases temáticas + 6 evaluaciones de unidad + 7 profundizaciones A–G + 2 evaluaciones integradoras · 18 + 18</w:t>
      </w:r>
    </w:p>
    <w:p>
      <w:pPr>
        <w:spacing w:before="0" w:after="80" w:line="240" w:lineRule="auto"/>
      </w:pPr>
      <w:r>
        <w:rPr>
          <w:rFonts w:ascii="Aptos" w:hAnsi="Aptos" w:eastAsia="Aptos"/>
          <w:b/>
          <w:sz w:val="17"/>
        </w:rPr>
        <w:t xml:space="preserve">Criterios de inclusión y evaluación. </w:t>
      </w:r>
      <w:r>
        <w:rPr>
          <w:rFonts w:ascii="Aptos" w:hAnsi="Aptos" w:eastAsia="Aptos"/>
          <w:sz w:val="17"/>
        </w:rPr>
        <w:t>Diversificar vías de acceso, expresión y demostración del aprendizaje; adaptar instrumentos cuando corresponda sin reducir la capacidad; integrar fuentes, mapas, líneas de tiempo y datos; distinguir hechos, inferencias e interpretaciones.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005"/>
        <w:gridCol w:w="3742"/>
        <w:gridCol w:w="907"/>
        <w:gridCol w:w="3515"/>
        <w:gridCol w:w="3061"/>
        <w:gridCol w:w="680"/>
      </w:tblGrid>
      <w:tr>
        <w:trPr>
          <w:tblHeader w:val="true"/>
          <w:cantSplit/>
        </w:trPr>
        <w:tc>
          <w:tcPr>
            <w:tcW w:type="dxa" w:w="2292"/>
            <w:shd w:fill="D9EA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5"/>
              </w:rPr>
              <w:t>N.º</w:t>
            </w:r>
          </w:p>
        </w:tc>
        <w:tc>
          <w:tcPr>
            <w:tcW w:type="dxa" w:w="2292"/>
            <w:shd w:fill="D9EA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5"/>
              </w:rPr>
              <w:t>TEMAS</w:t>
            </w:r>
          </w:p>
        </w:tc>
        <w:tc>
          <w:tcPr>
            <w:tcW w:type="dxa" w:w="2292"/>
            <w:shd w:fill="D9EA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5"/>
              </w:rPr>
              <w:t>INDICADORES DE LOGRO</w:t>
            </w:r>
          </w:p>
        </w:tc>
        <w:tc>
          <w:tcPr>
            <w:tcW w:type="dxa" w:w="2292"/>
            <w:shd w:fill="D9EA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5"/>
              </w:rPr>
              <w:t>TIEMPO</w:t>
            </w:r>
          </w:p>
        </w:tc>
        <w:tc>
          <w:tcPr>
            <w:tcW w:type="dxa" w:w="2292"/>
            <w:shd w:fill="D9EA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5"/>
              </w:rPr>
              <w:t>PROCEDIMIENTOS</w:t>
            </w:r>
          </w:p>
        </w:tc>
        <w:tc>
          <w:tcPr>
            <w:tcW w:type="dxa" w:w="2292"/>
            <w:shd w:fill="D9EA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5"/>
              </w:rPr>
              <w:t>INSTRUMENTOS</w:t>
            </w:r>
          </w:p>
        </w:tc>
        <w:tc>
          <w:tcPr>
            <w:tcW w:type="dxa" w:w="2292"/>
            <w:shd w:fill="D9EA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15"/>
              </w:rPr>
              <w:t>OBS.</w:t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B4C6E7"/>
          </w:tcPr>
          <w:p>
            <w:r>
              <w:rPr>
                <w:rFonts w:ascii="Aptos" w:hAnsi="Aptos" w:eastAsia="Aptos"/>
                <w:b/>
                <w:sz w:val="16"/>
              </w:rPr>
              <w:t>1.ª ETAPA · febrero – junio · Encuentros 1–18 de 36</w:t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EAF2F8"/>
          </w:tcPr>
          <w:p>
            <w:r>
              <w:rPr>
                <w:rFonts w:ascii="Aptos" w:hAnsi="Aptos" w:eastAsia="Aptos"/>
                <w:b w:val="0"/>
                <w:sz w:val="15"/>
              </w:rPr>
              <w:t>UNIDAD 1 — EL PARAGUAY COLONIAL DEL SIGLO XVIII</w:t>
              <w:br/>
              <w:t>Capacidad: Relaciona los principales acontecimientos que caracterizan la realidad paraguaya y americana del siglo XVIII.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El Paraguay a comienzos del siglo XVIII. La sociedad colonial.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Ubica el Paraguay colonial dentro del Imperio español de América.</w:t>
              <w:br/>
              <w:t>• Describe la organización política y económica de la provincia del Paraguay.</w:t>
              <w:br/>
              <w:t>• Reconoce los grupos sociales de la colonia y su lugar en la sociedad.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Prueba diagnóstica de saberes previos. Lectura dialogada del texto introductorio. Análisis grupal de la carta del vecino de Asunción. Elaboración conjunta del cuadro de grupos sociales.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Prueba diagnóstica. Cuestionario de opción múltiple, completar y V/F. Consigna de respuesta abierta con fundamentación escrita.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La Revolución Comunera (1721-1735). La Real Provisión de 1537.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Identifica las causas y los líderes de la Revolución Comunera.</w:t>
              <w:br/>
              <w:t>• Explica la relación entre la comunera y la idea de autonomía del Paraguay.</w:t>
              <w:br/>
              <w:t>• Reconoce el debate sobre la comunera como antecedente de la independencia.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Debate guiado sobre las dos posturas historiográficas de la comunera. Lectura de la consigna «Viva el rey, muera el mal gobierno» y análisis de su significado. Construcción de línea de tiempo.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(consigna histórica).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El Colegio Jesuita de Asunción. Las misiones. La expulsión de 1767.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 labor educativa y económica de los jesuitas en el Paraguay.</w:t>
              <w:br/>
              <w:t>• Explica qué fueron las reducciones o misiones jesuíticas.</w:t>
              <w:br/>
              <w:t>• Analiza las consecuencias de la expulsión de los jesuitas en 1767.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del relato de viajero sobre las misiones. Trabajo con imágenes/esquema de la organización de una reducción. Puesta en común sobre la expulsión de 1767.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(relato de viajero).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4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Los virreinatos, la Real Ordenanza de Intendentes y el libre comercio.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la creación del Virreinato del Río de la Plata y su importancia para el Paraguay.</w:t>
              <w:br/>
              <w:t>• Describe qué fue la Real Ordenanza de Intendentes.</w:t>
              <w:br/>
              <w:t>• Relaciona el régimen de libre comercio con los cambios del siglo XVIII.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Elaboración de cuadro comparativo de reformas borbónicas. Lectura y análisis del testimonio del comerciante. Cierre de unidad: repaso con línea de tiempo y pirámide social.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Cuadro comparativo completado por el estudiante.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5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1 — El Paraguay Colonial Del Siglo Xviii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la creación del Virreinato del Río de la Plata y su importancia para el Paraguay.</w:t>
              <w:br/>
              <w:t>• Describe qué fue la Real Ordenanza de Intendentes.</w:t>
              <w:br/>
              <w:t>• Relaciona el régimen de libre comercio con los cambios del siglo XVIII.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Repaso breve de criterios y resolución individual de la evaluación de unidad incluida en el tomo.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del tomo; clave y criterios del solucionario docente.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unidad.</w:t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EAF2F8"/>
          </w:tcPr>
          <w:p>
            <w:r>
              <w:rPr>
                <w:rFonts w:ascii="Aptos" w:hAnsi="Aptos" w:eastAsia="Aptos"/>
                <w:b w:val="0"/>
                <w:sz w:val="15"/>
              </w:rPr>
              <w:t>UNIDAD 2 — LA INDEPENDENCIA EN LA CUENCA DEL PLATA</w:t>
              <w:br/>
              <w:t>Capacidad: Investiga e interpreta los hechos del proceso independentista de la cuenca del Plata y del Paraguay.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6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Antecedentes de la independencia. El liberalismo y las ideas de libertad.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Identifica las causas externas e internas de los procesos de independencia.</w:t>
              <w:br/>
              <w:t>• Explica en qué consistía el liberalismo y qué proponía.</w:t>
              <w:br/>
              <w:t>• Relaciona las ideas de libertad con los procesos de independencia americanos.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 causas externas e internas en pequeños grupos. Lectura de la idea liberal adaptada y debate sobre su alcance.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(idea liberal).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7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La Revolución de Mayo y el Congreso de Tucumán. La ausencia paraguaya.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 Revolución de Mayo de 1810 en Buenos Aires.</w:t>
              <w:br/>
              <w:t>• Explica qué fue el Congreso de Tucumán y la posición del Paraguay.</w:t>
              <w:br/>
              <w:t>• Ubica los procesos de la cuenca del Plata en el mapa y en el tiempo.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el mapa esquemático de la cuenca del Plata. Análisis de la postura paraguaya frente a Buenos Aires (fuente adaptada).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mapa esquemático (ubicación de ciudades y ríos). Guía de análisis de fuente.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8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Las independencias de Bolivia, Brasil y Uruguay. Formas de gobierno.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hechos símbolo de la independencia de Bolivia, Brasil y Uruguay.</w:t>
              <w:br/>
              <w:t>• Compara los distintos procesos de independencia de la región.</w:t>
              <w:br/>
              <w:t>• Reconoce las formas de gobierno que adoptaron los nuevos países.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comparativa del cuadro de independencias regionales. Puesta en común sobre las diferencias entre repúblicas y el imperio brasileño.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 cuadro comparativo con preguntas de análisis.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9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La independencia del Paraguay (14 y 15 de mayo de 1811) y sus próceres.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los antecedentes y las causas de la independencia del Paraguay.</w:t>
              <w:br/>
              <w:t>• Describe los hechos del 14 y 15 de mayo de 1811.</w:t>
              <w:br/>
              <w:t>• Reconoce a los próceres que participaron en la gesta independentista.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Estrategia de identificación con personajes: cada estudiante se pone en el lugar de un prócer de la noche del 14 de mayo. Elaboración de cuadro de próceres.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Producción escrita de identificación con personaje histórico.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10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2 — La Independencia En La Cuenca Del Plata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los antecedentes y las causas de la independencia del Paraguay.</w:t>
              <w:br/>
              <w:t>• Describe los hechos del 14 y 15 de mayo de 1811.</w:t>
              <w:br/>
              <w:t>• Reconoce a los próceres que participaron en la gesta independentista.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Repaso breve de criterios y resolución individual de la evaluación de unidad incluida en el tomo.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del tomo; clave y criterios del solucionario docente.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unidad.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11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Continuación A — Taller de cronología comparada de las independencias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Distingue entre levantamiento, declaración y consolidación de la independencia.</w:t>
              <w:br/>
              <w:t>• Ordena hitos de Paraguay, Bolivia, Brasil y Uruguay en una línea de tiempo comparada.</w:t>
              <w:br/>
              <w:t>• Explica por qué un hito inicial no equivale necesariamente a la independencia definitiva.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Recuperación del cuadro regional de la Clase 7. Pregunta guía: ¿un levantamiento inicial y una independencia definitiva significan lo mismo? Construcción por equipos de una línea de tiempo comparada con hitos de Paraguay, Bolivia, Brasil y Uruguay. Contraste entre el Grito de Chuquisaca de 1809 y la independencia boliviana de 1825, el proceso brasileño de 1822 y los hitos uruguayos. Identificación de tres categorías: levantamiento, declaración/ruptura política y consolidación. Puesta en común y escritura de una conclusión breve sobre por qué los procesos independentistas no pueden reducirse a una sola fecha.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Línea de tiempo comparada y lista de cotejo de precisión cronológica.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EAF2F8"/>
          </w:tcPr>
          <w:p>
            <w:r>
              <w:rPr>
                <w:rFonts w:ascii="Aptos" w:hAnsi="Aptos" w:eastAsia="Aptos"/>
                <w:b w:val="0"/>
                <w:sz w:val="15"/>
              </w:rPr>
              <w:t>UNIDAD 3 — EL PARAGUAY INDEPENDIENTE (1811-1870)</w:t>
              <w:br/>
              <w:t>Capacidad: Analiza e indaga el proceso vivido en el Paraguay entre 1811 y 1870.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12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Primeras formas de gobierno. El gobierno de Gaspar Rodríguez de Francia.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las primeras formas de gobierno del Paraguay independiente.</w:t>
              <w:br/>
              <w:t>• Explica las características del gobierno del Dr. Francia.</w:t>
              <w:br/>
              <w:t>• Analiza las consecuencias del aislamiento para la independencia paraguaya.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Exposición dialogada sobre las primeras formas de gobierno. Análisis de la frase atribuida a Francia y debate sobre el aislamiento.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(frase atribuida a Francia).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13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El gobierno de Carlos Antonio López: política interna y externa.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las principales obras de la política interna de Carlos A. López.</w:t>
              <w:br/>
              <w:t>• Explica la política externa de Carlos A. López y sus resultados.</w:t>
              <w:br/>
              <w:t>• Valora la situación del país al finalizar su gobierno.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del relato del viajero de 1860. Elaboración de cuadro de obras y logros de C. A. López.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(relato de viajero).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14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La presidencia de Francisco Solano López. Antecedentes y causas de la Guerra contra la Triple Alianza.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 sucesión presidencial y el Congreso de 1862.</w:t>
              <w:br/>
              <w:t>• Explica los antecedentes y las causas de la Guerra contra la Triple Alianza.</w:t>
              <w:br/>
              <w:t>• Relaciona la doctrina del equilibrio con el estallido del conflicto.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 la Nota del 30 de agosto de 1864. Estudio del esquema causa-consecuencia de la guerra en pequeños grupos.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(nota diplomática).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15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Campañas y batallas de la guerra. La labor de las Residentas. Consecuencias de la derrota.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hechos destacados de las campañas y batallas de la guerra.</w:t>
              <w:br/>
              <w:t>• Explica la labor de las Residentas durante y después del conflicto.</w:t>
              <w:br/>
              <w:t>• Analiza las consecuencias demográficas, políticas y económicas de la derrota.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Repaso integrador con cuadro comparativo de los tres gobiernos y línea de tiempo completa. Lectura del periódico de campaña y análisis del rol de las Residentas.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(periódico de campaña).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16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3 — El Paraguay Independiente (1811-1870)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hechos destacados de las campañas y batallas de la guerra.</w:t>
              <w:br/>
              <w:t>• Explica la labor de las Residentas durante y después del conflicto.</w:t>
              <w:br/>
              <w:t>• Analiza las consecuencias demográficas, políticas y económicas de la derrota.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Repaso breve de criterios y resolución individual de la evaluación de unidad incluida en el tomo.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del tomo; clave y criterios del solucionario docente.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unidad.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17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Continuación B — Causalidad y múltiples perspectivas en la Guerra contra la Triple Alianza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Distingue antecedentes, causas, desencadenantes y consecuencias del conflicto.</w:t>
              <w:br/>
              <w:t>• Relaciona fuentes y explicaciones sin presentar una única causa como suficiente.</w:t>
              <w:br/>
              <w:t>• Formula una interpretación fundamentada usando evidencias del material.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Revisión de la línea de tiempo 1862–1870 y clasificación inicial de hechos: antecedente, desencadenante o consecuencia. Trabajo con una matriz causal que integra conflicto uruguayo, disputas regionales, equilibrio de poder, límites y navegación/comercio. Lectura comparada de fragmentos ya trabajados en el tomo y discusión sobre cómo una misma guerra puede ser explicada desde perspectivas distintas. Cada grupo redacta una explicación multicausal de cinco a siete líneas y señala dos evidencias que la sostienen.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Matriz de causalidad y rúbrica breve de fundamentación histórica.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18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integradora de la 1.ª etapa — Unidades 1 a 3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Integra los indicadores de las unidades de la etapa.</w:t>
              <w:br/>
              <w:t>• Relaciona procesos históricos y geográficos mediante análisis de fuentes, mapas, líneas de tiempo o datos.</w:t>
              <w:br/>
              <w:t>• Fundamenta respuestas con vocabulario y evidencias del área.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Organización de la prueba, resolución individual y revisión final de respuestas.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Prueba escrita integradora del tomo y criterios del solucionario.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etapa.</w:t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B4C6E7"/>
          </w:tcPr>
          <w:p>
            <w:r>
              <w:rPr>
                <w:rFonts w:ascii="Aptos" w:hAnsi="Aptos" w:eastAsia="Aptos"/>
                <w:b/>
                <w:sz w:val="16"/>
              </w:rPr>
              <w:t>2.ª ETAPA · agosto – noviembre · Encuentros 19–36 de 36</w:t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EAF2F8"/>
          </w:tcPr>
          <w:p>
            <w:r>
              <w:rPr>
                <w:rFonts w:ascii="Aptos" w:hAnsi="Aptos" w:eastAsia="Aptos"/>
                <w:b w:val="0"/>
                <w:sz w:val="15"/>
              </w:rPr>
              <w:t>UNIDAD 4 — LA RECONSTRUCCIÓN NACIONAL (1870-1900)</w:t>
              <w:br/>
              <w:t>Capacidad: Emite opinión sobre los hechos que caracterizan el proceso histórico paraguayo de 1870 a 1900.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19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Acciones del Triunvirato. La liquidación de la guerra. La Constitución de 1870.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las acciones del Triunvirato al terminar la guerra.</w:t>
              <w:br/>
              <w:t>• Explica en qué consistió la liquidación jurídica, económica y diplomática de la guerra.</w:t>
              <w:br/>
              <w:t>• Reconoce los principales cambios jurídicos de la Convención Constituyente de 1870.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y análisis del artículo constitucional de 1870. Elaboración de cuadro sobre los cambios jurídicos.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(artículo constitucional).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20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Los primeros partidos políticos. Instituciones sociales y culturales. Privatización y latifundios.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el surgimiento de los primeros partidos políticos y sus principios.</w:t>
              <w:br/>
              <w:t>• Reconoce instituciones sociales y culturales creadas en el período.</w:t>
              <w:br/>
              <w:t>• Analiza las consecuencias de la privatización de tierras y la formación de latifundios.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del testimonio del campesino sobre la venta de tierras. Debate sobre las consecuencias de los latifundios.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(testimonio campesino).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21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4 — La Reconstrucción Nacional (1870-1900)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el surgimiento de los primeros partidos políticos y sus principios.</w:t>
              <w:br/>
              <w:t>• Reconoce instituciones sociales y culturales creadas en el período.</w:t>
              <w:br/>
              <w:t>• Analiza las consecuencias de la privatización de tierras y la formación de latifundios.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Repaso breve de criterios y resolución individual de la evaluación de unidad incluida en el tomo.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del tomo; clave y criterios del solucionario docente.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unidad.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22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Continuación C — Reconstrucción nacional: Constitución, tierras y ciudadanía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Relaciona la Constitución de 1870 con la reorganización institucional de posguerra.</w:t>
              <w:br/>
              <w:t>• Analiza efectos de la venta de tierras públicas y la expansión de los latifundios.</w:t>
              <w:br/>
              <w:t>• Evita atribuir procesos sociales actuales a una única causa histórica.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Recuperación de las Clases 13 y 14 mediante tres conceptos: Constitución, ciudadanía y tierra. Elaboración de un mapa de relaciones entre reorganización institucional, creación de partidos, venta de tierras públicas y estructura de la propiedad. Análisis de un caso ficticio de familia campesina para distinguir consecuencia inmediata, efecto de largo plazo e inferencia. Redacción de una conclusión que use expresiones de causalidad prudente: «contribuyó a», «favoreció», «se relacionó con».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Mapa de relaciones históricas y lista de cotejo de causalidad no monocausal.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EAF2F8"/>
          </w:tcPr>
          <w:p>
            <w:r>
              <w:rPr>
                <w:rFonts w:ascii="Aptos" w:hAnsi="Aptos" w:eastAsia="Aptos"/>
                <w:b w:val="0"/>
                <w:sz w:val="15"/>
              </w:rPr>
              <w:t>UNIDAD 5 — POBLACIÓN Y PAISAJE DE PARAGUAY Y AMÉRICA</w:t>
              <w:br/>
              <w:t>Capacidad: Analiza las características demográficas e identifica las modificaciones al paisaje geográfico de Paraguay y América.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23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Poblamiento y diversidad étnico-cultural. Dinámica demográfica.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el poblamiento y la diversidad étnico-cultural de Paraguay y América.</w:t>
              <w:br/>
              <w:t>• Explica los principales indicadores de la dinámica demográfica.</w:t>
              <w:br/>
              <w:t>• Interpreta la pirámide de población del Paraguay según el Censo 2022.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e interpretación de la pirámide de población (Censo 2022, INE). Contraste con el dato oficial citado como fuente.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(dato oficial INE).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24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Continuación D — Laboratorio demográfico con datos del Censo 2022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Interpreta cantidades, porcentajes y estructura por edades de la población paraguaya.</w:t>
              <w:br/>
              <w:t>• Compara población urbana y rural a partir de datos oficiales.</w:t>
              <w:br/>
              <w:t>• Formula conclusiones sin confundir porcentaje, cantidad absoluta y tendencia.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 una ficha de datos del Censo Nacional de Población y Viviendas 2022 del INE: 6.109.903 habitantes. Resolución guiada con datos oficiales: 69,0 % población urbana y 31,0 % rural; 25,0 % de 0–14 años, 66,4 % de 15–64 y 8,6 % de 65 años y más. Elaboración de dos gráficos simples y comparación con afirmaciones hipotéticas para detectar interpretaciones incorrectas. Escritura de tres conclusiones demográficas que indiquen explícitamente qué dato las respalda.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Ficha de análisis de datos y gráficos con lista de cotejo.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25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Movimientos migratorios: emigración e inmigración. Distribución de la población.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Diferencia los conceptos de migración, emigración e inmigración.</w:t>
              <w:br/>
              <w:t>• Analiza causas y consecuencias de los movimientos migratorios en Paraguay y América.</w:t>
              <w:br/>
              <w:t>• Describe la distribución de la población en espacios poblados y despoblados.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 la carta del emigrante. Elaboración del esquema de causas y efectos de la migración en grupos.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(carta de emigrante).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26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Elementos del paisaje natural: relieve, agua, clima, suelo, vegetación.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Describe los elementos que componen el paisaje natural.</w:t>
              <w:br/>
              <w:t>• Reconoce las dos regiones naturales del Paraguay y sus diferencias.</w:t>
              <w:br/>
              <w:t>• Relaciona el paisaje natural con las actividades humanas que se desarrollan en él.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el mapa esquemático de las regiones naturales del Paraguay. Análisis del texto del geógrafo.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mapa esquemático regional. Guía de análisis de fuente.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27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Del paisaje natural al paisaje cultural: población, vivienda, producción y comunicación.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cómo las sociedades transforman el paisaje natural en paisaje cultural.</w:t>
              <w:br/>
              <w:t>• Identifica ejemplos de modificaciones humanas en Paraguay y América.</w:t>
              <w:br/>
              <w:t>• Valora la necesidad de cuidar el medio ambiente en ese proceso de transformación.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Relevamiento del paisaje cultural del propio barrio o comunidad (actividad de campo simple). Análisis de la opinión del ingeniero ambiental.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Relevamiento de campo simple del paisaje cultural cercano. Guía de análisis de fuente.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28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5 — Población Y Paisaje De Paraguay Y América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cómo las sociedades transforman el paisaje natural en paisaje cultural.</w:t>
              <w:br/>
              <w:t>• Identifica ejemplos de modificaciones humanas en Paraguay y América.</w:t>
              <w:br/>
              <w:t>• Valora la necesidad de cuidar el medio ambiente en ese proceso de transformación.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Repaso breve de criterios y resolución individual de la evaluación de unidad incluida en el tomo.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del tomo; clave y criterios del solucionario docente.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unidad.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29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Continuación E — Paisaje cultural y transformación ambiental con evidencias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Distingue elementos naturales, elementos culturales y transformaciones del paisaje.</w:t>
              <w:br/>
              <w:t>• Separa observación directa de inferencia o explicación.</w:t>
              <w:br/>
              <w:t>• Propone medidas de cuidado ambiental vinculadas con evidencias del caso.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Observación de una fotografía o imagen pública de un paisaje paraguayo transformado y clasificación inicial de sus elementos. Trabajo en estaciones con casos de urbanización, agricultura, infraestructura y cursos de agua. En cada caso se completa la secuencia «qué observo / qué infiero / qué evidencia necesito / qué impacto podría existir». Diseño de una recomendación de cuidado ambiental razonada para uno de los casos.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Ficha observación–inferencia–evidencia y rúbrica breve de argumentación geográfica.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364"/>
            <w:gridSpan w:val="7"/>
            <w:shd w:fill="EAF2F8"/>
          </w:tcPr>
          <w:p>
            <w:r>
              <w:rPr>
                <w:rFonts w:ascii="Aptos" w:hAnsi="Aptos" w:eastAsia="Aptos"/>
                <w:b w:val="0"/>
                <w:sz w:val="15"/>
              </w:rPr>
              <w:t>UNIDAD 6 — TURISMO E INTEGRACIÓN AMERICANA</w:t>
              <w:br/>
              <w:t>Capacidad: Describe la influencia del turismo e investiga la interdependencia entre los países americanos.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30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Antecedentes y origen del turismo. Clases de turismo. Importancia económica.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Explica el origen y la evolución histórica del turismo.</w:t>
              <w:br/>
              <w:t>• Diferencia el turismo interno del turismo externo.</w:t>
              <w:br/>
              <w:t>• Analiza la importancia del turismo como impulsor de las actividades económicas.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Análisis del testimonio del guía turístico. Elaboración de cuadro de tipos de turismo y empleo directo/indirecto.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(testimonio de guía turístico).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31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Circuitos turísticos relevantes de Paraguay y América. El patrimonio turístico.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Identifica circuitos turísticos relevantes del Paraguay y de América.</w:t>
              <w:br/>
              <w:t>• Explica la importancia de los recursos naturales y culturales como patrimonio turístico.</w:t>
              <w:br/>
              <w:t>• Valora el patrimonio turístico paraguayo como parte de la identidad nacional.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el folleto turístico del circuito jesuítico. Ubicación de circuitos en mapa esquemático de la región.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Trabajo con mapa esquemático de circuitos turísticos. Guía de análisis de fuente.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32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Continuación F — Patrimonio, circuitos turísticos y turismo sostenible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Relaciona patrimonio, circuito turístico y desarrollo local.</w:t>
              <w:br/>
              <w:t>• Analiza beneficios y riesgos del turismo para comunidades y sitios patrimoniales.</w:t>
              <w:br/>
              <w:t>• Diseña un circuito sencillo con criterios de sostenibilidad.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Ubicación de las Misiones Jesuíticas de La Santísima Trinidad de Paraná y Jesús de Tavarangue, inscritas en la Lista del Patrimonio Mundial en 1993. Diseño por equipos de un circuito turístico didáctico que incluya patrimonio, transporte, servicios, normas de cuidado y un beneficio esperado para la comunidad. Análisis de riesgos de sobrecarga, residuos o deterioro y medidas de mitigación. Presentación de un itinerario breve justificando por qué puede considerarse sostenible.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Ficha de diseño de circuito y rúbrica de patrimonio/sostenibilidad.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33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Organismos de integración continental. Las relaciones del Paraguay con América.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Reconoce los principales organismos de integración continental.</w:t>
              <w:br/>
              <w:t>• Explica los objetivos de esos organismos y la participación del Paraguay.</w:t>
              <w:br/>
              <w:t>• Valora la importancia de la interdependencia entre los países americanos.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Lectura del Tratado de Asunción (fuente adaptada). Elaboración de cuadro comparativo de organismos de integración.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Guía de análisis de fuente (Tratado de Asunción). Cuadro comparativo. Cuestionario mixto de la clase.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34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Continuación G — Integración regional en 2026: del Tratado de Asunción al acuerdo MERCOSUR–UE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Ubica hitos de la integración regional en una secuencia temporal.</w:t>
              <w:br/>
              <w:t>• Distingue organismo regional, tratado y acuerdo comercial.</w:t>
              <w:br/>
              <w:t>• Analiza oportunidades y desafíos de la integración para Paraguay sin asumir efectos automáticos.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Recuperación del Tratado de Asunción de 1991 y de los organismos estudiados en la Clase 21. Construcción de una línea de tiempo que incorpora la firma en Asunción, el 17 de enero de 2026, del Acuerdo de Asociación y del Acuerdo Interino de Comercio MERCOSUR–Unión Europea. Análisis guiado del componente comercial, cuya entrada en vigor fue informada por MERCOSUR para el 1 de mayo de 2026, y discusión de oportunidades/desafíos para Paraguay. Cuadro de dos columnas «oportunidad / desafío» con una conclusión que evite presentar resultados económicos como garantizados.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Línea de tiempo y cuadro de análisis de integración regional.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35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6 — Turismo E Integración Americana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Reconoce los principales organismos de integración continental.</w:t>
              <w:br/>
              <w:t>• Explica los objetivos de esos organismos y la participación del Paraguay.</w:t>
              <w:br/>
              <w:t>• Valora la importancia de la interdependencia entre los países americanos.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Repaso breve de criterios y resolución individual de la evaluación de unidad incluida en el tomo.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de la unidad del tomo; clave y criterios del solucionario docente.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unidad.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/>
                <w:sz w:val="13"/>
              </w:rPr>
              <w:t>36</w:t>
            </w:r>
          </w:p>
        </w:tc>
        <w:tc>
          <w:tcPr>
            <w:tcW w:type="dxa" w:w="30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Evaluación integradora de la 2.ª etapa — Unidades 4 a 6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• Integra los indicadores de las unidades de la etapa.</w:t>
              <w:br/>
              <w:t>• Relaciona procesos históricos y geográficos mediante análisis de fuentes, mapas, líneas de tiempo o datos.</w:t>
              <w:br/>
              <w:t>• Fundamenta respuestas con vocabulario y evidencias del área.</w:t>
            </w:r>
          </w:p>
        </w:tc>
        <w:tc>
          <w:tcPr>
            <w:tcW w:type="dxa" w:w="9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3 HC</w:t>
              <w:br/>
              <w:t>120 min</w:t>
            </w:r>
          </w:p>
        </w:tc>
        <w:tc>
          <w:tcPr>
            <w:tcW w:type="dxa" w:w="35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Organización de la prueba, resolución individual y revisión final de respuestas.</w:t>
            </w:r>
          </w:p>
        </w:tc>
        <w:tc>
          <w:tcPr>
            <w:tcW w:type="dxa" w:w="306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Prueba escrita integradora del tomo y criterios del solucionario.</w:t>
            </w:r>
          </w:p>
        </w:tc>
        <w:tc>
          <w:tcPr>
            <w:tcW w:type="dxa" w:w="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before="0" w:after="0" w:line="228" w:lineRule="auto"/>
            </w:pPr>
            <w:r>
              <w:rPr>
                <w:rFonts w:ascii="Aptos" w:hAnsi="Aptos" w:eastAsia="Aptos"/>
                <w:b w:val="0"/>
                <w:sz w:val="13"/>
              </w:rPr>
              <w:t>Cierre de etapa.</w:t>
            </w:r>
          </w:p>
        </w:tc>
      </w:tr>
    </w:tbl>
    <w:sectPr>
      <w:pgSz w:w="16838" w:h="11906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