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0833A" w14:textId="77777777"/>
    <w:p w14:paraId="01B72942" w14:textId="77777777"/>
    <w:p w14:paraId="6AB66CB7" w14:textId="77777777"/>
    <w:p w14:paraId="73759AF8" w14:textId="77777777"/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801"/>
      </w:tblGrid>
      <w:tr w14:paraId="2268A617" w14:textId="77777777">
        <w:trPr>
          <w:cantSplit/>
          <w:jc w:val="center"/>
        </w:trPr>
        <w:tc>
          <w:tcPr>
            <w:tcW w:w="10801" w:type="dxa"/>
            <w:shd w:val="clear" w:color="auto" w:fill="21374D"/>
          </w:tcPr>
          <w:p w14:paraId="01C721EB" w14:textId="77777777">
            <w:pPr>
              <w:jc w:val="center"/>
            </w:pPr>
            <w:r>
              <w:rPr>
                <w:b/>
                <w:color w:val="FFFFFF"/>
                <w:sz w:val="52"/>
              </w:rPr>
              <w:t>HISTORIA Y GEOGRAFÍA</w:t>
            </w:r>
          </w:p>
          <w:p w14:paraId="4F6CF7BB" w14:textId="77777777">
            <w:pPr>
              <w:jc w:val="center"/>
            </w:pPr>
            <w:r>
              <w:rPr>
                <w:b/>
                <w:color w:val="FFFFFF"/>
                <w:sz w:val="32"/>
              </w:rPr>
              <w:t>8.º Grado</w:t>
            </w:r>
          </w:p>
        </w:tc>
      </w:tr>
    </w:tbl>
    <w:p w14:paraId="23B89314" w14:textId="77777777"/>
    <w:p w14:paraId="7AEF2E1E" w14:textId="77777777">
      <w:pPr>
        <w:jc w:val="center"/>
      </w:pPr>
      <w:r>
        <w:rPr>
          <w:b/>
          <w:sz w:val="26"/>
        </w:rPr>
        <w:t>Tercer Ciclo de la Educación Escolar Básica</w:t>
      </w:r>
    </w:p>
    <w:p w14:paraId="44C93C85" w14:textId="77777777">
      <w:pPr>
        <w:jc w:val="center"/>
      </w:pPr>
      <w:r>
        <w:t>Plan Común · Programa del Ministerio de Educación y Ciencias</w:t>
      </w:r>
    </w:p>
    <w:p w14:paraId="77238B76" w14:textId="77777777">
      <w:pPr>
        <w:jc w:val="center"/>
      </w:pPr>
      <w:r>
        <w:t>Solucionario · Material exclusivo del docente</w:t>
      </w:r>
    </w:p>
    <w:p w14:paraId="29AA2335" w14:textId="77777777">
      <w:pPr>
        <w:jc w:val="center"/>
      </w:pPr>
      <w:r>
        <w:t>Enfoque constructivista «Aprender Haciendo»</w:t>
      </w:r>
    </w:p>
    <w:p w14:paraId="7F156D1C" w14:textId="77777777"/>
    <w:p w14:paraId="7407C899" w14:textId="77777777">
      <w:pPr>
        <w:jc w:val="center"/>
      </w:pPr>
      <w:r>
        <w:rPr>
          <w:b/>
          <w:color w:val="3D5A80"/>
          <w:sz w:val="24"/>
        </w:rPr>
        <w:t>El Paraguay en el tiempo y en el espacio</w:t>
      </w:r>
    </w:p>
    <w:p w14:paraId="69A7987B" w14:textId="77777777">
      <w:pPr>
        <w:jc w:val="center"/>
      </w:pPr>
      <w:r>
        <w:rPr>
          <w:i/>
        </w:rPr>
        <w:t>Claves de respuesta y orientaciones de corrección</w:t>
      </w:r>
    </w:p>
    <w:p w14:paraId="5D918D1C" w14:textId="77777777"/>
    <w:p w14:paraId="33DF50A0" w14:textId="77777777"/>
    <w:p w14:paraId="1924E1B8" w14:textId="77777777"/>
    <w:p w14:paraId="36F41048" w14:textId="77777777">
      <w:pPr>
        <w:jc w:val="center"/>
      </w:pPr>
      <w:r>
        <w:rPr>
          <w:b/>
          <w:sz w:val="24"/>
        </w:rPr>
        <w:t>República del Paraguay · 2026</w:t>
      </w:r>
    </w:p>
    <w:p w14:paraId="3BA24158" w14:textId="77777777">
      <w:pPr>
        <w:pStyle w:val="Ttulo1"/>
        <w:pageBreakBefore/>
      </w:pPr>
      <w:r>
        <w:lastRenderedPageBreak/>
        <w:t>Presentación</w:t>
      </w:r>
    </w:p>
    <w:p w14:paraId="5AB18F47" w14:textId="77777777">
      <w:pPr>
        <w:spacing w:after="160"/>
      </w:pPr>
      <w:r>
        <w:t>Estimado/a colega:</w:t>
      </w:r>
    </w:p>
    <w:p w14:paraId="68D28D7A" w14:textId="77777777">
      <w:pPr>
        <w:spacing w:after="160"/>
      </w:pPr>
      <w:r>
        <w:t>Este Solucionario reúne las claves de respuesta de las 21 clases y de las 8 evaluaciones (6 de unidad y 2 de etapa) del cuadernillo «Historia y Geografía · 8.º Grado». Sigue la misma numeración que el tomo del estudiante. Esta versión anual incorpora además las orientaciones de siete profundizaciones A–G.</w:t>
      </w:r>
    </w:p>
    <w:p w14:paraId="708A76BB" w14:textId="77777777">
      <w:pPr>
        <w:spacing w:after="160"/>
      </w:pPr>
      <w:r>
        <w:t>Para las preguntas de opción múltiple se indica la letra correcta. Para completar, la respuesta esperada. Para verdadero o falso, se marca V o F, y en las falsas se incluye la justificación esperada. Para las preguntas abiertas y de desarrollo, así como para las secciones «Trabajá con la fuente», se ofrece una orientación de respuesta: dado que son consignas de fundamentación, admiten cierta variedad en la redacción del estudiante, siempre que sostenga los conceptos centrales señalados aquí.</w:t>
      </w:r>
    </w:p>
    <w:p w14:paraId="0AF9D5FA" w14:textId="77777777">
      <w:pPr>
        <w:spacing w:after="160"/>
      </w:pPr>
      <w:r>
        <w:t>Las orientaciones de la prueba diagnóstica figuran primero, ya que se administra antes de la Unidad 1.</w:t>
      </w:r>
    </w:p>
    <w:p w14:paraId="6C9D15C2" w14:textId="77777777">
      <w:pPr>
        <w:pStyle w:val="Ttulo1"/>
        <w:pageBreakBefore/>
      </w:pPr>
      <w:r>
        <w:lastRenderedPageBreak/>
        <w:t>Orientaciones — Prueba diagnóstica</w:t>
      </w:r>
    </w:p>
    <w:p w14:paraId="6158A5BE" w14:textId="77777777">
      <w:r>
        <w:rPr>
          <w:sz w:val="20"/>
        </w:rPr>
        <w:t>La prueba diagnóstica no lleva nota: es un instrumento de exploración de saberes previos. No tiene respuestas correctas/incorrectas cerradas; se sugiere registrar informalmente qué tan familiarizado está cada estudiante con: la noción de siglo/año actual, algún referente histórico paraguayo previo, la diferencia entre mapa y línea de tiempo, el significado de «independencia», el reconocimiento de países vecinos y una noción aproximada de la población del Paraguay. Esta información orienta el énfasis de las primeras clases, sin condicionar la planificación general del tomo.</w:t>
      </w:r>
    </w:p>
    <w:p w14:paraId="16CD06B4" w14:textId="77777777">
      <w:pPr>
        <w:pStyle w:val="Ttulo1"/>
        <w:pageBreakBefore/>
        <w:spacing w:after="30"/>
      </w:pPr>
      <w:r>
        <w:lastRenderedPageBreak/>
        <w:t>UNIDAD 1 — EL PARAGUAY COLONIAL DEL SIGLO XVIII</w:t>
      </w:r>
    </w:p>
    <w:p w14:paraId="5286D22D" w14:textId="77777777">
      <w:pPr>
        <w:pStyle w:val="Ttulo3"/>
        <w:spacing w:after="30"/>
      </w:pPr>
      <w:r>
        <w:t>Clase 1</w:t>
      </w:r>
    </w:p>
    <w:p w14:paraId="1939D753" w14:textId="77777777">
      <w:pPr>
        <w:spacing w:after="30"/>
      </w:pPr>
      <w:r>
        <w:rPr>
          <w:b/>
          <w:sz w:val="20"/>
        </w:rPr>
        <w:t xml:space="preserve">Opción múltiple: </w:t>
      </w:r>
      <w:r>
        <w:rPr>
          <w:sz w:val="20"/>
        </w:rPr>
        <w:t>1) b · 2) b · 3) b · 4) c</w:t>
      </w:r>
    </w:p>
    <w:p w14:paraId="5B064FDC" w14:textId="77777777">
      <w:pPr>
        <w:spacing w:after="30"/>
      </w:pPr>
      <w:r>
        <w:rPr>
          <w:b/>
          <w:sz w:val="20"/>
        </w:rPr>
        <w:t xml:space="preserve">Completar: </w:t>
      </w:r>
      <w:r>
        <w:rPr>
          <w:sz w:val="20"/>
        </w:rPr>
        <w:t>1) colonia · 2) Buenos Aires · 3) peninsulares</w:t>
      </w:r>
    </w:p>
    <w:p w14:paraId="1C329A6B" w14:textId="77777777">
      <w:pPr>
        <w:keepNext/>
        <w:spacing w:after="30"/>
      </w:pPr>
      <w:r>
        <w:rPr>
          <w:b/>
          <w:sz w:val="20"/>
        </w:rPr>
        <w:t xml:space="preserve">Verdadero o falso: </w:t>
      </w:r>
    </w:p>
    <w:p w14:paraId="5C5AB923" w14:textId="77777777">
      <w:pPr>
        <w:spacing w:after="30"/>
      </w:pPr>
      <w:r>
        <w:rPr>
          <w:sz w:val="19"/>
        </w:rPr>
        <w:t>1) F — Era muy difícil pasar de un grupo social a otro: casi siempre se nacía y se moría en el mismo lugar social. · 2) V · 3) F — El Paraguay NO tenía salida al mar y dependía del puerto de Buenos Aires para comerciar.</w:t>
      </w:r>
    </w:p>
    <w:p w14:paraId="1F7D4B62" w14:textId="77777777">
      <w:pPr>
        <w:spacing w:after="30"/>
      </w:pPr>
      <w:r>
        <w:rPr>
          <w:b/>
          <w:sz w:val="20"/>
        </w:rPr>
        <w:t>Orientación para las respuestas abiertas:</w:t>
      </w:r>
    </w:p>
    <w:p w14:paraId="24C1B603" w14:textId="77777777">
      <w:pPr>
        <w:spacing w:after="30"/>
      </w:pPr>
      <w:r>
        <w:rPr>
          <w:sz w:val="19"/>
        </w:rPr>
        <w:t>1. Se espera que mencione: la falta de salida al mar, la dependencia de Buenos Aires para vender la yerba y el pago de impuestos que reducía las ganancias.</w:t>
      </w:r>
    </w:p>
    <w:p w14:paraId="3670488A" w14:textId="77777777">
      <w:pPr>
        <w:spacing w:after="30"/>
      </w:pPr>
      <w:r>
        <w:rPr>
          <w:sz w:val="19"/>
        </w:rPr>
        <w:t>2. Se espera que relacione la exclusión de los criollos de los cargos importantes y el control económico ejercido desde afuera.</w:t>
      </w:r>
    </w:p>
    <w:p w14:paraId="0C9B997F" w14:textId="77777777">
      <w:pPr>
        <w:spacing w:after="30"/>
      </w:pPr>
    </w:p>
    <w:p w14:paraId="485C5BED" w14:textId="77777777">
      <w:pPr>
        <w:pStyle w:val="Ttulo3"/>
        <w:spacing w:after="30"/>
      </w:pPr>
      <w:r>
        <w:t>Clase 2</w:t>
      </w:r>
    </w:p>
    <w:p w14:paraId="1A3F752E" w14:textId="77777777">
      <w:pPr>
        <w:spacing w:after="30"/>
      </w:pPr>
      <w:r>
        <w:rPr>
          <w:b/>
          <w:sz w:val="20"/>
        </w:rPr>
        <w:t xml:space="preserve">Opción múltiple: </w:t>
      </w:r>
      <w:r>
        <w:rPr>
          <w:sz w:val="20"/>
        </w:rPr>
        <w:t>1) b · 2) b · 3) b · 4) a</w:t>
      </w:r>
    </w:p>
    <w:p w14:paraId="0F7F36A3" w14:textId="77777777">
      <w:pPr>
        <w:spacing w:after="30"/>
      </w:pPr>
      <w:r>
        <w:rPr>
          <w:b/>
          <w:sz w:val="20"/>
        </w:rPr>
        <w:t xml:space="preserve">Completar: </w:t>
      </w:r>
      <w:r>
        <w:rPr>
          <w:sz w:val="20"/>
        </w:rPr>
        <w:t>1) Castilla · 2) Lima · 3) Tavapy</w:t>
      </w:r>
    </w:p>
    <w:p w14:paraId="1E5FC549" w14:textId="77777777">
      <w:pPr>
        <w:keepNext/>
        <w:spacing w:after="30"/>
      </w:pPr>
      <w:r>
        <w:rPr>
          <w:b/>
          <w:sz w:val="20"/>
        </w:rPr>
        <w:t xml:space="preserve">Verdadero o falso: </w:t>
      </w:r>
    </w:p>
    <w:p w14:paraId="5B205297" w14:textId="77777777">
      <w:pPr>
        <w:spacing w:after="30"/>
      </w:pPr>
      <w:r>
        <w:rPr>
          <w:sz w:val="19"/>
        </w:rPr>
        <w:t>1) F — Los comuneros NO querían separarse del rey; rechazaban a las autoridades que consideraban injustas («viva el rey, muera el mal gobierno»). · 2) V · 3) F — Hay un debate historiográfico: algunos ven la comunera como antecedente de la independencia, otros como un movimiento de la élite criolla.</w:t>
      </w:r>
    </w:p>
    <w:p w14:paraId="020D593B" w14:textId="77777777">
      <w:pPr>
        <w:spacing w:after="30"/>
      </w:pPr>
      <w:r>
        <w:rPr>
          <w:b/>
          <w:sz w:val="20"/>
        </w:rPr>
        <w:t>Orientación para las respuestas abiertas:</w:t>
      </w:r>
    </w:p>
    <w:p w14:paraId="5524CEE6" w14:textId="77777777">
      <w:pPr>
        <w:spacing w:after="30"/>
      </w:pPr>
      <w:r>
        <w:rPr>
          <w:sz w:val="19"/>
        </w:rPr>
        <w:t>1. Debe explicar ambas posturas: (1) la comunera como primer paso hacia la independencia, casi cien años antes; (2) la comunera como movimiento de la élite criolla que defendía sus propios intereses.</w:t>
      </w:r>
    </w:p>
    <w:p w14:paraId="00223CAE" w14:textId="77777777">
      <w:pPr>
        <w:spacing w:after="30"/>
      </w:pPr>
      <w:r>
        <w:rPr>
          <w:sz w:val="19"/>
        </w:rPr>
        <w:t>2. Respuesta libre y fundamentada; valorar que relacione la idea de autonomía con el derecho a decidir sobre la propia tierra.</w:t>
      </w:r>
    </w:p>
    <w:p w14:paraId="3C7E91A3" w14:textId="77777777">
      <w:pPr>
        <w:spacing w:after="30"/>
      </w:pPr>
    </w:p>
    <w:p w14:paraId="5EA5FD6B" w14:textId="77777777">
      <w:pPr>
        <w:pStyle w:val="Ttulo3"/>
        <w:spacing w:after="30"/>
      </w:pPr>
      <w:r>
        <w:t>Clase 3</w:t>
      </w:r>
    </w:p>
    <w:p w14:paraId="20F7ECFB" w14:textId="77777777">
      <w:pPr>
        <w:spacing w:after="30"/>
      </w:pPr>
      <w:r>
        <w:rPr>
          <w:b/>
          <w:sz w:val="20"/>
        </w:rPr>
        <w:t xml:space="preserve">Opción múltiple: </w:t>
      </w:r>
      <w:r>
        <w:rPr>
          <w:sz w:val="20"/>
        </w:rPr>
        <w:t>1) b · 2) b · 3) c · 4) b</w:t>
      </w:r>
    </w:p>
    <w:p w14:paraId="624B1D5E" w14:textId="77777777">
      <w:pPr>
        <w:spacing w:after="30"/>
      </w:pPr>
      <w:r>
        <w:rPr>
          <w:b/>
          <w:sz w:val="20"/>
        </w:rPr>
        <w:t xml:space="preserve">Completar: </w:t>
      </w:r>
      <w:r>
        <w:rPr>
          <w:sz w:val="20"/>
        </w:rPr>
        <w:t>1) Jesús · 2) Carlos III · 3) Itapúa</w:t>
      </w:r>
    </w:p>
    <w:p w14:paraId="76B28439" w14:textId="77777777">
      <w:pPr>
        <w:keepNext/>
        <w:spacing w:after="30"/>
      </w:pPr>
      <w:r>
        <w:rPr>
          <w:b/>
          <w:sz w:val="20"/>
        </w:rPr>
        <w:t xml:space="preserve">Verdadero o falso: </w:t>
      </w:r>
    </w:p>
    <w:p w14:paraId="3987802F" w14:textId="77777777">
      <w:pPr>
        <w:spacing w:after="30"/>
      </w:pPr>
      <w:r>
        <w:rPr>
          <w:sz w:val="19"/>
        </w:rPr>
        <w:t>1) F — No todos los colonos apoyaban a los jesuitas: muchos encomenderos y comerciantes los acusaban de quedarse con las mejores tierras y la mano de obra. · 2) V · 3) V</w:t>
      </w:r>
    </w:p>
    <w:p w14:paraId="1E4D601F" w14:textId="77777777">
      <w:pPr>
        <w:spacing w:after="30"/>
      </w:pPr>
      <w:r>
        <w:rPr>
          <w:b/>
          <w:sz w:val="20"/>
        </w:rPr>
        <w:t>Orientación para las respuestas abiertas:</w:t>
      </w:r>
    </w:p>
    <w:p w14:paraId="196D3EF6" w14:textId="77777777">
      <w:pPr>
        <w:spacing w:after="30"/>
      </w:pPr>
      <w:r>
        <w:rPr>
          <w:sz w:val="19"/>
        </w:rPr>
        <w:t>1. Debe explicar que las misiones eran pueblos indígenas organizados por los jesuitas, con desarrollo económico y cultural propio.</w:t>
      </w:r>
    </w:p>
    <w:p w14:paraId="0F15119A" w14:textId="77777777">
      <w:pPr>
        <w:spacing w:after="30"/>
      </w:pPr>
      <w:r>
        <w:rPr>
          <w:sz w:val="19"/>
        </w:rPr>
        <w:t>2. Debe mencionar la decadencia de las misiones, la dispersión de los indígenas y la pérdida de riqueza acumulada.</w:t>
      </w:r>
    </w:p>
    <w:p w14:paraId="3650F732" w14:textId="77777777">
      <w:pPr>
        <w:spacing w:after="30"/>
      </w:pPr>
    </w:p>
    <w:p w14:paraId="5B28001F" w14:textId="77777777">
      <w:pPr>
        <w:pStyle w:val="Ttulo3"/>
        <w:spacing w:after="30"/>
      </w:pPr>
      <w:r>
        <w:t>Clase 4</w:t>
      </w:r>
    </w:p>
    <w:p w14:paraId="28997FA1" w14:textId="77777777">
      <w:pPr>
        <w:spacing w:after="30"/>
      </w:pPr>
      <w:r>
        <w:rPr>
          <w:b/>
          <w:sz w:val="20"/>
        </w:rPr>
        <w:t xml:space="preserve">Opción múltiple: </w:t>
      </w:r>
      <w:r>
        <w:rPr>
          <w:sz w:val="20"/>
        </w:rPr>
        <w:t>1) b · 2) b · 3) c · 4) b</w:t>
      </w:r>
    </w:p>
    <w:p w14:paraId="23C1F937" w14:textId="77777777">
      <w:pPr>
        <w:spacing w:after="30"/>
      </w:pPr>
      <w:r>
        <w:rPr>
          <w:b/>
          <w:sz w:val="20"/>
        </w:rPr>
        <w:lastRenderedPageBreak/>
        <w:t xml:space="preserve">Completar: </w:t>
      </w:r>
      <w:r>
        <w:rPr>
          <w:sz w:val="20"/>
        </w:rPr>
        <w:t>1) Buenos Aires · 2) intendentes · 3) Libre</w:t>
      </w:r>
    </w:p>
    <w:p w14:paraId="63826F85" w14:textId="77777777">
      <w:pPr>
        <w:keepNext/>
        <w:spacing w:after="30"/>
      </w:pPr>
      <w:r>
        <w:rPr>
          <w:b/>
          <w:sz w:val="20"/>
        </w:rPr>
        <w:t xml:space="preserve">Verdadero o falso: </w:t>
      </w:r>
    </w:p>
    <w:p w14:paraId="1DFD3888" w14:textId="77777777">
      <w:pPr>
        <w:spacing w:after="30"/>
      </w:pPr>
      <w:r>
        <w:rPr>
          <w:sz w:val="19"/>
        </w:rPr>
        <w:t>1) V · 2) F — El libre comercio de 1778 NO terminó con la dependencia: el Paraguay siguió dependiendo del paso obligado por Buenos Aires. · 3) V</w:t>
      </w:r>
    </w:p>
    <w:p w14:paraId="166E6C83" w14:textId="77777777">
      <w:pPr>
        <w:spacing w:after="30"/>
      </w:pPr>
      <w:r>
        <w:rPr>
          <w:b/>
          <w:sz w:val="20"/>
        </w:rPr>
        <w:t>Orientación para las respuestas abiertas:</w:t>
      </w:r>
    </w:p>
    <w:p w14:paraId="25458C6C" w14:textId="77777777">
      <w:pPr>
        <w:spacing w:after="30"/>
      </w:pPr>
      <w:r>
        <w:rPr>
          <w:sz w:val="19"/>
        </w:rPr>
        <w:t>1. Debe explicar que el Paraguay pasó a depender de Buenos Aires, lo que luego sería una de las razones de la independencia de 1811.</w:t>
      </w:r>
    </w:p>
    <w:p w14:paraId="7828D2DD" w14:textId="77777777">
      <w:pPr>
        <w:spacing w:after="30"/>
      </w:pPr>
      <w:r>
        <w:rPr>
          <w:sz w:val="19"/>
        </w:rPr>
        <w:t>2. Debe relacionar el control comercial y político desde Buenos Aires con el creciente descontento que desembocó en 1811.</w:t>
      </w:r>
    </w:p>
    <w:p w14:paraId="512E5B00" w14:textId="77777777">
      <w:pPr>
        <w:spacing w:after="30"/>
      </w:pPr>
    </w:p>
    <w:p w14:paraId="332C4B92" w14:textId="77777777">
      <w:pPr>
        <w:pStyle w:val="Ttulo2"/>
        <w:spacing w:after="30"/>
      </w:pPr>
      <w:r>
        <w:lastRenderedPageBreak/>
        <w:t>Evaluación de la Unidad 1</w:t>
      </w:r>
    </w:p>
    <w:p w14:paraId="455BF396" w14:textId="77777777">
      <w:pPr>
        <w:spacing w:after="30"/>
      </w:pPr>
      <w:r>
        <w:rPr>
          <w:b/>
          <w:sz w:val="20"/>
        </w:rPr>
        <w:t xml:space="preserve">Opción múltiple: </w:t>
      </w:r>
      <w:r>
        <w:rPr>
          <w:sz w:val="20"/>
        </w:rPr>
        <w:t>1) b · 2) b · 3) c · 4) b</w:t>
      </w:r>
    </w:p>
    <w:p w14:paraId="739C8945" w14:textId="77777777">
      <w:pPr>
        <w:keepNext/>
        <w:spacing w:after="30"/>
      </w:pPr>
      <w:r>
        <w:rPr>
          <w:b/>
          <w:sz w:val="20"/>
        </w:rPr>
        <w:t xml:space="preserve">Verdadero o falso: </w:t>
      </w:r>
    </w:p>
    <w:p w14:paraId="574B1CB8" w14:textId="77777777">
      <w:pPr>
        <w:spacing w:after="30"/>
      </w:pPr>
      <w:r>
        <w:rPr>
          <w:sz w:val="19"/>
        </w:rPr>
        <w:t>1) F — Era MUY difícil pasar de un grupo social a otro en la sociedad colonial. · 2) V · 3) V</w:t>
      </w:r>
    </w:p>
    <w:p w14:paraId="77999409" w14:textId="77777777">
      <w:pPr>
        <w:spacing w:after="30"/>
      </w:pPr>
      <w:r>
        <w:rPr>
          <w:b/>
          <w:sz w:val="20"/>
        </w:rPr>
        <w:t>Orientación para el desarrollo:</w:t>
      </w:r>
    </w:p>
    <w:p w14:paraId="59D10B43" w14:textId="77777777">
      <w:pPr>
        <w:spacing w:after="30"/>
      </w:pPr>
      <w:r>
        <w:rPr>
          <w:sz w:val="19"/>
        </w:rPr>
        <w:t>1. Debe explicar que las misiones eran pueblos indígenas organizados por los jesuitas, y que su expulsión en 1767 provocó la decadencia de las misiones y la dispersión de los indígenas.</w:t>
      </w:r>
    </w:p>
    <w:p w14:paraId="43A9FC0E" w14:textId="77777777">
      <w:pPr>
        <w:spacing w:after="30"/>
      </w:pPr>
      <w:r>
        <w:rPr>
          <w:sz w:val="19"/>
        </w:rPr>
        <w:t>2. Respuesta libre según la reforma elegida (Virreinato, libre comercio u Ordenanza de Intendentes); valorar que explique correctamente su efecto sobre el Paraguay.</w:t>
      </w:r>
    </w:p>
    <w:p w14:paraId="6B378272" w14:textId="77777777">
      <w:pPr>
        <w:spacing w:after="30"/>
      </w:pPr>
    </w:p>
    <w:p w14:paraId="0FDC9EE5" w14:textId="77777777">
      <w:pPr>
        <w:pStyle w:val="Ttulo1"/>
        <w:pageBreakBefore/>
        <w:spacing w:after="0"/>
      </w:pPr>
      <w:r>
        <w:lastRenderedPageBreak/>
        <w:t>UNIDAD 2 — LA INDEPENDENCIA EN LA CUENCA DEL PLATA</w:t>
      </w:r>
    </w:p>
    <w:p w14:paraId="1DC877A2" w14:textId="77777777">
      <w:pPr>
        <w:pStyle w:val="Ttulo3"/>
        <w:spacing w:after="0"/>
      </w:pPr>
      <w:r>
        <w:t>Clase 5</w:t>
      </w:r>
    </w:p>
    <w:p w14:paraId="2EA23D6C" w14:textId="77777777">
      <w:pPr>
        <w:spacing w:after="0"/>
      </w:pPr>
      <w:r>
        <w:rPr>
          <w:b/>
          <w:sz w:val="20"/>
        </w:rPr>
        <w:t xml:space="preserve">Opción múltiple: </w:t>
      </w:r>
      <w:r>
        <w:rPr>
          <w:sz w:val="20"/>
        </w:rPr>
        <w:t>1) b · 2) b · 3) b · 4) b</w:t>
      </w:r>
    </w:p>
    <w:p w14:paraId="211B1B39" w14:textId="77777777">
      <w:pPr>
        <w:spacing w:after="0"/>
      </w:pPr>
      <w:r>
        <w:rPr>
          <w:b/>
          <w:sz w:val="20"/>
        </w:rPr>
        <w:t xml:space="preserve">Completar: </w:t>
      </w:r>
      <w:r>
        <w:rPr>
          <w:sz w:val="20"/>
        </w:rPr>
        <w:t>1) liberalismo · 2) Napoleón · 3) externas</w:t>
      </w:r>
    </w:p>
    <w:p w14:paraId="27F01C05" w14:textId="77777777">
      <w:pPr>
        <w:keepNext/>
        <w:spacing w:after="0"/>
      </w:pPr>
      <w:r>
        <w:rPr>
          <w:b/>
          <w:sz w:val="20"/>
        </w:rPr>
        <w:t xml:space="preserve">Verdadero o falso: </w:t>
      </w:r>
    </w:p>
    <w:p w14:paraId="416FBC24" w14:textId="77777777">
      <w:pPr>
        <w:spacing w:after="0"/>
      </w:pPr>
      <w:r>
        <w:rPr>
          <w:sz w:val="19"/>
        </w:rPr>
        <w:t>1) F — El liberalismo defendía que el poder viene del pueblo, NO de un rey por herencia. · 2) V · 3) F — Los criollos estaban excluidos de los cargos más importantes, reservados a los peninsulares.</w:t>
      </w:r>
    </w:p>
    <w:p w14:paraId="76918020" w14:textId="77777777">
      <w:pPr>
        <w:spacing w:after="0"/>
      </w:pPr>
      <w:r>
        <w:rPr>
          <w:b/>
          <w:sz w:val="20"/>
        </w:rPr>
        <w:t>Orientación para las respuestas abiertas:</w:t>
      </w:r>
    </w:p>
    <w:p w14:paraId="46ED3DAA" w14:textId="77777777">
      <w:pPr>
        <w:spacing w:after="0"/>
      </w:pPr>
      <w:r>
        <w:rPr>
          <w:sz w:val="19"/>
        </w:rPr>
        <w:t>1. Causa externa: un hecho ocurrido fuera de América (ej. invasión de Napoleón a España); causa interna: un motivo propio de las colonias (ej. exclusión de los criollos de los cargos).</w:t>
      </w:r>
    </w:p>
    <w:p w14:paraId="16638E48" w14:textId="77777777">
      <w:pPr>
        <w:spacing w:after="0"/>
      </w:pPr>
      <w:r>
        <w:rPr>
          <w:sz w:val="19"/>
        </w:rPr>
        <w:t>2. Debe explicar que el liberalismo aportó el marco de ideas (libertad, igualdad, gobierno del pueblo) que impulsó los procesos de independencia.</w:t>
      </w:r>
    </w:p>
    <w:p w14:paraId="04562CBD" w14:textId="77777777">
      <w:pPr>
        <w:spacing w:after="0"/>
      </w:pPr>
    </w:p>
    <w:p w14:paraId="78FEF432" w14:textId="77777777">
      <w:pPr>
        <w:pStyle w:val="Ttulo3"/>
        <w:spacing w:after="0"/>
      </w:pPr>
      <w:r>
        <w:t>Clase 6</w:t>
      </w:r>
    </w:p>
    <w:p w14:paraId="67EB2270" w14:textId="77777777">
      <w:pPr>
        <w:spacing w:after="0"/>
      </w:pPr>
      <w:r>
        <w:rPr>
          <w:b/>
          <w:sz w:val="20"/>
        </w:rPr>
        <w:t xml:space="preserve">Opción múltiple: </w:t>
      </w:r>
      <w:r>
        <w:rPr>
          <w:sz w:val="20"/>
        </w:rPr>
        <w:t>1) b · 2) b · 3) c · 4) b</w:t>
      </w:r>
    </w:p>
    <w:p w14:paraId="429521B1" w14:textId="77777777">
      <w:pPr>
        <w:spacing w:after="0"/>
      </w:pPr>
      <w:r>
        <w:rPr>
          <w:b/>
          <w:sz w:val="20"/>
        </w:rPr>
        <w:t xml:space="preserve">Completar: </w:t>
      </w:r>
      <w:r>
        <w:rPr>
          <w:sz w:val="20"/>
        </w:rPr>
        <w:t>1) Junta · 2) Belgrano · 3) Tucumán</w:t>
      </w:r>
    </w:p>
    <w:p w14:paraId="6E3A5891" w14:textId="77777777">
      <w:pPr>
        <w:keepNext/>
        <w:spacing w:after="0"/>
      </w:pPr>
      <w:r>
        <w:rPr>
          <w:b/>
          <w:sz w:val="20"/>
        </w:rPr>
        <w:t xml:space="preserve">Verdadero o falso: </w:t>
      </w:r>
    </w:p>
    <w:p w14:paraId="4F64A7A3" w14:textId="77777777">
      <w:pPr>
        <w:spacing w:after="0"/>
      </w:pPr>
      <w:r>
        <w:rPr>
          <w:sz w:val="19"/>
        </w:rPr>
        <w:t>1) F — Al rechazar a Belgrano, el Paraguay defendía su propio derecho a decidir, NO a España. · 2) F — El Paraguay NO aceptó el liderazgo de Buenos Aires; no participó del Congreso de Tucumán. · 3) V</w:t>
      </w:r>
    </w:p>
    <w:p w14:paraId="638006E2" w14:textId="77777777">
      <w:pPr>
        <w:spacing w:after="0"/>
      </w:pPr>
      <w:r>
        <w:rPr>
          <w:b/>
          <w:sz w:val="20"/>
        </w:rPr>
        <w:t>Orientación para las respuestas abiertas:</w:t>
      </w:r>
    </w:p>
    <w:p w14:paraId="4194F0CE" w14:textId="77777777">
      <w:pPr>
        <w:spacing w:after="0"/>
      </w:pPr>
      <w:r>
        <w:rPr>
          <w:sz w:val="19"/>
        </w:rPr>
        <w:t>1. Debe explicar que el Paraguay ya se había declarado independiente en 1811 y no quería someterse ni a España ni a Buenos Aires.</w:t>
      </w:r>
    </w:p>
    <w:p w14:paraId="09E6ED79" w14:textId="77777777">
      <w:pPr>
        <w:spacing w:after="0"/>
      </w:pPr>
      <w:r>
        <w:rPr>
          <w:sz w:val="19"/>
        </w:rPr>
        <w:t>2. Se espera que mencione que cada territorio de la cuenca del Plata (Buenos Aires, Paraguay, Banda Oriental, provincias del interior) tuvo su propio proceso e intereses.</w:t>
      </w:r>
    </w:p>
    <w:p w14:paraId="7B30FE3D" w14:textId="77777777">
      <w:pPr>
        <w:spacing w:after="0"/>
      </w:pPr>
    </w:p>
    <w:p w14:paraId="21966EB6" w14:textId="77777777">
      <w:pPr>
        <w:pStyle w:val="Ttulo3"/>
        <w:spacing w:after="0"/>
      </w:pPr>
      <w:r>
        <w:t>Clase 7</w:t>
      </w:r>
    </w:p>
    <w:p w14:paraId="2321FC08" w14:textId="77777777">
      <w:pPr>
        <w:spacing w:after="0"/>
      </w:pPr>
      <w:r>
        <w:rPr>
          <w:b/>
          <w:sz w:val="20"/>
        </w:rPr>
        <w:t xml:space="preserve">Opción múltiple: </w:t>
      </w:r>
      <w:r>
        <w:rPr>
          <w:sz w:val="20"/>
        </w:rPr>
        <w:t>1) b · 2) b · 3) c · 4) c</w:t>
      </w:r>
    </w:p>
    <w:p w14:paraId="69CE966C" w14:textId="77777777">
      <w:pPr>
        <w:spacing w:after="0"/>
      </w:pPr>
      <w:r>
        <w:rPr>
          <w:b/>
          <w:sz w:val="20"/>
        </w:rPr>
        <w:t xml:space="preserve">Completar: </w:t>
      </w:r>
      <w:r>
        <w:rPr>
          <w:sz w:val="20"/>
        </w:rPr>
        <w:t>1) Chuquisaca · 2) Portugal · 3) Lavalleja</w:t>
      </w:r>
    </w:p>
    <w:p w14:paraId="356D8D12" w14:textId="77777777">
      <w:pPr>
        <w:keepNext/>
        <w:spacing w:after="0"/>
      </w:pPr>
      <w:r>
        <w:rPr>
          <w:b/>
          <w:sz w:val="20"/>
        </w:rPr>
        <w:t xml:space="preserve">Verdadero o falso: </w:t>
      </w:r>
    </w:p>
    <w:p w14:paraId="46C9AB3A" w14:textId="77777777">
      <w:pPr>
        <w:spacing w:after="0"/>
      </w:pPr>
      <w:r>
        <w:t>1) F — Los procesos no se reducen a un único «año de independencia»: en Bolivia, 1809 fue un hito temprano de rebelión y la independencia definitiva se proclamó en 1825; Paraguay se independizó en 1811 y Brasil en 1822. · 2) F — Brasil se organizó como imperio, NO como república. · 3) V</w:t>
      </w:r>
    </w:p>
    <w:p w14:paraId="41BAB90C" w14:textId="77777777">
      <w:pPr>
        <w:spacing w:after="0"/>
      </w:pPr>
      <w:r>
        <w:rPr>
          <w:b/>
          <w:sz w:val="20"/>
        </w:rPr>
        <w:t>Orientación para las respuestas abiertas:</w:t>
      </w:r>
    </w:p>
    <w:p w14:paraId="3359C732" w14:textId="77777777">
      <w:pPr>
        <w:spacing w:after="0"/>
      </w:pPr>
      <w:r>
        <w:rPr>
          <w:sz w:val="19"/>
        </w:rPr>
        <w:t>1. Debe señalar que Brasil se organizó como imperio con Pedro I, mientras que los países de habla hispana adoptaron mayormente la forma republicana.</w:t>
      </w:r>
    </w:p>
    <w:p w14:paraId="163B87BB" w14:textId="77777777">
      <w:pPr>
        <w:spacing w:after="0"/>
      </w:pPr>
      <w:r>
        <w:rPr>
          <w:sz w:val="19"/>
        </w:rPr>
        <w:t>2. Respuesta libre según el país elegido; valorar la mención del hecho símbolo y el año correspondiente.</w:t>
      </w:r>
    </w:p>
    <w:p w14:paraId="04D2DE1D" w14:textId="77777777">
      <w:pPr>
        <w:spacing w:after="0"/>
      </w:pPr>
    </w:p>
    <w:p w14:paraId="289FB576" w14:textId="77777777">
      <w:pPr>
        <w:pStyle w:val="Ttulo3"/>
        <w:spacing w:after="0"/>
      </w:pPr>
      <w:r>
        <w:t>Clase 8</w:t>
      </w:r>
    </w:p>
    <w:p w14:paraId="120128D1" w14:textId="77777777">
      <w:pPr>
        <w:spacing w:after="0"/>
      </w:pPr>
      <w:r>
        <w:rPr>
          <w:b/>
          <w:sz w:val="20"/>
        </w:rPr>
        <w:t xml:space="preserve">Opción múltiple: </w:t>
      </w:r>
      <w:r>
        <w:rPr>
          <w:sz w:val="20"/>
        </w:rPr>
        <w:t>1) a · 2) b · 3) a · 4) b</w:t>
      </w:r>
    </w:p>
    <w:p w14:paraId="51878F33" w14:textId="77777777">
      <w:pPr>
        <w:spacing w:after="0"/>
      </w:pPr>
      <w:r>
        <w:rPr>
          <w:b/>
          <w:sz w:val="20"/>
        </w:rPr>
        <w:t xml:space="preserve">Completar: </w:t>
      </w:r>
      <w:r>
        <w:rPr>
          <w:sz w:val="20"/>
        </w:rPr>
        <w:t>1) 14 · 2) Velasco · 3) próceres</w:t>
      </w:r>
    </w:p>
    <w:p w14:paraId="588D76FC" w14:textId="77777777">
      <w:pPr>
        <w:keepNext/>
        <w:spacing w:after="0"/>
      </w:pPr>
      <w:r>
        <w:rPr>
          <w:b/>
          <w:sz w:val="20"/>
        </w:rPr>
        <w:t xml:space="preserve">Verdadero o falso: </w:t>
      </w:r>
    </w:p>
    <w:p w14:paraId="461A8B1F" w14:textId="77777777">
      <w:pPr>
        <w:spacing w:after="0"/>
      </w:pPr>
      <w:r>
        <w:rPr>
          <w:sz w:val="19"/>
        </w:rPr>
        <w:lastRenderedPageBreak/>
        <w:t>1) F — La independencia fue, en gran medida, una acción pacífica y decidida, no un proceso muy violento. · 2) V · 3) F — La Nota del 20 de julio de 1811 buscaba una relación de IGUALDAD con Buenos Aires, no someterse a ella.</w:t>
      </w:r>
    </w:p>
    <w:p w14:paraId="0357FB7B" w14:textId="77777777">
      <w:pPr>
        <w:spacing w:after="0"/>
      </w:pPr>
      <w:r>
        <w:rPr>
          <w:b/>
          <w:sz w:val="20"/>
        </w:rPr>
        <w:t>Orientación para las respuestas abiertas:</w:t>
      </w:r>
    </w:p>
    <w:p w14:paraId="615761A4" w14:textId="77777777">
      <w:pPr>
        <w:spacing w:after="0"/>
      </w:pPr>
      <w:r>
        <w:rPr>
          <w:sz w:val="19"/>
        </w:rPr>
        <w:t>1. Debe describir que un grupo de patriotas rodeó la casa del gobernador Bernardo de Velasco y le exigió entregar el poder, de forma decidida y en gran medida pacífica.</w:t>
      </w:r>
    </w:p>
    <w:p w14:paraId="7049C71D" w14:textId="77777777">
      <w:pPr>
        <w:spacing w:after="0"/>
      </w:pPr>
      <w:r>
        <w:rPr>
          <w:sz w:val="19"/>
        </w:rPr>
        <w:t>2. Respuesta libre; valorar que mencione a Juana María de Lara y la importancia de reconocer el aporte de las mujeres, muchas veces invisibilizado.</w:t>
      </w:r>
    </w:p>
    <w:p w14:paraId="59688B03" w14:textId="77777777">
      <w:pPr>
        <w:spacing w:after="0"/>
      </w:pPr>
    </w:p>
    <w:p w14:paraId="7E210537" w14:textId="77777777">
      <w:pPr>
        <w:pStyle w:val="Ttulo2"/>
        <w:spacing w:after="0"/>
      </w:pPr>
      <w:r>
        <w:lastRenderedPageBreak/>
        <w:t>Evaluación de la Unidad 2</w:t>
      </w:r>
    </w:p>
    <w:p w14:paraId="53D21D45" w14:textId="77777777">
      <w:pPr>
        <w:spacing w:after="0"/>
      </w:pPr>
      <w:r>
        <w:rPr>
          <w:b/>
          <w:sz w:val="20"/>
        </w:rPr>
        <w:t xml:space="preserve">Opción múltiple: </w:t>
      </w:r>
      <w:r>
        <w:rPr>
          <w:sz w:val="20"/>
        </w:rPr>
        <w:t>1) b · 2) b · 3) b · 4) b</w:t>
      </w:r>
    </w:p>
    <w:p w14:paraId="3EB9B782" w14:textId="77777777">
      <w:pPr>
        <w:keepNext/>
        <w:spacing w:after="0"/>
      </w:pPr>
      <w:r>
        <w:rPr>
          <w:b/>
          <w:sz w:val="20"/>
        </w:rPr>
        <w:t xml:space="preserve">Verdadero o falso: </w:t>
      </w:r>
    </w:p>
    <w:p w14:paraId="75C1CF17" w14:textId="77777777">
      <w:pPr>
        <w:spacing w:after="0"/>
      </w:pPr>
      <w:r>
        <w:rPr>
          <w:sz w:val="19"/>
        </w:rPr>
        <w:t>1) F — Al rechazar a Belgrano, el Paraguay defendía su propio derecho a decidir, no a España. · 2) V · 3) V</w:t>
      </w:r>
    </w:p>
    <w:p w14:paraId="27328F88" w14:textId="77777777">
      <w:pPr>
        <w:spacing w:after="0"/>
      </w:pPr>
      <w:r>
        <w:rPr>
          <w:b/>
          <w:sz w:val="20"/>
        </w:rPr>
        <w:t>Orientación para el desarrollo:</w:t>
      </w:r>
    </w:p>
    <w:p w14:paraId="59B916B7" w14:textId="77777777">
      <w:pPr>
        <w:spacing w:after="0"/>
      </w:pPr>
      <w:r>
        <w:rPr>
          <w:sz w:val="19"/>
        </w:rPr>
        <w:t>1. Debe describir que patriotas rodearon la casa del gobernador Bernardo de Velasco y le exigieron entregar el poder, en una acción decidida y en gran medida pacífica.</w:t>
      </w:r>
    </w:p>
    <w:p w14:paraId="2CA9612B" w14:textId="77777777">
      <w:pPr>
        <w:spacing w:after="0"/>
      </w:pPr>
      <w:r>
        <w:rPr>
          <w:sz w:val="19"/>
        </w:rPr>
        <w:t>2. Respuesta libre según el país elegido; valorar la mención correcta del hecho símbolo y el año.</w:t>
      </w:r>
    </w:p>
    <w:p w14:paraId="79017DAB" w14:textId="77777777">
      <w:pPr>
        <w:spacing w:after="0"/>
      </w:pPr>
    </w:p>
    <w:p w14:paraId="10363F6B" w14:textId="77777777">
      <w:pPr>
        <w:pStyle w:val="Ttulo1"/>
        <w:pageBreakBefore/>
      </w:pPr>
      <w:r>
        <w:lastRenderedPageBreak/>
        <w:t>UNIDAD 3 — EL PARAGUAY INDEPENDIENTE (1811-1870)</w:t>
      </w:r>
    </w:p>
    <w:p w14:paraId="0C2BB874" w14:textId="77777777">
      <w:pPr>
        <w:pStyle w:val="Ttulo3"/>
      </w:pPr>
      <w:r>
        <w:t>Clase 9</w:t>
      </w:r>
    </w:p>
    <w:p w14:paraId="044FDFAF" w14:textId="77777777">
      <w:r>
        <w:rPr>
          <w:b/>
          <w:sz w:val="20"/>
        </w:rPr>
        <w:t xml:space="preserve">Opción múltiple: </w:t>
      </w:r>
      <w:r>
        <w:rPr>
          <w:sz w:val="20"/>
        </w:rPr>
        <w:t>1) b · 2) b · 3) a · 4) c</w:t>
      </w:r>
    </w:p>
    <w:p w14:paraId="0744F021" w14:textId="77777777">
      <w:r>
        <w:rPr>
          <w:b/>
          <w:sz w:val="20"/>
        </w:rPr>
        <w:t xml:space="preserve">Completar: </w:t>
      </w:r>
      <w:r>
        <w:rPr>
          <w:sz w:val="20"/>
        </w:rPr>
        <w:t>1) Dictador · 2) aislamiento · 3) Consulado</w:t>
      </w:r>
    </w:p>
    <w:p w14:paraId="7ABCD443" w14:textId="77777777">
      <w:pPr>
        <w:keepNext/>
      </w:pPr>
      <w:r>
        <w:rPr>
          <w:b/>
          <w:sz w:val="20"/>
        </w:rPr>
        <w:t xml:space="preserve">Verdadero o falso: </w:t>
      </w:r>
    </w:p>
    <w:p w14:paraId="392809F9" w14:textId="77777777">
      <w:r>
        <w:rPr>
          <w:sz w:val="19"/>
        </w:rPr>
        <w:t>1) V · 2) F — Francia gobernó de forma personal y muy concentrada, NO de forma colegiada. · 3) V</w:t>
      </w:r>
    </w:p>
    <w:p w14:paraId="50136435" w14:textId="77777777">
      <w:r>
        <w:rPr>
          <w:b/>
          <w:sz w:val="20"/>
        </w:rPr>
        <w:t>Orientación para las respuestas abiertas:</w:t>
      </w:r>
    </w:p>
    <w:p w14:paraId="12F81B6D" w14:textId="77777777">
      <w:r>
        <w:rPr>
          <w:sz w:val="19"/>
        </w:rPr>
        <w:t>1. Debe explicar la cara positiva (protección de la independencia frente a amenazas externas) y la negativa (freno al desarrollo económico y a las relaciones exteriores).</w:t>
      </w:r>
    </w:p>
    <w:p w14:paraId="5340D3BA" w14:textId="77777777">
      <w:r>
        <w:rPr>
          <w:sz w:val="19"/>
        </w:rPr>
        <w:t>2. Respuesta libre y fundamentada; valorar que relacione la desconfianza post-independencia con la fragilidad del país recién liberado.</w:t>
      </w:r>
    </w:p>
    <w:p w14:paraId="79076A12" w14:textId="77777777"/>
    <w:p w14:paraId="2C7D3D23" w14:textId="77777777">
      <w:pPr>
        <w:pStyle w:val="Ttulo3"/>
      </w:pPr>
      <w:r>
        <w:t>Clase 10</w:t>
      </w:r>
    </w:p>
    <w:p w14:paraId="5B9F2049" w14:textId="77777777">
      <w:r>
        <w:rPr>
          <w:b/>
          <w:sz w:val="20"/>
        </w:rPr>
        <w:t xml:space="preserve">Opción múltiple: </w:t>
      </w:r>
      <w:r>
        <w:rPr>
          <w:sz w:val="20"/>
        </w:rPr>
        <w:t>1) c · 2) c · 3) b · 4) b</w:t>
      </w:r>
    </w:p>
    <w:p w14:paraId="02A66FAF" w14:textId="77777777">
      <w:r>
        <w:t>Completar: 1) 1844 · 2) 1861 · 3) límites</w:t>
      </w:r>
    </w:p>
    <w:p w14:paraId="461733E9" w14:textId="77777777">
      <w:pPr>
        <w:keepNext/>
      </w:pPr>
      <w:r>
        <w:rPr>
          <w:b/>
          <w:sz w:val="20"/>
        </w:rPr>
        <w:t xml:space="preserve">Verdadero o falso: </w:t>
      </w:r>
    </w:p>
    <w:p w14:paraId="032F595A" w14:textId="77777777">
      <w:r>
        <w:rPr>
          <w:sz w:val="19"/>
        </w:rPr>
        <w:t>1) F — C. A. López cambió el rumbo hacia la apertura y la modernización, a diferencia del aislamiento de Francia. · 2) V · 3) F — El gobierno de López SÍ logró el reconocimiento internacional de la independencia por varios países.</w:t>
      </w:r>
    </w:p>
    <w:p w14:paraId="4A8384CC" w14:textId="77777777">
      <w:r>
        <w:rPr>
          <w:b/>
          <w:sz w:val="20"/>
        </w:rPr>
        <w:t>Orientación para las respuestas abiertas:</w:t>
      </w:r>
    </w:p>
    <w:p w14:paraId="328A5B4E" w14:textId="77777777">
      <w:r>
        <w:rPr>
          <w:sz w:val="19"/>
        </w:rPr>
        <w:t>1. Debe explicar el cambio de la política de aislamiento de Francia hacia la apertura cuidadosa y la modernización bajo C. A. López.</w:t>
      </w:r>
    </w:p>
    <w:p w14:paraId="00DD9DF9" w14:textId="77777777">
      <w:r>
        <w:t>2. Respuesta libre; valorar que mencione el inicio del servicio ferroviario paraguayo en 1861 y la modernización del país.</w:t>
      </w:r>
    </w:p>
    <w:p w14:paraId="51021CBE" w14:textId="77777777"/>
    <w:p w14:paraId="59158335" w14:textId="77777777">
      <w:pPr>
        <w:pStyle w:val="Ttulo3"/>
      </w:pPr>
      <w:r>
        <w:t>Clase 11</w:t>
      </w:r>
    </w:p>
    <w:p w14:paraId="295779EC" w14:textId="77777777">
      <w:r>
        <w:rPr>
          <w:b/>
          <w:sz w:val="20"/>
        </w:rPr>
        <w:t xml:space="preserve">Opción múltiple: </w:t>
      </w:r>
      <w:r>
        <w:rPr>
          <w:sz w:val="20"/>
        </w:rPr>
        <w:t>1) b · 2) b · 3) a · 4) b</w:t>
      </w:r>
    </w:p>
    <w:p w14:paraId="1BED1B44" w14:textId="77777777">
      <w:r>
        <w:rPr>
          <w:b/>
          <w:sz w:val="20"/>
        </w:rPr>
        <w:t xml:space="preserve">Completar: </w:t>
      </w:r>
      <w:r>
        <w:rPr>
          <w:sz w:val="20"/>
        </w:rPr>
        <w:t>1) Francisco Solano López · 2) equilibrio · 3) secreto</w:t>
      </w:r>
    </w:p>
    <w:p w14:paraId="723BD2F2" w14:textId="77777777">
      <w:pPr>
        <w:keepNext/>
      </w:pPr>
      <w:r>
        <w:rPr>
          <w:b/>
          <w:sz w:val="20"/>
        </w:rPr>
        <w:t xml:space="preserve">Verdadero o falso: </w:t>
      </w:r>
    </w:p>
    <w:p w14:paraId="7C18868C" w14:textId="77777777">
      <w:r>
        <w:rPr>
          <w:sz w:val="19"/>
        </w:rPr>
        <w:t>1) V · 2) F — El Paraguay NO firmó el Tratado de la Triple Alianza: fue firmado por Argentina, Brasil y Uruguay EN SU CONTRA. · 3) V</w:t>
      </w:r>
    </w:p>
    <w:p w14:paraId="53EE93C8" w14:textId="77777777">
      <w:r>
        <w:rPr>
          <w:b/>
          <w:sz w:val="20"/>
        </w:rPr>
        <w:t>Orientación para las respuestas abiertas:</w:t>
      </w:r>
    </w:p>
    <w:p w14:paraId="02A8414B" w14:textId="77777777">
      <w:r>
        <w:rPr>
          <w:sz w:val="19"/>
        </w:rPr>
        <w:t>1. Debe explicar que la doctrina del equilibrio buscaba que ningún país de la región se volviera demasiado fuerte, y cómo la intervención brasileña en Uruguay rompió ese equilibrio según el Paraguay.</w:t>
      </w:r>
    </w:p>
    <w:p w14:paraId="0BDD815D" w14:textId="77777777">
      <w:r>
        <w:rPr>
          <w:sz w:val="19"/>
        </w:rPr>
        <w:t>2. Debe relacionar el conflicto uruguayo con la Nota de protesta paraguaya del 30 de agosto de 1864 y el posterior estallido de la guerra.</w:t>
      </w:r>
    </w:p>
    <w:p w14:paraId="4BB87938" w14:textId="77777777"/>
    <w:p w14:paraId="7F0F3F29" w14:textId="77777777">
      <w:pPr>
        <w:pStyle w:val="Ttulo3"/>
      </w:pPr>
      <w:r>
        <w:t>Clase 12</w:t>
      </w:r>
    </w:p>
    <w:p w14:paraId="06F6F30C" w14:textId="77777777">
      <w:r>
        <w:rPr>
          <w:b/>
          <w:sz w:val="20"/>
        </w:rPr>
        <w:t xml:space="preserve">Opción múltiple: </w:t>
      </w:r>
      <w:r>
        <w:rPr>
          <w:sz w:val="20"/>
        </w:rPr>
        <w:t>1) c · 2) b · 3) c · 4) b</w:t>
      </w:r>
    </w:p>
    <w:p w14:paraId="4AD6BD3E" w14:textId="77777777">
      <w:r>
        <w:rPr>
          <w:b/>
          <w:sz w:val="20"/>
        </w:rPr>
        <w:t xml:space="preserve">Completar: </w:t>
      </w:r>
      <w:r>
        <w:rPr>
          <w:sz w:val="20"/>
        </w:rPr>
        <w:t>1) 1870 · 2) Residentas · 3) deuda</w:t>
      </w:r>
    </w:p>
    <w:p w14:paraId="2B26E1F8" w14:textId="77777777">
      <w:pPr>
        <w:keepNext/>
      </w:pPr>
      <w:r>
        <w:rPr>
          <w:b/>
          <w:sz w:val="20"/>
        </w:rPr>
        <w:lastRenderedPageBreak/>
        <w:t xml:space="preserve">Verdadero o falso: </w:t>
      </w:r>
    </w:p>
    <w:p w14:paraId="0DB7B6E5" w14:textId="77777777">
      <w:r>
        <w:rPr>
          <w:sz w:val="19"/>
        </w:rPr>
        <w:t>1) F — Durante la guerra, mujeres, niños y ancianos también tuvieron un papel fundamental en la resistencia y la retaguardia. · 2) V · 3) V</w:t>
      </w:r>
    </w:p>
    <w:p w14:paraId="5BF033D3" w14:textId="77777777">
      <w:r>
        <w:rPr>
          <w:b/>
          <w:sz w:val="20"/>
        </w:rPr>
        <w:t>Orientación para las respuestas abiertas:</w:t>
      </w:r>
    </w:p>
    <w:p w14:paraId="29010E2E" w14:textId="77777777">
      <w:r>
        <w:rPr>
          <w:sz w:val="19"/>
        </w:rPr>
        <w:t>1. Debe explicar que las Residentas fueron las mujeres, niños y ancianos que acompañaron al gobierno en retirada durante la etapa final de la guerra, sufriendo grandes penurias.</w:t>
      </w:r>
    </w:p>
    <w:p w14:paraId="2889BD19" w14:textId="77777777">
      <w:r>
        <w:rPr>
          <w:sz w:val="19"/>
        </w:rPr>
        <w:t>2. Debe fundamentar con el papel de las mujeres en el trabajo de la tierra, la crianza y la preservación de la cultura y la lengua guaraní en la posguerra.</w:t>
      </w:r>
    </w:p>
    <w:p w14:paraId="47283F60" w14:textId="77777777"/>
    <w:p w14:paraId="12D57AE4" w14:textId="77777777">
      <w:pPr>
        <w:pStyle w:val="Ttulo2"/>
      </w:pPr>
      <w:r>
        <w:lastRenderedPageBreak/>
        <w:t>Evaluación de la Unidad 3</w:t>
      </w:r>
    </w:p>
    <w:p w14:paraId="22D83E64" w14:textId="77777777">
      <w:r>
        <w:rPr>
          <w:b/>
          <w:sz w:val="20"/>
        </w:rPr>
        <w:t xml:space="preserve">Opción múltiple: </w:t>
      </w:r>
      <w:r>
        <w:rPr>
          <w:sz w:val="20"/>
        </w:rPr>
        <w:t>1) b · 2) b · 3) b · 4) b</w:t>
      </w:r>
    </w:p>
    <w:p w14:paraId="5CDE59B1" w14:textId="77777777">
      <w:pPr>
        <w:keepNext/>
      </w:pPr>
      <w:r>
        <w:rPr>
          <w:b/>
          <w:sz w:val="20"/>
        </w:rPr>
        <w:t xml:space="preserve">Verdadero o falso: </w:t>
      </w:r>
    </w:p>
    <w:p w14:paraId="5923D38F" w14:textId="77777777">
      <w:r>
        <w:rPr>
          <w:sz w:val="19"/>
        </w:rPr>
        <w:t>1) V · 2) V · 3) F — El Paraguay PERDIÓ territorios como consecuencia de la derrota, no ganó.</w:t>
      </w:r>
    </w:p>
    <w:p w14:paraId="4E78033E" w14:textId="77777777">
      <w:r>
        <w:rPr>
          <w:b/>
          <w:sz w:val="20"/>
        </w:rPr>
        <w:t>Orientación para el desarrollo:</w:t>
      </w:r>
    </w:p>
    <w:p w14:paraId="6D2149BF" w14:textId="77777777">
      <w:r>
        <w:rPr>
          <w:sz w:val="19"/>
        </w:rPr>
        <w:t>1. Debe comparar: Francia (aislamiento, consolidación de la independencia) y C. A. López (apertura, modernización); ambos gobiernos personales y prolongados.</w:t>
      </w:r>
    </w:p>
    <w:p w14:paraId="311717A1" w14:textId="77777777">
      <w:r>
        <w:rPr>
          <w:sz w:val="19"/>
        </w:rPr>
        <w:t>2. Causas: doctrina del equilibrio, conflicto en Uruguay, disputas de límites y comercio. Consecuencias: enorme pérdida de población, pérdida de territorios, papel de las Residentas.</w:t>
      </w:r>
    </w:p>
    <w:p w14:paraId="5DF23D0D" w14:textId="77777777"/>
    <w:p w14:paraId="311CF317" w14:textId="77777777">
      <w:pPr>
        <w:pStyle w:val="Ttulo2"/>
      </w:pPr>
      <w:r>
        <w:t>Evaluación integradora · 1.ª etapa (Unidades 1 a 3)</w:t>
      </w:r>
    </w:p>
    <w:p w14:paraId="3EA68B41" w14:textId="77777777">
      <w:r>
        <w:rPr>
          <w:b/>
          <w:sz w:val="20"/>
        </w:rPr>
        <w:t xml:space="preserve">Opción múltiple: </w:t>
      </w:r>
      <w:r>
        <w:rPr>
          <w:sz w:val="20"/>
        </w:rPr>
        <w:t>1) b · 2) b · 3) b · 4) c · 5) b</w:t>
      </w:r>
    </w:p>
    <w:p w14:paraId="1639048C" w14:textId="77777777">
      <w:r>
        <w:rPr>
          <w:b/>
          <w:sz w:val="20"/>
        </w:rPr>
        <w:t xml:space="preserve">Línea de tiempo: </w:t>
      </w:r>
      <w:r>
        <w:rPr>
          <w:sz w:val="19"/>
        </w:rPr>
        <w:t>Orden correcto: 1) Independencia del Paraguay (1811) → 2) Asunción del Dr. Francia como Dictador Supremo (1814) → 3) Batalla de Tavapy (1735, ¡ojo! es ANTERIOR a la independencia — este ítem verifica que el estudiante no ordene mecánicamente sino que reconozca que la batalla de Tavapy es de 1735, previa a 1811) → Asunción de Carlos Antonio López (1844) → Fin de la Guerra contra la Triple Alianza (1870). Orden cronológico real: Batalla de Tavapy (1735) · Independencia del Paraguay (1811) · Asunción del Dr. Francia (1814) · Asunción de C. A. López (1844) · Fin de la Guerra (1870).</w:t>
      </w:r>
    </w:p>
    <w:p w14:paraId="247030B9" w14:textId="77777777">
      <w:r>
        <w:rPr>
          <w:b/>
          <w:sz w:val="20"/>
        </w:rPr>
        <w:t>Orientación para el desarrollo:</w:t>
      </w:r>
    </w:p>
    <w:p w14:paraId="7F09F614" w14:textId="77777777">
      <w:r>
        <w:rPr>
          <w:sz w:val="19"/>
        </w:rPr>
        <w:t>1. Respuesta libre según el gobierno elegido (Francia, C. A. López o F. S. López); valorar que mencione correctamente sus características principales.</w:t>
      </w:r>
    </w:p>
    <w:p w14:paraId="3C326B68" w14:textId="77777777">
      <w:r>
        <w:rPr>
          <w:sz w:val="19"/>
        </w:rPr>
        <w:t>2. Debe explicar que la comunera dejó viva la idea de que el Paraguay podía decidir sobre sus propios asuntos, idea que reapareció en el proceso de independencia de 1811.</w:t>
      </w:r>
    </w:p>
    <w:p w14:paraId="754F3E48" w14:textId="77777777"/>
    <w:p w14:paraId="59CF7E8C" w14:textId="77777777">
      <w:pPr>
        <w:pStyle w:val="Ttulo1"/>
        <w:pageBreakBefore/>
      </w:pPr>
      <w:r>
        <w:lastRenderedPageBreak/>
        <w:t>UNIDAD 4 — LA RECONSTRUCCIÓN NACIONAL (1870-1900)</w:t>
      </w:r>
    </w:p>
    <w:p w14:paraId="0836B095" w14:textId="77777777">
      <w:pPr>
        <w:pStyle w:val="Ttulo3"/>
      </w:pPr>
      <w:r>
        <w:t>Clase 13</w:t>
      </w:r>
    </w:p>
    <w:p w14:paraId="3520F0F0" w14:textId="77777777">
      <w:r>
        <w:rPr>
          <w:b/>
          <w:sz w:val="20"/>
        </w:rPr>
        <w:t xml:space="preserve">Opción múltiple: </w:t>
      </w:r>
      <w:r>
        <w:rPr>
          <w:sz w:val="20"/>
        </w:rPr>
        <w:t>1) b · 2) b · 3) b · 4) b</w:t>
      </w:r>
    </w:p>
    <w:p w14:paraId="4BC7F27D" w14:textId="77777777">
      <w:r>
        <w:rPr>
          <w:b/>
          <w:sz w:val="20"/>
        </w:rPr>
        <w:t xml:space="preserve">Completar: </w:t>
      </w:r>
      <w:r>
        <w:rPr>
          <w:sz w:val="20"/>
        </w:rPr>
        <w:t>1) Triunvirato · 2) Constituyente · 3) Judicial</w:t>
      </w:r>
    </w:p>
    <w:p w14:paraId="50AE944E" w14:textId="77777777">
      <w:pPr>
        <w:keepNext/>
      </w:pPr>
      <w:r>
        <w:rPr>
          <w:b/>
          <w:sz w:val="20"/>
        </w:rPr>
        <w:t xml:space="preserve">Verdadero o falso: </w:t>
      </w:r>
    </w:p>
    <w:p w14:paraId="547C4795" w14:textId="77777777">
      <w:r>
        <w:rPr>
          <w:sz w:val="19"/>
        </w:rPr>
        <w:t>1) F — La liquidación de la guerra fue un proceso largo y con altos costos para el país (pérdidas territoriales, deuda de guerra). · 2) V · 3) V</w:t>
      </w:r>
    </w:p>
    <w:p w14:paraId="3ED2F167" w14:textId="77777777">
      <w:r>
        <w:rPr>
          <w:b/>
          <w:sz w:val="20"/>
        </w:rPr>
        <w:t>Orientación para las respuestas abiertas:</w:t>
      </w:r>
    </w:p>
    <w:p w14:paraId="3D83C0D4" w14:textId="77777777">
      <w:r>
        <w:rPr>
          <w:sz w:val="19"/>
        </w:rPr>
        <w:t>1. Debe mencionar la división de poderes (Legislativo, Ejecutivo, Judicial) y el reconocimiento de derechos y libertades.</w:t>
      </w:r>
    </w:p>
    <w:p w14:paraId="028958A4" w14:textId="77777777">
      <w:r>
        <w:rPr>
          <w:sz w:val="19"/>
        </w:rPr>
        <w:t>2. Respuesta libre; valorar que reconozca la importancia de dividir el poder para evitar su concentración excesiva.</w:t>
      </w:r>
    </w:p>
    <w:p w14:paraId="6A1A33F6" w14:textId="77777777"/>
    <w:p w14:paraId="0A4860E7" w14:textId="77777777">
      <w:pPr>
        <w:pStyle w:val="Ttulo3"/>
      </w:pPr>
      <w:r>
        <w:t>Clase 14</w:t>
      </w:r>
    </w:p>
    <w:p w14:paraId="15BA440E" w14:textId="77777777">
      <w:r>
        <w:rPr>
          <w:b/>
          <w:sz w:val="20"/>
        </w:rPr>
        <w:t xml:space="preserve">Opción múltiple: </w:t>
      </w:r>
      <w:r>
        <w:rPr>
          <w:sz w:val="20"/>
        </w:rPr>
        <w:t>1) c · 2) b · 3) b · 4) b</w:t>
      </w:r>
    </w:p>
    <w:p w14:paraId="25D1812A" w14:textId="77777777">
      <w:r>
        <w:rPr>
          <w:b/>
          <w:sz w:val="20"/>
        </w:rPr>
        <w:t xml:space="preserve">Completar: </w:t>
      </w:r>
      <w:r>
        <w:rPr>
          <w:sz w:val="20"/>
        </w:rPr>
        <w:t>1) 1887 · 2) latifundio · 3) deuda</w:t>
      </w:r>
    </w:p>
    <w:p w14:paraId="7154E4F2" w14:textId="77777777">
      <w:pPr>
        <w:keepNext/>
      </w:pPr>
      <w:r>
        <w:rPr>
          <w:b/>
          <w:sz w:val="20"/>
        </w:rPr>
        <w:t xml:space="preserve">Verdadero o falso: </w:t>
      </w:r>
    </w:p>
    <w:p w14:paraId="60E01D0F" w14:textId="77777777">
      <w:r>
        <w:rPr>
          <w:sz w:val="19"/>
        </w:rPr>
        <w:t>1) V · 2) F — La formación de partidos políticos SÍ tuvo un fuerte efecto en la organización de la vida política nacional. · 3) V</w:t>
      </w:r>
    </w:p>
    <w:p w14:paraId="10C7C01D" w14:textId="77777777">
      <w:r>
        <w:rPr>
          <w:b/>
          <w:sz w:val="20"/>
        </w:rPr>
        <w:t>Orientación para las respuestas abiertas:</w:t>
      </w:r>
    </w:p>
    <w:p w14:paraId="5A21CF15" w14:textId="77777777">
      <w:r>
        <w:rPr>
          <w:sz w:val="19"/>
        </w:rPr>
        <w:t>1. Debe explicar que un latifundio es una propiedad de tierra de gran extensión concentrada en pocas manos, y que su formación dejó a gran parte de la población campesina sin acceso a tierra propia.</w:t>
      </w:r>
    </w:p>
    <w:p w14:paraId="5E123B75" w14:textId="77777777">
      <w:r>
        <w:rPr>
          <w:sz w:val="19"/>
        </w:rPr>
        <w:t>2. Respuesta libre y fundamentada; valorar que reconozca tanto la necesidad de pagar la deuda como el costo social de la concentración de tierras.</w:t>
      </w:r>
    </w:p>
    <w:p w14:paraId="7C7FE7BE" w14:textId="77777777"/>
    <w:p w14:paraId="28A3905A" w14:textId="77777777">
      <w:pPr>
        <w:pStyle w:val="Ttulo2"/>
      </w:pPr>
      <w:r>
        <w:lastRenderedPageBreak/>
        <w:t>Evaluación de la Unidad 4</w:t>
      </w:r>
    </w:p>
    <w:p w14:paraId="25E59ED2" w14:textId="77777777">
      <w:r>
        <w:rPr>
          <w:b/>
          <w:sz w:val="20"/>
        </w:rPr>
        <w:t xml:space="preserve">Opción múltiple: </w:t>
      </w:r>
      <w:r>
        <w:rPr>
          <w:sz w:val="20"/>
        </w:rPr>
        <w:t>1) b · 2) b · 3) c · 4) b</w:t>
      </w:r>
    </w:p>
    <w:p w14:paraId="750A94C2" w14:textId="77777777">
      <w:pPr>
        <w:keepNext/>
      </w:pPr>
      <w:r>
        <w:rPr>
          <w:b/>
          <w:sz w:val="20"/>
        </w:rPr>
        <w:t xml:space="preserve">Verdadero o falso: </w:t>
      </w:r>
    </w:p>
    <w:p w14:paraId="31F9D8B4" w14:textId="77777777">
      <w:r>
        <w:rPr>
          <w:sz w:val="19"/>
        </w:rPr>
        <w:t>1) V · 2) F — La venta de tierras del Estado favoreció a grandes compradores, NO a la mayoría de la población campesina, que quedó sin acceso a tierra. · 3) V</w:t>
      </w:r>
    </w:p>
    <w:p w14:paraId="58FB3F8A" w14:textId="77777777">
      <w:r>
        <w:rPr>
          <w:b/>
          <w:sz w:val="20"/>
        </w:rPr>
        <w:t>Orientación para el desarrollo:</w:t>
      </w:r>
    </w:p>
    <w:p w14:paraId="39C17C48" w14:textId="77777777">
      <w:r>
        <w:rPr>
          <w:sz w:val="19"/>
        </w:rPr>
        <w:t>1. Debe mencionar la división de poderes (Legislativo, Ejecutivo, Judicial) y el reconocimiento de derechos y libertades.</w:t>
      </w:r>
    </w:p>
    <w:p w14:paraId="4EC9A641" w14:textId="77777777">
      <w:r>
        <w:rPr>
          <w:sz w:val="19"/>
        </w:rPr>
        <w:t>2. Respuesta libre y fundamentada; valorar que reconozca tanto la necesidad de pagar la deuda como el costo social de los latifundios.</w:t>
      </w:r>
    </w:p>
    <w:p w14:paraId="28FBEC1F" w14:textId="77777777"/>
    <w:p w14:paraId="48092939" w14:textId="77777777">
      <w:pPr>
        <w:pStyle w:val="Ttulo1"/>
        <w:pageBreakBefore/>
        <w:spacing w:after="30"/>
      </w:pPr>
      <w:r>
        <w:lastRenderedPageBreak/>
        <w:t>UNIDAD 5 — POBLACIÓN Y PAISAJE DE PARAGUAY Y AMÉRICA</w:t>
      </w:r>
    </w:p>
    <w:p w14:paraId="227F38EA" w14:textId="77777777">
      <w:pPr>
        <w:pStyle w:val="Ttulo3"/>
        <w:spacing w:after="30"/>
      </w:pPr>
      <w:r>
        <w:t>Clase 15</w:t>
      </w:r>
    </w:p>
    <w:p w14:paraId="05B72E3F" w14:textId="77777777">
      <w:pPr>
        <w:spacing w:after="30"/>
      </w:pPr>
      <w:r>
        <w:rPr>
          <w:b/>
          <w:sz w:val="20"/>
        </w:rPr>
        <w:t xml:space="preserve">Opción múltiple: </w:t>
      </w:r>
      <w:r>
        <w:rPr>
          <w:sz w:val="20"/>
        </w:rPr>
        <w:t>1) b · 2) c · 3) b · 4) b</w:t>
      </w:r>
    </w:p>
    <w:p w14:paraId="5F75D411" w14:textId="77777777">
      <w:pPr>
        <w:spacing w:after="30"/>
      </w:pPr>
      <w:r>
        <w:rPr>
          <w:b/>
          <w:sz w:val="20"/>
        </w:rPr>
        <w:t xml:space="preserve">Completar: </w:t>
      </w:r>
      <w:r>
        <w:rPr>
          <w:sz w:val="20"/>
        </w:rPr>
        <w:t>1) 6.109.903 · 2) fecundidad · 3) joven</w:t>
      </w:r>
    </w:p>
    <w:p w14:paraId="46557E52" w14:textId="77777777">
      <w:pPr>
        <w:keepNext/>
        <w:spacing w:after="30"/>
      </w:pPr>
      <w:r>
        <w:rPr>
          <w:b/>
          <w:sz w:val="20"/>
        </w:rPr>
        <w:t xml:space="preserve">Verdadero o falso: </w:t>
      </w:r>
    </w:p>
    <w:p w14:paraId="58DBEA14" w14:textId="77777777">
      <w:pPr>
        <w:spacing w:after="30"/>
      </w:pPr>
      <w:r>
        <w:rPr>
          <w:sz w:val="19"/>
        </w:rPr>
        <w:t>1) F — Según el Censo 2022, el Paraguay tiene 6.109.903 habitantes, menos de 7 millones. · 2) V · 3) V</w:t>
      </w:r>
    </w:p>
    <w:p w14:paraId="07AFD663" w14:textId="77777777">
      <w:pPr>
        <w:spacing w:after="30"/>
      </w:pPr>
      <w:r>
        <w:rPr>
          <w:b/>
          <w:sz w:val="20"/>
        </w:rPr>
        <w:t>Orientación para las respuestas abiertas:</w:t>
      </w:r>
    </w:p>
    <w:p w14:paraId="7FC054A0" w14:textId="77777777">
      <w:pPr>
        <w:spacing w:after="30"/>
      </w:pPr>
      <w:r>
        <w:rPr>
          <w:sz w:val="19"/>
        </w:rPr>
        <w:t>1. Debe explicar que una base ancha indica que hay más población joven (0 a 14 años) que adulta mayor, es decir, una población todavía joven.</w:t>
      </w:r>
    </w:p>
    <w:p w14:paraId="107B74F7" w14:textId="77777777">
      <w:pPr>
        <w:spacing w:after="30"/>
      </w:pPr>
      <w:r>
        <w:rPr>
          <w:sz w:val="19"/>
        </w:rPr>
        <w:t>2. Respuesta libre; valorar que mencione la planificación de políticas públicas (educación, salud, empleo) según la estructura de la población.</w:t>
      </w:r>
    </w:p>
    <w:p w14:paraId="6B42DE80" w14:textId="77777777">
      <w:pPr>
        <w:spacing w:after="30"/>
      </w:pPr>
    </w:p>
    <w:p w14:paraId="7F5ECC3B" w14:textId="77777777">
      <w:pPr>
        <w:pStyle w:val="Ttulo3"/>
        <w:spacing w:after="30"/>
      </w:pPr>
      <w:r>
        <w:t>Clase 16</w:t>
      </w:r>
    </w:p>
    <w:p w14:paraId="72CDFDD3" w14:textId="77777777">
      <w:pPr>
        <w:spacing w:after="30"/>
      </w:pPr>
      <w:r>
        <w:rPr>
          <w:b/>
          <w:sz w:val="20"/>
        </w:rPr>
        <w:t xml:space="preserve">Opción múltiple: </w:t>
      </w:r>
      <w:r>
        <w:rPr>
          <w:sz w:val="20"/>
        </w:rPr>
        <w:t>1) b · 2) a · 3) b · 4) b</w:t>
      </w:r>
    </w:p>
    <w:p w14:paraId="638F745F" w14:textId="77777777">
      <w:pPr>
        <w:spacing w:after="30"/>
      </w:pPr>
      <w:r>
        <w:rPr>
          <w:b/>
          <w:sz w:val="20"/>
        </w:rPr>
        <w:t xml:space="preserve">Completar: </w:t>
      </w:r>
      <w:r>
        <w:rPr>
          <w:sz w:val="20"/>
        </w:rPr>
        <w:t>1) migración · 2) emigración · 3) Oriental</w:t>
      </w:r>
    </w:p>
    <w:p w14:paraId="11704FEF" w14:textId="77777777">
      <w:pPr>
        <w:keepNext/>
        <w:spacing w:after="30"/>
      </w:pPr>
      <w:r>
        <w:rPr>
          <w:b/>
          <w:sz w:val="20"/>
        </w:rPr>
        <w:t xml:space="preserve">Verdadero o falso: </w:t>
      </w:r>
    </w:p>
    <w:p w14:paraId="1CB73B20" w14:textId="77777777">
      <w:pPr>
        <w:spacing w:after="30"/>
      </w:pPr>
      <w:r>
        <w:rPr>
          <w:sz w:val="19"/>
        </w:rPr>
        <w:t>1) F — Emigración e inmigración describen la MISMA persona desde dos puntos de vista distintos: el que deja y el que recibe. · 2) V · 3) F — En el Paraguay, la mayoría de la población se concentra en la Región ORIENTAL, no en el Chaco.</w:t>
      </w:r>
    </w:p>
    <w:p w14:paraId="3C63F00D" w14:textId="77777777">
      <w:pPr>
        <w:spacing w:after="30"/>
      </w:pPr>
      <w:r>
        <w:rPr>
          <w:b/>
          <w:sz w:val="20"/>
        </w:rPr>
        <w:t>Orientación para las respuestas abiertas:</w:t>
      </w:r>
    </w:p>
    <w:p w14:paraId="60FCE9C1" w14:textId="77777777">
      <w:pPr>
        <w:spacing w:after="30"/>
      </w:pPr>
      <w:r>
        <w:rPr>
          <w:sz w:val="19"/>
        </w:rPr>
        <w:t>1. Emigración: salir del propio país (ej. un paraguayo que se va a trabajar a España). Inmigración: llegar a un país nuevo (ej. un extranjero que llega a vivir al Paraguay).</w:t>
      </w:r>
    </w:p>
    <w:p w14:paraId="61A07272" w14:textId="77777777">
      <w:pPr>
        <w:spacing w:after="30"/>
      </w:pPr>
      <w:r>
        <w:rPr>
          <w:sz w:val="19"/>
        </w:rPr>
        <w:t>2. Respuesta libre; valorar que mencione tanto aspectos positivos (envío de dinero) como negativos (separación familiar, pérdida de mano de obra joven).</w:t>
      </w:r>
    </w:p>
    <w:p w14:paraId="63535761" w14:textId="77777777">
      <w:pPr>
        <w:spacing w:after="30"/>
      </w:pPr>
    </w:p>
    <w:p w14:paraId="0F4C0786" w14:textId="77777777">
      <w:pPr>
        <w:pStyle w:val="Ttulo3"/>
        <w:spacing w:after="30"/>
      </w:pPr>
      <w:r>
        <w:t>Clase 17</w:t>
      </w:r>
    </w:p>
    <w:p w14:paraId="72C946A4" w14:textId="77777777">
      <w:pPr>
        <w:spacing w:after="30"/>
      </w:pPr>
      <w:r>
        <w:rPr>
          <w:b/>
          <w:sz w:val="20"/>
        </w:rPr>
        <w:t xml:space="preserve">Opción múltiple: </w:t>
      </w:r>
      <w:r>
        <w:rPr>
          <w:sz w:val="20"/>
        </w:rPr>
        <w:t>1) b · 2) c · 3) c · 4) b</w:t>
      </w:r>
    </w:p>
    <w:p w14:paraId="2EA7ECCD" w14:textId="77777777">
      <w:pPr>
        <w:spacing w:after="30"/>
      </w:pPr>
      <w:r>
        <w:rPr>
          <w:b/>
          <w:sz w:val="20"/>
        </w:rPr>
        <w:t xml:space="preserve">Completar: </w:t>
      </w:r>
      <w:r>
        <w:rPr>
          <w:sz w:val="20"/>
        </w:rPr>
        <w:t>1) natural · 2) Paraguay · 3) Oriental</w:t>
      </w:r>
    </w:p>
    <w:p w14:paraId="7B344B9C" w14:textId="77777777">
      <w:pPr>
        <w:keepNext/>
        <w:spacing w:after="30"/>
      </w:pPr>
      <w:r>
        <w:rPr>
          <w:b/>
          <w:sz w:val="20"/>
        </w:rPr>
        <w:t xml:space="preserve">Verdadero o falso: </w:t>
      </w:r>
    </w:p>
    <w:p w14:paraId="2045A964" w14:textId="77777777">
      <w:pPr>
        <w:spacing w:after="30"/>
      </w:pPr>
      <w:r>
        <w:rPr>
          <w:sz w:val="19"/>
        </w:rPr>
        <w:t>1) F — El Chaco ocupa MÁS territorio (≈60 %) que la Región Oriental (≈40 %). · 2) V · 3) V</w:t>
      </w:r>
    </w:p>
    <w:p w14:paraId="2B8035C6" w14:textId="77777777">
      <w:pPr>
        <w:spacing w:after="30"/>
      </w:pPr>
      <w:r>
        <w:rPr>
          <w:b/>
          <w:sz w:val="20"/>
        </w:rPr>
        <w:t>Orientación para las respuestas abiertas:</w:t>
      </w:r>
    </w:p>
    <w:p w14:paraId="709BBB9A" w14:textId="77777777">
      <w:pPr>
        <w:spacing w:after="30"/>
      </w:pPr>
      <w:r>
        <w:rPr>
          <w:sz w:val="19"/>
        </w:rPr>
        <w:t>1. Debe relacionar los mejores suelos, más lluvias y ríos navegables de la Región Oriental con la mayor concentración de población.</w:t>
      </w:r>
    </w:p>
    <w:p w14:paraId="2178F883" w14:textId="77777777">
      <w:pPr>
        <w:spacing w:after="30"/>
      </w:pPr>
      <w:r>
        <w:rPr>
          <w:sz w:val="19"/>
        </w:rPr>
        <w:t>2. Debe nombrar al menos cuatro de: relieve, agua, clima, suelo, minerales, vegetación, vida animal, con una explicación breve de cada uno.</w:t>
      </w:r>
    </w:p>
    <w:p w14:paraId="38E26CEB" w14:textId="77777777">
      <w:pPr>
        <w:spacing w:after="30"/>
      </w:pPr>
    </w:p>
    <w:p w14:paraId="6179371B" w14:textId="77777777">
      <w:pPr>
        <w:pStyle w:val="Ttulo3"/>
        <w:spacing w:after="30"/>
      </w:pPr>
      <w:r>
        <w:t>Clase 18</w:t>
      </w:r>
    </w:p>
    <w:p w14:paraId="0243E872" w14:textId="77777777">
      <w:pPr>
        <w:spacing w:after="30"/>
      </w:pPr>
      <w:r>
        <w:rPr>
          <w:b/>
          <w:sz w:val="20"/>
        </w:rPr>
        <w:t xml:space="preserve">Opción múltiple: </w:t>
      </w:r>
      <w:r>
        <w:rPr>
          <w:sz w:val="20"/>
        </w:rPr>
        <w:t>1) b · 2) b · 3) b · 4) b</w:t>
      </w:r>
    </w:p>
    <w:p w14:paraId="02390488" w14:textId="77777777">
      <w:pPr>
        <w:spacing w:after="30"/>
      </w:pPr>
      <w:r>
        <w:rPr>
          <w:b/>
          <w:sz w:val="20"/>
        </w:rPr>
        <w:t xml:space="preserve">Completar: </w:t>
      </w:r>
      <w:r>
        <w:rPr>
          <w:sz w:val="20"/>
        </w:rPr>
        <w:t>1) cultural · 2) hidroeléctricas · 3) cuidado</w:t>
      </w:r>
    </w:p>
    <w:p w14:paraId="606F81D7" w14:textId="77777777">
      <w:pPr>
        <w:keepNext/>
        <w:spacing w:after="30"/>
      </w:pPr>
      <w:r>
        <w:rPr>
          <w:b/>
          <w:sz w:val="20"/>
        </w:rPr>
        <w:t xml:space="preserve">Verdadero o falso: </w:t>
      </w:r>
    </w:p>
    <w:p w14:paraId="30D4FAEE" w14:textId="77777777">
      <w:pPr>
        <w:spacing w:after="30"/>
      </w:pPr>
      <w:r>
        <w:rPr>
          <w:sz w:val="19"/>
        </w:rPr>
        <w:lastRenderedPageBreak/>
        <w:t>1) F — El paisaje cultural es precisamente el que SÍ fue transformado por la acción humana. · 2) V · 3) V</w:t>
      </w:r>
    </w:p>
    <w:p w14:paraId="75AB48E3" w14:textId="77777777">
      <w:pPr>
        <w:spacing w:after="30"/>
      </w:pPr>
      <w:r>
        <w:rPr>
          <w:b/>
          <w:sz w:val="20"/>
        </w:rPr>
        <w:t>Orientación para las respuestas abiertas:</w:t>
      </w:r>
    </w:p>
    <w:p w14:paraId="471810CB" w14:textId="77777777">
      <w:pPr>
        <w:spacing w:after="30"/>
      </w:pPr>
      <w:r>
        <w:rPr>
          <w:sz w:val="19"/>
        </w:rPr>
        <w:t>1. Debe explicar con ejemplos propios la diferencia: paisaje natural (sin intervención humana) vs. paisaje cultural (transformado por la acción humana).</w:t>
      </w:r>
    </w:p>
    <w:p w14:paraId="01491DFB" w14:textId="77777777">
      <w:pPr>
        <w:spacing w:after="30"/>
      </w:pPr>
      <w:r>
        <w:rPr>
          <w:sz w:val="19"/>
        </w:rPr>
        <w:t>2. Respuesta libre; valorar una postura equilibrada que reconozca la necesidad de producir/construir junto con el cuidado ambiental.</w:t>
      </w:r>
    </w:p>
    <w:p w14:paraId="6D0FDEAD" w14:textId="77777777">
      <w:pPr>
        <w:spacing w:after="30"/>
      </w:pPr>
    </w:p>
    <w:p w14:paraId="397CF9DB" w14:textId="77777777">
      <w:pPr>
        <w:pStyle w:val="Ttulo2"/>
        <w:spacing w:after="30"/>
      </w:pPr>
      <w:r>
        <w:lastRenderedPageBreak/>
        <w:t>Evaluación de la Unidad 5</w:t>
      </w:r>
    </w:p>
    <w:p w14:paraId="0A8A0D72" w14:textId="77777777">
      <w:pPr>
        <w:spacing w:after="30"/>
      </w:pPr>
      <w:r>
        <w:rPr>
          <w:b/>
          <w:sz w:val="20"/>
        </w:rPr>
        <w:t xml:space="preserve">Opción múltiple: </w:t>
      </w:r>
      <w:r>
        <w:rPr>
          <w:sz w:val="20"/>
        </w:rPr>
        <w:t>1) b · 2) b · 3) c · 4) b</w:t>
      </w:r>
    </w:p>
    <w:p w14:paraId="6D327B72" w14:textId="77777777">
      <w:pPr>
        <w:keepNext/>
        <w:spacing w:after="30"/>
      </w:pPr>
      <w:r>
        <w:rPr>
          <w:b/>
          <w:sz w:val="20"/>
        </w:rPr>
        <w:t xml:space="preserve">Verdadero o falso: </w:t>
      </w:r>
    </w:p>
    <w:p w14:paraId="44B6A49F" w14:textId="77777777">
      <w:pPr>
        <w:spacing w:after="30"/>
      </w:pPr>
      <w:r>
        <w:rPr>
          <w:sz w:val="19"/>
        </w:rPr>
        <w:t>1) V · 2) F — La mayoría de la población paraguaya vive en la Región ORIENTAL, no en el Chaco. · 3) V</w:t>
      </w:r>
    </w:p>
    <w:p w14:paraId="2DD64A4B" w14:textId="77777777">
      <w:pPr>
        <w:spacing w:after="30"/>
      </w:pPr>
      <w:r>
        <w:rPr>
          <w:b/>
          <w:sz w:val="20"/>
        </w:rPr>
        <w:t>Orientación para el desarrollo:</w:t>
      </w:r>
    </w:p>
    <w:p w14:paraId="10ECF39E" w14:textId="77777777">
      <w:pPr>
        <w:spacing w:after="30"/>
      </w:pPr>
      <w:r>
        <w:rPr>
          <w:sz w:val="19"/>
        </w:rPr>
        <w:t>1. Emigración: salir del propio país. Inmigración: llegar a un país nuevo. Ejemplo libre y coherente.</w:t>
      </w:r>
    </w:p>
    <w:p w14:paraId="6D4ABC1A" w14:textId="77777777">
      <w:pPr>
        <w:spacing w:after="30"/>
      </w:pPr>
      <w:r>
        <w:t>2. Región Occidental (Chaco): ≈60 % del territorio, ≈3,5 % de la población. Región Oriental: ≈40 % del territorio, ≈96,5 % de la población (Censo 2022).</w:t>
      </w:r>
    </w:p>
    <w:p w14:paraId="671F2B20" w14:textId="77777777">
      <w:pPr>
        <w:spacing w:after="30"/>
      </w:pPr>
    </w:p>
    <w:p w14:paraId="23E619B9" w14:textId="77777777">
      <w:pPr>
        <w:pStyle w:val="Ttulo1"/>
        <w:pageBreakBefore/>
        <w:spacing w:after="0" w:line="228" w:lineRule="auto"/>
      </w:pPr>
      <w:r>
        <w:lastRenderedPageBreak/>
        <w:t>UNIDAD 6 — TURISMO E INTEGRACIÓN AMERICANA</w:t>
      </w:r>
    </w:p>
    <w:p w14:paraId="4D75A233" w14:textId="77777777">
      <w:pPr>
        <w:pStyle w:val="Ttulo3"/>
        <w:spacing w:after="0" w:line="228" w:lineRule="auto"/>
      </w:pPr>
      <w:r>
        <w:t>Clase 19</w:t>
      </w:r>
    </w:p>
    <w:p w14:paraId="34DC701F" w14:textId="77777777">
      <w:pPr>
        <w:spacing w:after="0" w:line="228" w:lineRule="auto"/>
      </w:pPr>
      <w:r>
        <w:rPr>
          <w:b/>
          <w:sz w:val="20"/>
        </w:rPr>
        <w:t xml:space="preserve">Opción múltiple: </w:t>
      </w:r>
      <w:r>
        <w:rPr>
          <w:sz w:val="20"/>
        </w:rPr>
        <w:t>1) b · 2) b · 3) b · 4) b</w:t>
      </w:r>
    </w:p>
    <w:p w14:paraId="07C616D4" w14:textId="77777777">
      <w:pPr>
        <w:spacing w:after="0" w:line="228" w:lineRule="auto"/>
      </w:pPr>
      <w:r>
        <w:rPr>
          <w:b/>
          <w:sz w:val="20"/>
        </w:rPr>
        <w:t xml:space="preserve">Completar: </w:t>
      </w:r>
      <w:r>
        <w:rPr>
          <w:sz w:val="20"/>
        </w:rPr>
        <w:t>1) interno · 2) externo · 3) indirecto</w:t>
      </w:r>
    </w:p>
    <w:p w14:paraId="55667405" w14:textId="77777777">
      <w:pPr>
        <w:keepNext/>
        <w:spacing w:after="0" w:line="228" w:lineRule="auto"/>
      </w:pPr>
      <w:r>
        <w:rPr>
          <w:b/>
          <w:sz w:val="20"/>
        </w:rPr>
        <w:t xml:space="preserve">Verdadero o falso: </w:t>
      </w:r>
    </w:p>
    <w:p w14:paraId="567DB5B6" w14:textId="77777777">
      <w:pPr>
        <w:spacing w:after="0" w:line="228" w:lineRule="auto"/>
      </w:pPr>
      <w:r>
        <w:rPr>
          <w:sz w:val="19"/>
        </w:rPr>
        <w:t>1) F — El turismo genera empleo directo E indirecto, no solamente directo. · 2) V · 3) V</w:t>
      </w:r>
    </w:p>
    <w:p w14:paraId="2FB0F56A" w14:textId="77777777">
      <w:pPr>
        <w:spacing w:after="0" w:line="228" w:lineRule="auto"/>
      </w:pPr>
      <w:r>
        <w:rPr>
          <w:b/>
          <w:sz w:val="20"/>
        </w:rPr>
        <w:t>Orientación para las respuestas abiertas:</w:t>
      </w:r>
    </w:p>
    <w:p w14:paraId="32C3A55F" w14:textId="77777777">
      <w:pPr>
        <w:spacing w:after="0" w:line="228" w:lineRule="auto"/>
      </w:pPr>
      <w:r>
        <w:rPr>
          <w:sz w:val="19"/>
        </w:rPr>
        <w:t>1. Turismo interno: dentro del propio país (ej. familia paraguaya viajando dentro del país). Turismo externo: llegada de visitantes de otros países.</w:t>
      </w:r>
    </w:p>
    <w:p w14:paraId="16ABFA64" w14:textId="77777777">
      <w:pPr>
        <w:spacing w:after="0" w:line="228" w:lineRule="auto"/>
      </w:pPr>
      <w:r>
        <w:rPr>
          <w:sz w:val="19"/>
        </w:rPr>
        <w:t>2. Debe explicar que un turista genera gasto en varios rubros (hospedaje, comida, transporte, artesanías), lo que multiplica el efecto económico en la comunidad.</w:t>
      </w:r>
    </w:p>
    <w:p w14:paraId="5EB18FBD" w14:textId="77777777">
      <w:pPr>
        <w:spacing w:after="0" w:line="228" w:lineRule="auto"/>
      </w:pPr>
    </w:p>
    <w:p w14:paraId="5CE43574" w14:textId="77777777">
      <w:pPr>
        <w:pStyle w:val="Ttulo3"/>
        <w:spacing w:after="0" w:line="228" w:lineRule="auto"/>
      </w:pPr>
      <w:r>
        <w:t>Clase 20</w:t>
      </w:r>
    </w:p>
    <w:p w14:paraId="39E37D48" w14:textId="77777777">
      <w:pPr>
        <w:spacing w:after="0" w:line="228" w:lineRule="auto"/>
      </w:pPr>
      <w:r>
        <w:rPr>
          <w:b/>
          <w:sz w:val="20"/>
        </w:rPr>
        <w:t xml:space="preserve">Opción múltiple: </w:t>
      </w:r>
      <w:r>
        <w:rPr>
          <w:sz w:val="20"/>
        </w:rPr>
        <w:t>1) b · 2) c · 3) b · 4) c</w:t>
      </w:r>
    </w:p>
    <w:p w14:paraId="6749FA56" w14:textId="77777777">
      <w:pPr>
        <w:spacing w:after="0" w:line="228" w:lineRule="auto"/>
      </w:pPr>
      <w:r>
        <w:rPr>
          <w:b/>
          <w:sz w:val="20"/>
        </w:rPr>
        <w:t xml:space="preserve">Completar: </w:t>
      </w:r>
      <w:r>
        <w:rPr>
          <w:sz w:val="20"/>
        </w:rPr>
        <w:t>1) turístico · 2) Humanidad · 3) culturales</w:t>
      </w:r>
    </w:p>
    <w:p w14:paraId="1C15A483" w14:textId="77777777">
      <w:pPr>
        <w:keepNext/>
        <w:spacing w:after="0" w:line="228" w:lineRule="auto"/>
      </w:pPr>
      <w:r>
        <w:rPr>
          <w:b/>
          <w:sz w:val="20"/>
        </w:rPr>
        <w:t xml:space="preserve">Verdadero o falso: </w:t>
      </w:r>
    </w:p>
    <w:p w14:paraId="05550551" w14:textId="77777777">
      <w:pPr>
        <w:spacing w:after="0" w:line="228" w:lineRule="auto"/>
      </w:pPr>
      <w:r>
        <w:t>1) F — Las Cataratas del Iguazú están situadas en la frontera entre Argentina y Brasil y no forman parte del territorio paraguayo. · 2) V · 3) V</w:t>
      </w:r>
    </w:p>
    <w:p w14:paraId="29B9B218" w14:textId="77777777">
      <w:pPr>
        <w:spacing w:after="0" w:line="228" w:lineRule="auto"/>
      </w:pPr>
      <w:r>
        <w:rPr>
          <w:b/>
          <w:sz w:val="20"/>
        </w:rPr>
        <w:t>Orientación para las respuestas abiertas:</w:t>
      </w:r>
    </w:p>
    <w:p w14:paraId="53F20900" w14:textId="77777777">
      <w:pPr>
        <w:spacing w:after="0" w:line="228" w:lineRule="auto"/>
      </w:pPr>
      <w:r>
        <w:rPr>
          <w:sz w:val="19"/>
        </w:rPr>
        <w:t>1. Respuesta libre según el circuito elegido; valorar que fundamente con razones históricas, culturales o naturales.</w:t>
      </w:r>
    </w:p>
    <w:p w14:paraId="07502D61" w14:textId="77777777">
      <w:pPr>
        <w:spacing w:after="0" w:line="228" w:lineRule="auto"/>
      </w:pPr>
      <w:r>
        <w:rPr>
          <w:sz w:val="19"/>
        </w:rPr>
        <w:t>2. Debe relacionar el conocimiento de la propia historia y cultura con la valoración y el cuidado del patrimonio turístico.</w:t>
      </w:r>
    </w:p>
    <w:p w14:paraId="29E996B1" w14:textId="77777777">
      <w:pPr>
        <w:spacing w:after="0" w:line="228" w:lineRule="auto"/>
      </w:pPr>
    </w:p>
    <w:p w14:paraId="0146BD7A" w14:textId="77777777">
      <w:pPr>
        <w:pStyle w:val="Ttulo3"/>
        <w:spacing w:after="0" w:line="228" w:lineRule="auto"/>
      </w:pPr>
      <w:r>
        <w:t>Clase 21</w:t>
      </w:r>
    </w:p>
    <w:p w14:paraId="11DF9524" w14:textId="77777777">
      <w:pPr>
        <w:spacing w:after="0" w:line="228" w:lineRule="auto"/>
      </w:pPr>
      <w:r>
        <w:rPr>
          <w:b/>
          <w:sz w:val="20"/>
        </w:rPr>
        <w:t xml:space="preserve">Opción múltiple: </w:t>
      </w:r>
      <w:r>
        <w:rPr>
          <w:sz w:val="20"/>
        </w:rPr>
        <w:t>1) c · 2) b · 3) c · 4) b · 5) b</w:t>
      </w:r>
    </w:p>
    <w:p w14:paraId="496932D0" w14:textId="77777777">
      <w:pPr>
        <w:spacing w:after="0" w:line="228" w:lineRule="auto"/>
      </w:pPr>
      <w:r>
        <w:rPr>
          <w:b/>
          <w:sz w:val="20"/>
        </w:rPr>
        <w:t xml:space="preserve">Completar: </w:t>
      </w:r>
      <w:r>
        <w:rPr>
          <w:sz w:val="20"/>
        </w:rPr>
        <w:t>1) Asunción · 2) interdependencia · 3) fundador · 4) UNASUR</w:t>
      </w:r>
    </w:p>
    <w:p w14:paraId="63CF2566" w14:textId="77777777">
      <w:pPr>
        <w:keepNext/>
        <w:spacing w:after="0" w:line="228" w:lineRule="auto"/>
      </w:pPr>
      <w:r>
        <w:rPr>
          <w:b/>
          <w:sz w:val="20"/>
        </w:rPr>
        <w:t xml:space="preserve">Verdadero o falso: </w:t>
      </w:r>
    </w:p>
    <w:p w14:paraId="1CDA9552" w14:textId="77777777">
      <w:pPr>
        <w:spacing w:after="0" w:line="228" w:lineRule="auto"/>
      </w:pPr>
      <w:r>
        <w:rPr>
          <w:sz w:val="19"/>
        </w:rPr>
        <w:t>1) F — El Paraguay NO integra el T-MEC, que reúne a México, Estados Unidos y Canadá. · 2) V · 3) V · 4) V</w:t>
      </w:r>
    </w:p>
    <w:p w14:paraId="089F2769" w14:textId="77777777">
      <w:pPr>
        <w:spacing w:after="0" w:line="228" w:lineRule="auto"/>
      </w:pPr>
      <w:r>
        <w:rPr>
          <w:b/>
          <w:sz w:val="20"/>
        </w:rPr>
        <w:t>Orientación para las respuestas abiertas:</w:t>
      </w:r>
    </w:p>
    <w:p w14:paraId="5CB79899" w14:textId="77777777">
      <w:pPr>
        <w:spacing w:after="0" w:line="228" w:lineRule="auto"/>
      </w:pPr>
      <w:r>
        <w:rPr>
          <w:sz w:val="19"/>
        </w:rPr>
        <w:t>1. Debe definir la interdependencia como la relación de dependencia mutua entre países, y usar el ejemplo del MERCOSUR (comercio, circulación de personas).</w:t>
      </w:r>
    </w:p>
    <w:p w14:paraId="0A65FAEE" w14:textId="77777777">
      <w:pPr>
        <w:spacing w:after="0" w:line="228" w:lineRule="auto"/>
      </w:pPr>
      <w:r>
        <w:rPr>
          <w:sz w:val="19"/>
        </w:rPr>
        <w:t>2. Respuesta libre; valorar que mencione el prestigio y la responsabilidad de ser sede fundacional de un bloque regional importante, y de la firma del acuerdo con la Unión Europea en 2026.</w:t>
      </w:r>
    </w:p>
    <w:p w14:paraId="05582BAB" w14:textId="77777777">
      <w:pPr>
        <w:spacing w:after="0" w:line="228" w:lineRule="auto"/>
      </w:pPr>
    </w:p>
    <w:p w14:paraId="09D8CC8C" w14:textId="77777777">
      <w:pPr>
        <w:pStyle w:val="Ttulo2"/>
        <w:spacing w:after="0" w:line="228" w:lineRule="auto"/>
      </w:pPr>
      <w:r>
        <w:lastRenderedPageBreak/>
        <w:t>Evaluación de la Unidad 6</w:t>
      </w:r>
    </w:p>
    <w:p w14:paraId="5D2BCFBA" w14:textId="77777777">
      <w:pPr>
        <w:spacing w:after="0" w:line="228" w:lineRule="auto"/>
      </w:pPr>
      <w:r>
        <w:rPr>
          <w:b/>
          <w:sz w:val="20"/>
        </w:rPr>
        <w:t xml:space="preserve">Opción múltiple: </w:t>
      </w:r>
      <w:r>
        <w:rPr>
          <w:sz w:val="20"/>
        </w:rPr>
        <w:t>1) b · 2) c · 3) b · 4) c</w:t>
      </w:r>
    </w:p>
    <w:p w14:paraId="74CD0D9A" w14:textId="77777777">
      <w:pPr>
        <w:keepNext/>
        <w:spacing w:after="0" w:line="228" w:lineRule="auto"/>
      </w:pPr>
      <w:r>
        <w:rPr>
          <w:b/>
          <w:sz w:val="20"/>
        </w:rPr>
        <w:t xml:space="preserve">Verdadero o falso: </w:t>
      </w:r>
    </w:p>
    <w:p w14:paraId="798FB086" w14:textId="77777777">
      <w:pPr>
        <w:spacing w:after="0" w:line="228" w:lineRule="auto"/>
      </w:pPr>
      <w:r>
        <w:rPr>
          <w:sz w:val="19"/>
        </w:rPr>
        <w:t>1) F — El turismo genera empleo directo E indirecto. · 2) V · 3) V</w:t>
      </w:r>
    </w:p>
    <w:p w14:paraId="1873EDF5" w14:textId="77777777">
      <w:pPr>
        <w:spacing w:after="0" w:line="228" w:lineRule="auto"/>
      </w:pPr>
      <w:r>
        <w:rPr>
          <w:b/>
          <w:sz w:val="20"/>
        </w:rPr>
        <w:t>Orientación para el desarrollo:</w:t>
      </w:r>
    </w:p>
    <w:p w14:paraId="327C8B6C" w14:textId="77777777">
      <w:pPr>
        <w:spacing w:after="0" w:line="228" w:lineRule="auto"/>
      </w:pPr>
      <w:r>
        <w:rPr>
          <w:sz w:val="19"/>
        </w:rPr>
        <w:t>1. Un circuito turístico conecta varios atractivos de una zona; ejemplo libre (circuito jesuítico, Lago Ypacaraí, etc.).</w:t>
      </w:r>
    </w:p>
    <w:p w14:paraId="6EFD89A5" w14:textId="77777777">
      <w:pPr>
        <w:spacing w:after="0" w:line="228" w:lineRule="auto"/>
      </w:pPr>
      <w:r>
        <w:rPr>
          <w:sz w:val="19"/>
        </w:rPr>
        <w:t>2. Interdependencia: relación de dependencia mutua entre países. El Paraguay participa del MERCOSUR para facilitar el comercio y la circulación de personas con sus vecinos.</w:t>
      </w:r>
    </w:p>
    <w:p w14:paraId="0F966FDD" w14:textId="77777777">
      <w:pPr>
        <w:spacing w:after="0" w:line="228" w:lineRule="auto"/>
      </w:pPr>
    </w:p>
    <w:p w14:paraId="645E3019" w14:textId="77777777">
      <w:pPr>
        <w:pStyle w:val="Ttulo2"/>
        <w:pageBreakBefore/>
      </w:pPr>
      <w:r>
        <w:lastRenderedPageBreak/>
        <w:t>Evaluación integradora · 2.ª etapa (Unidades 4 a 6)</w:t>
      </w:r>
    </w:p>
    <w:p w14:paraId="0C681FDA" w14:textId="77777777">
      <w:r>
        <w:rPr>
          <w:b/>
          <w:sz w:val="20"/>
        </w:rPr>
        <w:t xml:space="preserve">Opción múltiple: </w:t>
      </w:r>
      <w:r>
        <w:rPr>
          <w:sz w:val="20"/>
        </w:rPr>
        <w:t>1) b · 2) b · 3) b · 4) b · 5) b</w:t>
      </w:r>
    </w:p>
    <w:p w14:paraId="119AAFD6" w14:textId="77777777">
      <w:r>
        <w:rPr>
          <w:b/>
          <w:sz w:val="20"/>
        </w:rPr>
        <w:t xml:space="preserve">Mapa esperado: </w:t>
      </w:r>
      <w:r>
        <w:rPr>
          <w:sz w:val="19"/>
        </w:rPr>
        <w:t>Se espera un esquema simple con el río Paraguay dividiendo el territorio en dos regiones, Asunción ubicada sobre la margen oriental, y una marca de mayor concentración de población en la Región Oriental.</w:t>
      </w:r>
    </w:p>
    <w:p w14:paraId="76585CB6" w14:textId="77777777">
      <w:r>
        <w:rPr>
          <w:b/>
          <w:sz w:val="20"/>
        </w:rPr>
        <w:t>Orientación para el desarrollo:</w:t>
      </w:r>
    </w:p>
    <w:p w14:paraId="36E9A642" w14:textId="77777777">
      <w:r>
        <w:rPr>
          <w:sz w:val="19"/>
        </w:rPr>
        <w:t>1. Debe relacionar la privatización de tierras del siglo XIX y la formación de latifundios con los patrones de propiedad y ocupación del territorio que persisten en la actualidad.</w:t>
      </w:r>
    </w:p>
    <w:p w14:paraId="3C9BFA6F" w14:textId="77777777">
      <w:r>
        <w:rPr>
          <w:sz w:val="19"/>
        </w:rPr>
        <w:t>2. Respuesta libre; valorar al menos dos razones fundamentadas (económicas, culturales, de desarrollo turístico o de cooperación regional).</w:t>
      </w:r>
    </w:p>
    <w:p w14:paraId="46E3409A" w14:textId="77777777"/>
    <w:p>
      <w:pPr>
        <w:pStyle w:val="Ttulo1"/>
      </w:pPr>
      <w:r>
        <w:t>Orientaciones — Profundizaciones A–G</w:t>
      </w:r>
    </w:p>
    <w:p>
      <w:pPr>
        <w:pStyle w:val="Ttulo2"/>
        <w:spacing w:before="120" w:after="40" w:line="240" w:lineRule="auto"/>
      </w:pPr>
      <w:r>
        <w:t>Continuación A — Taller de cronología comparada de las independencias</w:t>
      </w:r>
    </w:p>
    <w:p>
      <w:pPr>
        <w:spacing w:before="0" w:after="40" w:line="252" w:lineRule="auto"/>
      </w:pPr>
      <w:r>
        <w:rPr>
          <w:rFonts w:ascii="Aptos" w:hAnsi="Aptos" w:eastAsia="Aptos"/>
          <w:b/>
          <w:sz w:val="20"/>
        </w:rPr>
        <w:t xml:space="preserve">Respuesta / evidencia esperada: </w:t>
      </w:r>
      <w:r>
        <w:rPr>
          <w:rFonts w:ascii="Aptos" w:hAnsi="Aptos" w:eastAsia="Aptos"/>
          <w:sz w:val="20"/>
        </w:rPr>
        <w:t>Línea de tiempo comparada y lista de cotejo de precisión cronológica.</w:t>
      </w:r>
    </w:p>
    <w:p>
      <w:pPr>
        <w:spacing w:before="0" w:after="80" w:line="252" w:lineRule="auto"/>
      </w:pPr>
      <w:r>
        <w:rPr>
          <w:rFonts w:ascii="Aptos" w:hAnsi="Aptos" w:eastAsia="Aptos"/>
          <w:b/>
          <w:sz w:val="20"/>
        </w:rPr>
        <w:t xml:space="preserve">Criterios: </w:t>
      </w:r>
      <w:r>
        <w:rPr>
          <w:rFonts w:ascii="Aptos" w:hAnsi="Aptos" w:eastAsia="Aptos"/>
          <w:sz w:val="20"/>
        </w:rPr>
        <w:t>• Distingue entre levantamiento, declaración y consolidación de la independencia. • Ordena hitos de Paraguay, Bolivia, Brasil y Uruguay en una línea de tiempo comparada. • Explica por qué un hito inicial no equivale necesariamente a la independencia definitiva.</w:t>
      </w:r>
    </w:p>
    <w:p>
      <w:r>
        <w:rPr>
          <w:rFonts w:ascii="Aptos" w:hAnsi="Aptos" w:eastAsia="Aptos"/>
          <w:i/>
          <w:sz w:val="18"/>
        </w:rPr>
        <w:t>Precisión clave: el Grito de Chuquisaca de 1809 es un hito temprano del proceso boliviano; la independencia definitiva de Bolivia corresponde a 1825.</w:t>
      </w:r>
    </w:p>
    <w:p>
      <w:pPr>
        <w:pStyle w:val="Ttulo2"/>
        <w:spacing w:before="120" w:after="40" w:line="240" w:lineRule="auto"/>
      </w:pPr>
      <w:r>
        <w:t>Continuación B — Causalidad y múltiples perspectivas en la Guerra contra la Triple Alianza</w:t>
      </w:r>
    </w:p>
    <w:p>
      <w:pPr>
        <w:spacing w:before="0" w:after="40" w:line="252" w:lineRule="auto"/>
      </w:pPr>
      <w:r>
        <w:rPr>
          <w:rFonts w:ascii="Aptos" w:hAnsi="Aptos" w:eastAsia="Aptos"/>
          <w:b/>
          <w:sz w:val="20"/>
        </w:rPr>
        <w:t xml:space="preserve">Respuesta / evidencia esperada: </w:t>
      </w:r>
      <w:r>
        <w:rPr>
          <w:rFonts w:ascii="Aptos" w:hAnsi="Aptos" w:eastAsia="Aptos"/>
          <w:sz w:val="20"/>
        </w:rPr>
        <w:t>Matriz de causalidad y rúbrica breve de fundamentación histórica.</w:t>
      </w:r>
    </w:p>
    <w:p>
      <w:pPr>
        <w:spacing w:before="0" w:after="80" w:line="252" w:lineRule="auto"/>
      </w:pPr>
      <w:r>
        <w:rPr>
          <w:rFonts w:ascii="Aptos" w:hAnsi="Aptos" w:eastAsia="Aptos"/>
          <w:b/>
          <w:sz w:val="20"/>
        </w:rPr>
        <w:t xml:space="preserve">Criterios: </w:t>
      </w:r>
      <w:r>
        <w:rPr>
          <w:rFonts w:ascii="Aptos" w:hAnsi="Aptos" w:eastAsia="Aptos"/>
          <w:sz w:val="20"/>
        </w:rPr>
        <w:t>• Distingue antecedentes, causas, desencadenantes y consecuencias del conflicto. • Relaciona fuentes y explicaciones sin presentar una única causa como suficiente. • Formula una interpretación fundamentada usando evidencias del material.</w:t>
      </w:r>
    </w:p>
    <w:p>
      <w:pPr>
        <w:pStyle w:val="Ttulo2"/>
        <w:spacing w:before="120" w:after="40" w:line="240" w:lineRule="auto"/>
      </w:pPr>
      <w:r>
        <w:t>Continuación C — Reconstrucción nacional: Constitución, tierras y ciudadanía</w:t>
      </w:r>
    </w:p>
    <w:p>
      <w:pPr>
        <w:spacing w:before="0" w:after="40" w:line="252" w:lineRule="auto"/>
      </w:pPr>
      <w:r>
        <w:rPr>
          <w:rFonts w:ascii="Aptos" w:hAnsi="Aptos" w:eastAsia="Aptos"/>
          <w:b/>
          <w:sz w:val="20"/>
        </w:rPr>
        <w:t xml:space="preserve">Respuesta / evidencia esperada: </w:t>
      </w:r>
      <w:r>
        <w:rPr>
          <w:rFonts w:ascii="Aptos" w:hAnsi="Aptos" w:eastAsia="Aptos"/>
          <w:sz w:val="20"/>
        </w:rPr>
        <w:t>Mapa de relaciones históricas y lista de cotejo de causalidad no monocausal.</w:t>
      </w:r>
    </w:p>
    <w:p>
      <w:pPr>
        <w:spacing w:before="0" w:after="80" w:line="252" w:lineRule="auto"/>
      </w:pPr>
      <w:r>
        <w:rPr>
          <w:rFonts w:ascii="Aptos" w:hAnsi="Aptos" w:eastAsia="Aptos"/>
          <w:b/>
          <w:sz w:val="20"/>
        </w:rPr>
        <w:t xml:space="preserve">Criterios: </w:t>
      </w:r>
      <w:r>
        <w:rPr>
          <w:rFonts w:ascii="Aptos" w:hAnsi="Aptos" w:eastAsia="Aptos"/>
          <w:sz w:val="20"/>
        </w:rPr>
        <w:t>• Relaciona la Constitución de 1870 con la reorganización institucional de posguerra. • Analiza efectos de la venta de tierras públicas y la expansión de los latifundios. • Evita atribuir procesos sociales actuales a una única causa histórica.</w:t>
      </w:r>
    </w:p>
    <w:p>
      <w:pPr>
        <w:pStyle w:val="Ttulo2"/>
        <w:spacing w:before="120" w:after="40" w:line="240" w:lineRule="auto"/>
      </w:pPr>
      <w:r>
        <w:t>Continuación D — Laboratorio demográfico con datos del Censo 2022</w:t>
      </w:r>
    </w:p>
    <w:p>
      <w:pPr>
        <w:spacing w:before="0" w:after="40" w:line="252" w:lineRule="auto"/>
      </w:pPr>
      <w:r>
        <w:rPr>
          <w:rFonts w:ascii="Aptos" w:hAnsi="Aptos" w:eastAsia="Aptos"/>
          <w:b/>
          <w:sz w:val="20"/>
        </w:rPr>
        <w:t xml:space="preserve">Respuesta / evidencia esperada: </w:t>
      </w:r>
      <w:r>
        <w:rPr>
          <w:rFonts w:ascii="Aptos" w:hAnsi="Aptos" w:eastAsia="Aptos"/>
          <w:sz w:val="20"/>
        </w:rPr>
        <w:t>Ficha de análisis de datos y gráficos con lista de cotejo.</w:t>
      </w:r>
    </w:p>
    <w:p>
      <w:pPr>
        <w:spacing w:before="0" w:after="80" w:line="252" w:lineRule="auto"/>
      </w:pPr>
      <w:r>
        <w:rPr>
          <w:rFonts w:ascii="Aptos" w:hAnsi="Aptos" w:eastAsia="Aptos"/>
          <w:b/>
          <w:sz w:val="20"/>
        </w:rPr>
        <w:t xml:space="preserve">Criterios: </w:t>
      </w:r>
      <w:r>
        <w:rPr>
          <w:rFonts w:ascii="Aptos" w:hAnsi="Aptos" w:eastAsia="Aptos"/>
          <w:sz w:val="20"/>
        </w:rPr>
        <w:t>• Interpreta cantidades, porcentajes y estructura por edades de la población paraguaya. • Compara población urbana y rural a partir de datos oficiales. • Formula conclusiones sin confundir porcentaje, cantidad absoluta y tendencia.</w:t>
      </w:r>
    </w:p>
    <w:p>
      <w:r>
        <w:rPr>
          <w:rFonts w:ascii="Aptos" w:hAnsi="Aptos" w:eastAsia="Aptos"/>
          <w:i/>
          <w:sz w:val="18"/>
        </w:rPr>
        <w:t>Datos de referencia: población total 6.109.903; urbana 69,0 %; rural 31,0 %; 0–14 años 25,0 %; 15–64 años 66,4 %; 65 años y más 8,6 % (INE, CNPV 2022, resultados finales).</w:t>
      </w:r>
    </w:p>
    <w:p>
      <w:pPr>
        <w:pStyle w:val="Ttulo2"/>
        <w:spacing w:before="120" w:after="40" w:line="240" w:lineRule="auto"/>
      </w:pPr>
      <w:r>
        <w:t>Continuación E — Paisaje cultural y transformación ambiental con evidencias</w:t>
      </w:r>
    </w:p>
    <w:p>
      <w:pPr>
        <w:spacing w:before="0" w:after="40" w:line="252" w:lineRule="auto"/>
      </w:pPr>
      <w:r>
        <w:rPr>
          <w:rFonts w:ascii="Aptos" w:hAnsi="Aptos" w:eastAsia="Aptos"/>
          <w:b/>
          <w:sz w:val="20"/>
        </w:rPr>
        <w:t xml:space="preserve">Respuesta / evidencia esperada: </w:t>
      </w:r>
      <w:r>
        <w:rPr>
          <w:rFonts w:ascii="Aptos" w:hAnsi="Aptos" w:eastAsia="Aptos"/>
          <w:sz w:val="20"/>
        </w:rPr>
        <w:t>Ficha observación–inferencia–evidencia y rúbrica breve de argumentación geográfica.</w:t>
      </w:r>
    </w:p>
    <w:p>
      <w:pPr>
        <w:spacing w:before="0" w:after="80" w:line="252" w:lineRule="auto"/>
      </w:pPr>
      <w:r>
        <w:rPr>
          <w:rFonts w:ascii="Aptos" w:hAnsi="Aptos" w:eastAsia="Aptos"/>
          <w:b/>
          <w:sz w:val="20"/>
        </w:rPr>
        <w:t xml:space="preserve">Criterios: </w:t>
      </w:r>
      <w:r>
        <w:rPr>
          <w:rFonts w:ascii="Aptos" w:hAnsi="Aptos" w:eastAsia="Aptos"/>
          <w:sz w:val="20"/>
        </w:rPr>
        <w:t>• Distingue elementos naturales, elementos culturales y transformaciones del paisaje. • Separa observación directa de inferencia o explicación. • Propone medidas de cuidado ambiental vinculadas con evidencias del caso.</w:t>
      </w:r>
    </w:p>
    <w:p>
      <w:pPr>
        <w:pStyle w:val="Ttulo2"/>
        <w:spacing w:before="120" w:after="40" w:line="240" w:lineRule="auto"/>
      </w:pPr>
      <w:r>
        <w:t>Continuación F — Patrimonio, circuitos turísticos y turismo sostenible</w:t>
      </w:r>
    </w:p>
    <w:p>
      <w:pPr>
        <w:spacing w:before="0" w:after="40" w:line="252" w:lineRule="auto"/>
      </w:pPr>
      <w:r>
        <w:rPr>
          <w:rFonts w:ascii="Aptos" w:hAnsi="Aptos" w:eastAsia="Aptos"/>
          <w:b/>
          <w:sz w:val="20"/>
        </w:rPr>
        <w:t xml:space="preserve">Respuesta / evidencia esperada: </w:t>
      </w:r>
      <w:r>
        <w:rPr>
          <w:rFonts w:ascii="Aptos" w:hAnsi="Aptos" w:eastAsia="Aptos"/>
          <w:sz w:val="20"/>
        </w:rPr>
        <w:t>Ficha de diseño de circuito y rúbrica de patrimonio/sostenibilidad.</w:t>
      </w:r>
    </w:p>
    <w:p>
      <w:pPr>
        <w:spacing w:before="0" w:after="80" w:line="252" w:lineRule="auto"/>
      </w:pPr>
      <w:r>
        <w:rPr>
          <w:rFonts w:ascii="Aptos" w:hAnsi="Aptos" w:eastAsia="Aptos"/>
          <w:b/>
          <w:sz w:val="20"/>
        </w:rPr>
        <w:t xml:space="preserve">Criterios: </w:t>
      </w:r>
      <w:r>
        <w:rPr>
          <w:rFonts w:ascii="Aptos" w:hAnsi="Aptos" w:eastAsia="Aptos"/>
          <w:sz w:val="20"/>
        </w:rPr>
        <w:t>• Relaciona patrimonio, circuito turístico y desarrollo local. • Analiza beneficios y riesgos del turismo para comunidades y sitios patrimoniales. • Diseña un circuito sencillo con criterios de sostenibilidad.</w:t>
      </w:r>
    </w:p>
    <w:p>
      <w:pPr>
        <w:pStyle w:val="Ttulo2"/>
        <w:spacing w:before="120" w:after="40" w:line="240" w:lineRule="auto"/>
      </w:pPr>
      <w:r>
        <w:t>Continuación G — Integración regional en 2026: del Tratado de Asunción al acuerdo MERCOSUR–UE</w:t>
      </w:r>
    </w:p>
    <w:p>
      <w:pPr>
        <w:spacing w:before="0" w:after="40" w:line="252" w:lineRule="auto"/>
      </w:pPr>
      <w:r>
        <w:rPr>
          <w:rFonts w:ascii="Aptos" w:hAnsi="Aptos" w:eastAsia="Aptos"/>
          <w:b/>
          <w:sz w:val="20"/>
        </w:rPr>
        <w:t xml:space="preserve">Respuesta / evidencia esperada: </w:t>
      </w:r>
      <w:r>
        <w:rPr>
          <w:rFonts w:ascii="Aptos" w:hAnsi="Aptos" w:eastAsia="Aptos"/>
          <w:sz w:val="20"/>
        </w:rPr>
        <w:t>Línea de tiempo y cuadro de análisis de integración regional.</w:t>
      </w:r>
    </w:p>
    <w:p>
      <w:pPr>
        <w:spacing w:before="0" w:after="80" w:line="252" w:lineRule="auto"/>
      </w:pPr>
      <w:r>
        <w:rPr>
          <w:rFonts w:ascii="Aptos" w:hAnsi="Aptos" w:eastAsia="Aptos"/>
          <w:b/>
          <w:sz w:val="20"/>
        </w:rPr>
        <w:t xml:space="preserve">Criterios: </w:t>
      </w:r>
      <w:r>
        <w:rPr>
          <w:rFonts w:ascii="Aptos" w:hAnsi="Aptos" w:eastAsia="Aptos"/>
          <w:sz w:val="20"/>
        </w:rPr>
        <w:t>• Ubica hitos de la integración regional en una secuencia temporal. • Distingue organismo regional, tratado y acuerdo comercial. • Analiza oportunidades y desafíos de la integración para Paraguay sin asumir efectos automáticos.</w:t>
      </w:r>
    </w:p>
    <w:p>
      <w:r>
        <w:rPr>
          <w:rFonts w:ascii="Aptos" w:hAnsi="Aptos" w:eastAsia="Aptos"/>
          <w:i/>
          <w:sz w:val="18"/>
        </w:rPr>
        <w:t>Actualización 2026: firma MERCOSUR–UE en Asunción el 17/01/2026; el MERCOSUR informó la entrada en vigor del componente comercial el 01/05/2026.</w:t>
      </w:r>
    </w:p>
    <w:sectPr>
      <w:footerReference w:type="default" r:id="rId8"/>
      <w:pgSz w:w="12240" w:h="1872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3D235" w14:textId="77777777">
      <w:pPr>
        <w:spacing w:after="0" w:line="240" w:lineRule="auto"/>
      </w:pPr>
      <w:r>
        <w:separator/>
      </w:r>
    </w:p>
  </w:endnote>
  <w:endnote w:type="continuationSeparator" w:id="0">
    <w:p w14:paraId="7AD1B86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70A1B" w14:textId="77777777">
    <w:pPr>
      <w:pStyle w:val="Piedepgina"/>
      <w:jc w:val="center"/>
    </w:pPr>
    <w:r>
      <w:rPr>
        <w:sz w:val="16"/>
      </w:rPr>
      <w:t xml:space="preserve">Página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>
      <w:rPr>
        <w:noProof/>
        <w:sz w:val="16"/>
      </w:rPr>
      <w:t>0</w:t>
    </w:r>
    <w:r>
      <w:rPr>
        <w:sz w:val="16"/>
      </w:rPr>
      <w:fldChar w:fldCharType="end"/>
    </w:r>
    <w:r>
      <w:rPr>
        <w:sz w:val="16"/>
      </w:rPr>
      <w:t xml:space="preserve"> de </w:t>
    </w:r>
    <w:r>
      <w:rPr>
        <w:sz w:val="16"/>
      </w:rPr>
      <w:fldChar w:fldCharType="begin"/>
    </w:r>
    <w:r>
      <w:rPr>
        <w:sz w:val="16"/>
      </w:rPr>
      <w:instrText>NUMPAGES</w:instrText>
    </w:r>
    <w:r>
      <w:rPr>
        <w:sz w:val="16"/>
      </w:rPr>
      <w:fldChar w:fldCharType="separate"/>
    </w:r>
    <w:r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7BF89" w14:textId="77777777">
      <w:pPr>
        <w:spacing w:after="0" w:line="240" w:lineRule="auto"/>
      </w:pPr>
      <w:r>
        <w:separator/>
      </w:r>
    </w:p>
  </w:footnote>
  <w:footnote w:type="continuationSeparator" w:id="0">
    <w:p w14:paraId="5FC67B09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3018698">
    <w:abstractNumId w:val="8"/>
  </w:num>
  <w:num w:numId="2" w16cid:durableId="1479809911">
    <w:abstractNumId w:val="6"/>
  </w:num>
  <w:num w:numId="3" w16cid:durableId="1430541667">
    <w:abstractNumId w:val="5"/>
  </w:num>
  <w:num w:numId="4" w16cid:durableId="2009819050">
    <w:abstractNumId w:val="4"/>
  </w:num>
  <w:num w:numId="5" w16cid:durableId="1315716862">
    <w:abstractNumId w:val="7"/>
  </w:num>
  <w:num w:numId="6" w16cid:durableId="71893545">
    <w:abstractNumId w:val="3"/>
  </w:num>
  <w:num w:numId="7" w16cid:durableId="1431121689">
    <w:abstractNumId w:val="2"/>
  </w:num>
  <w:num w:numId="8" w16cid:durableId="528687805">
    <w:abstractNumId w:val="1"/>
  </w:num>
  <w:num w:numId="9" w16cid:durableId="1726559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updateFields w:val="true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62D"/>
    <w:rsid w:val="0006063C"/>
    <w:rsid w:val="0015074B"/>
    <w:rsid w:val="0029639D"/>
    <w:rsid w:val="00326F90"/>
    <w:rsid w:val="00AA1D8D"/>
    <w:rsid w:val="00AD6653"/>
    <w:rsid w:val="00B47730"/>
    <w:rsid w:val="00CB0664"/>
    <w:rsid w:val="00EE440E"/>
    <w:rsid w:val="00F344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406D66"/>
  <w14:defaultImageDpi w14:val="300"/>
  <w15:docId w15:val="{8342E74A-FC0F-4643-9C6B-BB362F6F4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1374D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D5A80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D5A80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3093</Words>
  <Characters>17016</Characters>
  <Application>Microsoft Office Word</Application>
  <DocSecurity>0</DocSecurity>
  <Lines>141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2</cp:revision>
  <dcterms:created xsi:type="dcterms:W3CDTF">2026-07-22T10:38:00Z</dcterms:created>
  <dcterms:modified xsi:type="dcterms:W3CDTF">2026-07-22T10:38:00Z</dcterms:modified>
  <cp:category/>
</cp:coreProperties>
</file>