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>
      <w:footerReference w:type="default" r:id="rId68"/>
      <w:headerReference w:type="default" r:id="rId69"/>
      <w:footerReference w:type="first" r:id="rId70"/>
      <w:headerReference w:type="first" r:id="rId71"/>
      <w:pgSz w:w="12246" w:h="18709"/>
      <w:pgMar w:top="720" w:right="720" w:bottom="720" w:left="72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D541" w14:textId="77777777">
      <w:pPr>
        <w:spacing w:after="0" w:line="240" w:lineRule="auto"/>
      </w:pPr>
      <w:r>
        <w:separator/>
      </w:r>
    </w:p>
  </w:endnote>
  <w:endnote w:type="continuationSeparator" w:id="0">
    <w:p w14:paraId="2EC23B3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3809" w14:textId="77777777">
    <w:pPr>
      <w:pStyle w:val="Piedepgina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b w:val="0"/>
        <w:i w:val="0"/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1CA5" w14:textId="77777777">
      <w:pPr>
        <w:spacing w:after="0" w:line="240" w:lineRule="auto"/>
      </w:pPr>
      <w:r>
        <w:separator/>
      </w:r>
    </w:p>
  </w:footnote>
  <w:footnote w:type="continuationSeparator" w:id="0">
    <w:p w14:paraId="2384867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381713">
    <w:abstractNumId w:val="8"/>
  </w:num>
  <w:num w:numId="2" w16cid:durableId="943457538">
    <w:abstractNumId w:val="6"/>
  </w:num>
  <w:num w:numId="3" w16cid:durableId="2079207515">
    <w:abstractNumId w:val="5"/>
  </w:num>
  <w:num w:numId="4" w16cid:durableId="702680959">
    <w:abstractNumId w:val="4"/>
  </w:num>
  <w:num w:numId="5" w16cid:durableId="1946038934">
    <w:abstractNumId w:val="7"/>
  </w:num>
  <w:num w:numId="6" w16cid:durableId="2067407596">
    <w:abstractNumId w:val="3"/>
  </w:num>
  <w:num w:numId="7" w16cid:durableId="404498881">
    <w:abstractNumId w:val="2"/>
  </w:num>
  <w:num w:numId="8" w16cid:durableId="16587526">
    <w:abstractNumId w:val="1"/>
  </w:num>
  <w:num w:numId="9" w16cid:durableId="189080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126"/>
    <w:rsid w:val="00131572"/>
    <w:rsid w:val="0015074B"/>
    <w:rsid w:val="001B6E45"/>
    <w:rsid w:val="0029639D"/>
    <w:rsid w:val="002E216C"/>
    <w:rsid w:val="002F1787"/>
    <w:rsid w:val="00326F90"/>
    <w:rsid w:val="00327B4B"/>
    <w:rsid w:val="00566D3E"/>
    <w:rsid w:val="006068F1"/>
    <w:rsid w:val="0094711B"/>
    <w:rsid w:val="00AA1D8D"/>
    <w:rsid w:val="00B47730"/>
    <w:rsid w:val="00CB0664"/>
    <w:rsid w:val="00DC2D2D"/>
    <w:rsid w:val="00EE14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6D0BB"/>
  <w14:defaultImageDpi w14:val="300"/>
  <w15:docId w15:val="{E194F39E-3573-4C40-BBCC-DEE378FC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cs="Arial"/>
      <w:b/>
      <w:bCs/>
      <w:i w:val="0"/>
      <w:color w:val="1B5E20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cs="Arial"/>
      <w:b/>
      <w:bCs/>
      <w:i w:val="0"/>
      <w:color w:val="1B5E20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Arial" w:hAnsi="Arial" w:cs="Arial"/>
      <w:b/>
      <w:bCs/>
      <w:i w:val="0"/>
      <w:color w:val="2E7D3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Arial" w:hAnsi="Arial" w:cs="Arial"/>
      <w:b/>
      <w:bCs/>
      <w:i w:val="0"/>
      <w:iCs/>
      <w:color w:val="2E7D32"/>
      <w:sz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E1427"/>
    <w:pPr>
      <w:spacing w:after="30" w:before="100"/>
      <w:ind w:left="0"/>
    </w:pPr>
    <w:rPr>
      <w:rFonts w:ascii="Arial" w:hAnsi="Arial"/>
      <w:b/>
      <w:sz w:val="19"/>
    </w:rPr>
  </w:style>
  <w:style w:type="paragraph" w:styleId="TDC2">
    <w:name w:val="toc 2"/>
    <w:basedOn w:val="Normal"/>
    <w:next w:val="Normal"/>
    <w:autoRedefine/>
    <w:uiPriority w:val="39"/>
    <w:unhideWhenUsed/>
    <w:rsid w:val="00EE1427"/>
    <w:pPr>
      <w:spacing w:after="30" w:before="0"/>
      <w:ind w:left="227"/>
    </w:pPr>
    <w:rPr>
      <w:rFonts w:ascii="Arial" w:hAnsi="Arial"/>
      <w:sz w:val="19"/>
    </w:rPr>
  </w:style>
  <w:style w:type="paragraph" w:styleId="TDC3">
    <w:name w:val="toc 3"/>
    <w:basedOn w:val="Normal"/>
    <w:next w:val="Normal"/>
    <w:autoRedefine/>
    <w:uiPriority w:val="39"/>
    <w:unhideWhenUsed/>
    <w:rsid w:val="00EE1427"/>
    <w:pPr>
      <w:spacing w:after="100" w:line="278" w:lineRule="auto"/>
      <w:ind w:left="4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EE1427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E1427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E1427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E1427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E1427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E1427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EE14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427"/>
    <w:rPr>
      <w:color w:val="605E5C"/>
      <w:shd w:val="clear" w:color="auto" w:fill="E1DFDD"/>
    </w:rPr>
  </w:style>
  <w:style w:type="paragraph" w:customStyle="1" w:styleId="Títulopreliminar">
    <w:name w:val="Título preliminar"/>
    <w:basedOn w:val="Ttulo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36" Type="http://schemas.openxmlformats.org/officeDocument/2006/relationships/footer" Target="footer1.xml"/><Relationship Id="rId4" Type="http://schemas.openxmlformats.org/officeDocument/2006/relationships/settings" Target="settings.xml"/><Relationship Id="rId3" Type="http://schemas.openxmlformats.org/officeDocument/2006/relationships/styles" Target="styles.xml"/><Relationship Id="rId40" Type="http://schemas.openxmlformats.org/officeDocument/2006/relationships/header" Target="header1.xml"/><Relationship Id="rId67" Type="http://schemas.openxmlformats.org/officeDocument/2006/relationships/footer" Target="footer2.xml"/><Relationship Id="rId68" Type="http://schemas.openxmlformats.org/officeDocument/2006/relationships/footer" Target="footer3.xml"/><Relationship Id="rId69" Type="http://schemas.openxmlformats.org/officeDocument/2006/relationships/header" Target="header2.xml"/><Relationship Id="rId70" Type="http://schemas.openxmlformats.org/officeDocument/2006/relationships/footer" Target="footer4.xml"/><Relationship Id="rId7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33440</Words>
  <Characters>183920</Characters>
  <Application>Microsoft Office Word</Application>
  <DocSecurity>0</DocSecurity>
  <Lines>1532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Algorítmica · 2.º Curso · Libro del estudiante con prácticas de laboratorio</dc:title>
  <dc:subject>Edición Esencial Comercial 2026</dc:subject>
  <dc:creator>Equipo editorial</dc:creator>
  <cp:keywords>Algorítmica; BTI; 2.º Curso; algoritmos; PSeInt; archivos; Access</cp:keywords>
  <dc:description/>
  <cp:lastModifiedBy>Equipo editorial</cp:lastModifiedBy>
  <cp:revision>1</cp:revision>
  <cp:lastPrinted>2026-07-31T14:18:00Z</cp:lastPrinted>
  <dcterms:created xsi:type="dcterms:W3CDTF">2026-10-02T12:00:00Z</dcterms:created>
  <dcterms:modified xsi:type="dcterms:W3CDTF">2026-10-02T12:00:00Z</dcterms:modified>
  <cp:category/>
</cp:coreProperties>
</file>