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9325" w14:textId="5BC8D23D" w:rsidR="002F359E" w:rsidRPr="00E73135" w:rsidRDefault="002F359E" w:rsidP="000E1046">
      <w:pPr>
        <w:pStyle w:val="Ttulo1"/>
        <w:jc w:val="center"/>
        <w:rPr>
          <w:lang w:val="en-US"/>
        </w:rPr>
      </w:pPr>
      <w:r w:rsidRPr="00E73135">
        <w:rPr>
          <w:lang w:val="en-US"/>
        </w:rPr>
        <w:t xml:space="preserve">Inflation, Output and the </w:t>
      </w:r>
      <w:r w:rsidRPr="00E73135">
        <w:t>Phillips</w:t>
      </w:r>
      <w:r w:rsidRPr="00E73135">
        <w:rPr>
          <w:lang w:val="en-US"/>
        </w:rPr>
        <w:t xml:space="preserve"> Curve</w:t>
      </w:r>
    </w:p>
    <w:p w14:paraId="660D0D23" w14:textId="4967A46B" w:rsidR="002F359E" w:rsidRPr="00E73135" w:rsidRDefault="0090032A" w:rsidP="00E73135">
      <w:pPr>
        <w:pStyle w:val="Ttulo4"/>
        <w:jc w:val="both"/>
      </w:pPr>
      <w:r w:rsidRPr="00E73135">
        <w:rPr>
          <w:lang w:val="en-US"/>
        </w:rPr>
        <w:t>The Early Empirical Consensus (1950s–1960s)</w:t>
      </w:r>
    </w:p>
    <w:p w14:paraId="507F2359" w14:textId="0C8C139D" w:rsidR="0090032A" w:rsidRPr="00E73135" w:rsidRDefault="0090032A" w:rsidP="00E731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/>
        </w:rPr>
      </w:pPr>
      <w:r w:rsidRPr="00E73135">
        <w:rPr>
          <w:lang w:val="en-US"/>
        </w:rPr>
        <w:t xml:space="preserve">A.W. Phillips (1958) documented a stable, negative empirical relationship between nominal wage growth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w,t</m:t>
                </m:r>
              </m:sub>
            </m:sSub>
          </m:e>
        </m:d>
      </m:oMath>
      <w:r w:rsidRPr="00E73135">
        <w:rPr>
          <w:lang w:val="en-US"/>
        </w:rPr>
        <w:t xml:space="preserve"> and unemployment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E73135">
        <w:rPr>
          <w:rFonts w:eastAsiaTheme="minorEastAsia"/>
          <w:lang w:val="en-US"/>
        </w:rPr>
        <w:t>.</w:t>
      </w:r>
    </w:p>
    <w:p w14:paraId="1D6333D0" w14:textId="4DFAB672" w:rsidR="0090032A" w:rsidRPr="00E73135" w:rsidRDefault="0090032A" w:rsidP="00E73135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w,t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m:rPr>
              <m:nor/>
            </m:rPr>
            <w:rPr>
              <w:lang w:val="en-US"/>
            </w:rPr>
            <m:t>where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&lt;0</m:t>
          </m:r>
        </m:oMath>
      </m:oMathPara>
    </w:p>
    <w:p w14:paraId="76390C99" w14:textId="0BDE2332" w:rsidR="0090032A" w:rsidRPr="00E73135" w:rsidRDefault="0090032A" w:rsidP="00E731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/>
        </w:rPr>
      </w:pPr>
      <w:r w:rsidRPr="00E73135">
        <w:rPr>
          <w:rFonts w:eastAsiaTheme="minorEastAsia"/>
          <w:lang w:val="en-US"/>
        </w:rPr>
        <w:t xml:space="preserve">Samuelson and Solow (1960) modified this to link price inflation </w:t>
      </w:r>
      <w:r w:rsidRPr="00E73135">
        <w:rPr>
          <w:rFonts w:eastAsiaTheme="minorEastAsia"/>
          <w:lang w:val="en-US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>) and unemployment. To derive this, assume firms set prices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>) with a constant markup (</w:t>
      </w:r>
      <m:oMath>
        <m:r>
          <w:rPr>
            <w:rFonts w:ascii="Cambria Math" w:eastAsiaTheme="minorEastAsia" w:hAnsi="Cambria Math"/>
            <w:lang w:val="en-US"/>
          </w:rPr>
          <m:t>μ</m:t>
        </m:r>
      </m:oMath>
      <w:r w:rsidRPr="00E73135">
        <w:rPr>
          <w:rFonts w:eastAsiaTheme="minorEastAsia"/>
          <w:lang w:val="en-US"/>
        </w:rPr>
        <w:t xml:space="preserve">) over unit labor costs, 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 xml:space="preserve"> </w:t>
      </w:r>
      <w:r w:rsidRPr="00E73135">
        <w:rPr>
          <w:rFonts w:eastAsiaTheme="minorEastAsia"/>
          <w:lang w:val="en-US"/>
        </w:rPr>
        <w:t xml:space="preserve">is labor productivity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 xml:space="preserve"> is the nominal wage</w:t>
      </w:r>
      <w:r w:rsidRPr="00E73135">
        <w:rPr>
          <w:rFonts w:eastAsiaTheme="minorEastAsia"/>
          <w:lang w:val="en-US"/>
        </w:rPr>
        <w:t>:</w:t>
      </w:r>
    </w:p>
    <w:p w14:paraId="2B36FA91" w14:textId="7A51DEFF" w:rsidR="0090032A" w:rsidRPr="00E73135" w:rsidRDefault="0090032A" w:rsidP="00E73135">
      <w:pPr>
        <w:jc w:val="both"/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1+</m:t>
              </m:r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μ</m:t>
              </m:r>
            </m:e>
          </m:d>
          <m:f>
            <m:fP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en>
          </m:f>
        </m:oMath>
      </m:oMathPara>
    </w:p>
    <w:p w14:paraId="31E4C337" w14:textId="7ABE7D66" w:rsidR="0090032A" w:rsidRPr="00E73135" w:rsidRDefault="0090032A" w:rsidP="00E73135">
      <w:pPr>
        <w:pStyle w:val="Prrafodelista"/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Taking natural logarithms and differentiating with respect to time (to approximate percentage changes), let </w:t>
      </w:r>
      <m:oMath>
        <m:r>
          <w:rPr>
            <w:rFonts w:ascii="Cambria Math" w:eastAsiaTheme="minorEastAsia" w:hAnsi="Cambria Math"/>
            <w:lang w:val="en-US" w:eastAsia="es-ES"/>
          </w:rPr>
          <m:t>a</m:t>
        </m:r>
      </m:oMath>
      <w:r w:rsidRPr="00E73135">
        <w:rPr>
          <w:rFonts w:eastAsiaTheme="minorEastAsia"/>
          <w:lang w:val="en-US" w:eastAsia="es-ES"/>
        </w:rPr>
        <w:t xml:space="preserve"> be the constant growth rate of labor productivity</w:t>
      </w:r>
      <w:r w:rsidRPr="00E73135">
        <w:rPr>
          <w:rFonts w:eastAsiaTheme="minorEastAsia"/>
          <w:lang w:val="en-US" w:eastAsia="es-ES"/>
        </w:rPr>
        <w:t>:</w:t>
      </w:r>
    </w:p>
    <w:p w14:paraId="5E84DD13" w14:textId="695BA340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-a</m:t>
          </m:r>
        </m:oMath>
      </m:oMathPara>
    </w:p>
    <w:p w14:paraId="7B92B2F3" w14:textId="47753D0E" w:rsidR="0090032A" w:rsidRPr="00E73135" w:rsidRDefault="0090032A" w:rsidP="00E73135">
      <w:pPr>
        <w:pStyle w:val="Prrafodelista"/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Substituting the wage function </w:t>
      </w:r>
      <m:oMath>
        <m:r>
          <w:rPr>
            <w:rFonts w:ascii="Cambria Math" w:eastAsiaTheme="minorEastAsia" w:hAnsi="Cambria Math"/>
            <w:lang w:eastAsia="es-E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</m:sSub>
          </m:e>
        </m:d>
      </m:oMath>
      <w:r w:rsidRPr="00E73135">
        <w:rPr>
          <w:rFonts w:eastAsiaTheme="minorEastAsia"/>
          <w:lang w:val="en-US" w:eastAsia="es-ES"/>
        </w:rPr>
        <w:t xml:space="preserve"> into the price equation yields the original Keynesian Phillips Curve:</w:t>
      </w:r>
    </w:p>
    <w:p w14:paraId="1048E16F" w14:textId="77B42523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-a</m:t>
          </m:r>
        </m:oMath>
      </m:oMathPara>
    </w:p>
    <w:p w14:paraId="5501B4DD" w14:textId="10C99CED" w:rsidR="0090032A" w:rsidRPr="00E73135" w:rsidRDefault="00E73135" w:rsidP="00E73135">
      <w:pPr>
        <w:jc w:val="both"/>
        <w:rPr>
          <w:rFonts w:eastAsiaTheme="minorEastAsia"/>
          <w:lang w:val="en-US" w:eastAsia="es-E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90032A" w:rsidRPr="00E73135">
        <w:rPr>
          <w:rFonts w:eastAsiaTheme="minorEastAsia"/>
          <w:b/>
          <w:bCs/>
          <w:i/>
          <w:iCs/>
          <w:lang w:val="en-US" w:eastAsia="es-ES"/>
        </w:rPr>
        <w:t>:</w:t>
      </w:r>
      <w:r w:rsidR="0090032A" w:rsidRPr="00E73135">
        <w:rPr>
          <w:rFonts w:eastAsiaTheme="minorEastAsia"/>
          <w:lang w:val="en-US" w:eastAsia="es-ES"/>
        </w:rPr>
        <w:t xml:space="preserve"> </w:t>
      </w:r>
      <w:r w:rsidR="0090032A" w:rsidRPr="00E73135">
        <w:rPr>
          <w:lang w:val="en-US"/>
        </w:rPr>
        <w:t>Policymakers believed they could treat this equation as a menu of options, permanently choosing a lower unemployment rate at the cost of a permanently higher, but stable, inflation</w:t>
      </w:r>
      <w:r w:rsidR="0090032A" w:rsidRPr="00E73135">
        <w:rPr>
          <w:lang w:val="en-US"/>
        </w:rPr>
        <w:t>.</w:t>
      </w:r>
    </w:p>
    <w:p w14:paraId="52FD6079" w14:textId="261242C3" w:rsidR="0090032A" w:rsidRPr="000E1046" w:rsidRDefault="0090032A" w:rsidP="000E1046">
      <w:pPr>
        <w:pStyle w:val="Ttulo4"/>
      </w:pPr>
      <w:r w:rsidRPr="00E73135">
        <w:rPr>
          <w:lang w:val="en-US"/>
        </w:rPr>
        <w:t xml:space="preserve">The Accelerationist </w:t>
      </w:r>
      <w:proofErr w:type="spellStart"/>
      <w:r w:rsidRPr="00E73135">
        <w:t>Challenge</w:t>
      </w:r>
      <w:proofErr w:type="spellEnd"/>
      <w:r w:rsidRPr="00E73135">
        <w:rPr>
          <w:lang w:val="en-US"/>
        </w:rPr>
        <w:t xml:space="preserve"> and the Natural Rate (Late 1960s)</w:t>
      </w:r>
    </w:p>
    <w:p w14:paraId="5A816709" w14:textId="4F6BDC55" w:rsidR="0090032A" w:rsidRPr="000E1046" w:rsidRDefault="0090032A" w:rsidP="000E1046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M. Friedman and E. Phelps challenged the stable tradeoff. They argued that workers supply labor based on the </w:t>
      </w:r>
      <w:r w:rsidRPr="000E1046">
        <w:rPr>
          <w:i/>
          <w:iCs/>
          <w:lang w:val="en-US"/>
        </w:rPr>
        <w:t>real wage</w:t>
      </w:r>
      <w:r w:rsidRPr="00E73135">
        <w:rPr>
          <w:lang w:val="en-US"/>
        </w:rPr>
        <w:t>, not the nominal wage. Thus, wage negotiations will incorporate expected inflation</w:t>
      </w:r>
      <w:r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e</m:t>
                </m:r>
              </m:sup>
            </m:sSubSup>
          </m:e>
        </m:d>
      </m:oMath>
      <w:r w:rsidRPr="00E73135">
        <w:rPr>
          <w:rFonts w:eastAsiaTheme="minorEastAsia"/>
          <w:lang w:val="en-US"/>
        </w:rPr>
        <w:t>.</w:t>
      </w:r>
      <w:r w:rsidR="000E1046">
        <w:rPr>
          <w:rFonts w:eastAsiaTheme="minorEastAsia"/>
          <w:lang w:val="en-US"/>
        </w:rPr>
        <w:t xml:space="preserve"> </w:t>
      </w:r>
      <w:r w:rsidRPr="000E1046">
        <w:rPr>
          <w:lang w:val="en-US"/>
        </w:rPr>
        <w:t>The wage adjustment equation is modified to include expectations</w:t>
      </w:r>
      <w:r w:rsidRPr="000E1046">
        <w:rPr>
          <w:lang w:val="en-US"/>
        </w:rPr>
        <w:t>:</w:t>
      </w:r>
    </w:p>
    <w:p w14:paraId="6A4E429A" w14:textId="0673A2BE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1AFAC165" w14:textId="326203DF" w:rsidR="0090032A" w:rsidRPr="0090032A" w:rsidRDefault="0090032A" w:rsidP="00E73135">
      <w:pPr>
        <w:pStyle w:val="Prrafodelista"/>
        <w:contextualSpacing w:val="0"/>
        <w:jc w:val="both"/>
        <w:rPr>
          <w:lang w:val="en-US"/>
        </w:rPr>
      </w:pPr>
      <w:r w:rsidRPr="00E73135">
        <w:rPr>
          <w:lang w:val="en-US"/>
        </w:rPr>
        <w:t>Assuming a linear specification for the function</w:t>
      </w:r>
      <w:r w:rsidRPr="00E73135">
        <w:rPr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lang w:eastAsia="es-E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s-ES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lang w:val="en-US" w:eastAsia="es-ES"/>
          </w:rPr>
          <m:t>=-</m:t>
        </m:r>
        <m:r>
          <w:rPr>
            <w:rFonts w:ascii="Cambria Math" w:eastAsia="Times New Roman" w:hAnsi="Cambria Math" w:cs="Times New Roman"/>
            <w:lang w:eastAsia="es-ES"/>
          </w:rPr>
          <m:t>β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s-ES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lang w:val="en-US" w:eastAsia="es-E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val="en-US" w:eastAsia="es-ES"/>
                  </w:rPr>
                  <m:t>*</m:t>
                </m:r>
              </m:sup>
            </m:sSup>
          </m:e>
        </m:d>
      </m:oMath>
      <w:r w:rsidRPr="00E73135">
        <w:rPr>
          <w:rFonts w:eastAsiaTheme="minorEastAsia"/>
          <w:lang w:val="en-US" w:eastAsia="es-ES"/>
        </w:rPr>
        <w:t xml:space="preserve">, where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pPr>
          <m:e>
            <m:r>
              <w:rPr>
                <w:rFonts w:ascii="Cambria Math" w:eastAsiaTheme="minorEastAsia" w:hAnsi="Cambria Math"/>
                <w:lang w:val="en-US" w:eastAsia="es-E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 w:eastAsia="es-ES"/>
              </w:rPr>
              <m:t>*</m:t>
            </m:r>
          </m:sup>
        </m:sSup>
      </m:oMath>
      <w:r w:rsidRPr="00E73135">
        <w:rPr>
          <w:rFonts w:eastAsiaTheme="minorEastAsia"/>
          <w:lang w:val="en-US" w:eastAsia="es-ES"/>
        </w:rPr>
        <w:t xml:space="preserve"> </w:t>
      </w:r>
      <w:r w:rsidR="00125CD9" w:rsidRPr="00E73135">
        <w:rPr>
          <w:lang w:val="en-US"/>
        </w:rPr>
        <w:t>represents the Natural Rate of Unemployment (determined purely by real structural/frictional factors in the economy)</w:t>
      </w:r>
      <w:r w:rsidR="00125CD9" w:rsidRPr="00E73135">
        <w:rPr>
          <w:lang w:val="en-US"/>
        </w:rPr>
        <w:t>.</w:t>
      </w:r>
    </w:p>
    <w:p w14:paraId="5BBB2CCF" w14:textId="77777777" w:rsidR="00E73135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</m:t>
          </m:r>
          <m:r>
            <w:rPr>
              <w:rFonts w:ascii="Cambria Math" w:eastAsia="Times New Roman" w:hAnsi="Cambria Math" w:cs="Times New Roman"/>
              <w:lang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5D903D83" w14:textId="0BA4F2FD" w:rsidR="0090032A" w:rsidRPr="00E73135" w:rsidRDefault="00125CD9" w:rsidP="00E73135">
      <w:pPr>
        <w:pStyle w:val="Prrafodelista"/>
        <w:contextualSpacing w:val="0"/>
        <w:jc w:val="both"/>
        <w:rPr>
          <w:rFonts w:eastAsiaTheme="minorEastAsia"/>
          <w:lang w:val="en-US"/>
        </w:rPr>
      </w:pPr>
      <w:r w:rsidRPr="00E73135">
        <w:rPr>
          <w:lang w:val="en-US"/>
        </w:rPr>
        <w:t>Substituting this back into the price markup equation</w:t>
      </w:r>
      <w:r w:rsidRPr="00E73135">
        <w:rPr>
          <w:lang w:val="en-US"/>
        </w:rPr>
        <w:t xml:space="preserve"> </w:t>
      </w:r>
      <w:r w:rsidRPr="00E73135">
        <w:rPr>
          <w:lang w:val="en-US"/>
        </w:rPr>
        <w:t>and assuming productivity growth is absorbed into the definition</w:t>
      </w:r>
      <w:r w:rsidRPr="00E73135">
        <w:rPr>
          <w:lang w:val="en-US"/>
        </w:rPr>
        <w:t xml:space="preserve"> of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>we arrive at the foundational augmented curve</w:t>
      </w:r>
      <w:r w:rsidRPr="00E73135">
        <w:rPr>
          <w:lang w:val="en-US"/>
        </w:rPr>
        <w:t>.</w:t>
      </w:r>
    </w:p>
    <w:p w14:paraId="31B92CCA" w14:textId="709E74E4" w:rsidR="00125CD9" w:rsidRPr="00E73135" w:rsidRDefault="0090032A" w:rsidP="000E1046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hAnsi="Cambria Math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π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es-ES"/>
            </w:rPr>
            <m:t>=</m:t>
          </m:r>
          <m:sSubSup>
            <m:sSubSupPr>
              <m:ctrlPr>
                <w:rPr>
                  <w:rFonts w:ascii="Cambria Math" w:hAnsi="Cambria Math"/>
                  <w:lang w:eastAsia="es-ES"/>
                </w:rPr>
              </m:ctrlPr>
            </m:sSubSupPr>
            <m:e>
              <m:r>
                <w:rPr>
                  <w:rFonts w:ascii="Cambria Math" w:hAnsi="Cambria Math"/>
                  <w:lang w:eastAsia="es-ES"/>
                </w:rPr>
                <m:t>π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  <m:sup>
              <m:r>
                <w:rPr>
                  <w:rFonts w:ascii="Cambria Math" w:hAnsi="Cambria Math"/>
                  <w:lang w:eastAsia="es-ES"/>
                </w:rPr>
                <m:t>e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es-ES"/>
            </w:rPr>
            <m:t>-</m:t>
          </m:r>
          <m:r>
            <w:rPr>
              <w:rFonts w:ascii="Cambria Math" w:hAnsi="Cambria Math"/>
              <w:lang w:eastAsia="es-ES"/>
            </w:rPr>
            <m:t>β</m:t>
          </m:r>
          <m:d>
            <m:dPr>
              <m:ctrlPr>
                <w:rPr>
                  <w:rFonts w:ascii="Cambria Math" w:hAnsi="Cambria Math"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es-E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eastAsia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s-E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s-ES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v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</m:sSub>
        </m:oMath>
      </m:oMathPara>
    </w:p>
    <w:p w14:paraId="20C869CA" w14:textId="3A38E67C" w:rsidR="00125CD9" w:rsidRPr="00E73135" w:rsidRDefault="00125CD9" w:rsidP="00E73135">
      <w:pPr>
        <w:pStyle w:val="Ttulo4"/>
        <w:jc w:val="both"/>
      </w:pPr>
      <w:r w:rsidRPr="00E73135">
        <w:t xml:space="preserve">Adaptive </w:t>
      </w:r>
      <w:proofErr w:type="spellStart"/>
      <w:r w:rsidRPr="00E73135">
        <w:t>Expectations</w:t>
      </w:r>
      <w:proofErr w:type="spellEnd"/>
      <w:r w:rsidRPr="00E73135">
        <w:t xml:space="preserve"> and </w:t>
      </w:r>
      <w:proofErr w:type="spellStart"/>
      <w:r w:rsidRPr="00E73135">
        <w:t>the</w:t>
      </w:r>
      <w:proofErr w:type="spellEnd"/>
      <w:r w:rsidRPr="00E73135">
        <w:t xml:space="preserve"> NAIRU</w:t>
      </w:r>
    </w:p>
    <w:p w14:paraId="33EEFA1D" w14:textId="4AB72731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</w:pPr>
      <w:r w:rsidRPr="00E73135">
        <w:rPr>
          <w:lang w:val="en-US"/>
        </w:rPr>
        <w:t>To make the augmented curve operational, Phelps modeled expected inflation using an adaptive expectations hypothesis. Agents</w:t>
      </w:r>
      <w:r w:rsidRPr="00E73135">
        <w:t xml:space="preserve"> </w:t>
      </w:r>
      <w:proofErr w:type="spellStart"/>
      <w:r w:rsidRPr="00E73135">
        <w:t>update</w:t>
      </w:r>
      <w:proofErr w:type="spellEnd"/>
      <w:r w:rsidRPr="00E73135">
        <w:t xml:space="preserve"> </w:t>
      </w:r>
      <w:proofErr w:type="spellStart"/>
      <w:r w:rsidRPr="00E73135">
        <w:t>their</w:t>
      </w:r>
      <w:proofErr w:type="spellEnd"/>
      <w:r w:rsidRPr="00E73135">
        <w:t xml:space="preserve"> </w:t>
      </w:r>
      <w:proofErr w:type="spellStart"/>
      <w:r w:rsidRPr="00E73135">
        <w:t>expectations</w:t>
      </w:r>
      <w:proofErr w:type="spellEnd"/>
      <w:r w:rsidRPr="00E73135">
        <w:t xml:space="preserve"> </w:t>
      </w:r>
      <w:proofErr w:type="spellStart"/>
      <w:r w:rsidRPr="00E73135">
        <w:t>based</w:t>
      </w:r>
      <w:proofErr w:type="spellEnd"/>
      <w:r w:rsidRPr="00E73135">
        <w:t xml:space="preserve"> on </w:t>
      </w:r>
      <w:proofErr w:type="spellStart"/>
      <w:r w:rsidRPr="00E73135">
        <w:t>past</w:t>
      </w:r>
      <w:proofErr w:type="spellEnd"/>
      <w:r w:rsidRPr="00E73135">
        <w:t xml:space="preserve"> </w:t>
      </w:r>
      <w:proofErr w:type="spellStart"/>
      <w:r w:rsidRPr="00E73135">
        <w:t>forecast</w:t>
      </w:r>
      <w:proofErr w:type="spellEnd"/>
      <w:r w:rsidRPr="00E73135">
        <w:t xml:space="preserve"> </w:t>
      </w:r>
      <w:proofErr w:type="spellStart"/>
      <w:r w:rsidRPr="00E73135">
        <w:t>errors</w:t>
      </w:r>
      <w:proofErr w:type="spellEnd"/>
      <w:r w:rsidRPr="00E73135">
        <w:t>.</w:t>
      </w:r>
    </w:p>
    <w:p w14:paraId="5BE34E1F" w14:textId="461CDC39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>The adaptive expectations rule is defined mathematically as</w:t>
      </w:r>
      <w:r w:rsidRPr="00E73135">
        <w:rPr>
          <w:lang w:val="en-US"/>
        </w:rPr>
        <w:t>:</w:t>
      </w:r>
    </w:p>
    <w:p w14:paraId="03214C36" w14:textId="74BD9B2A" w:rsidR="0090032A" w:rsidRPr="00E73135" w:rsidRDefault="0090032A" w:rsidP="00E73135">
      <w:pPr>
        <w:jc w:val="both"/>
        <w:rPr>
          <w:rFonts w:eastAsiaTheme="minorEastAsia"/>
          <w:lang w:val="en-US"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val="en-US" w:eastAsia="es-ES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-1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r>
            <w:rPr>
              <w:rFonts w:ascii="Cambria Math" w:eastAsia="Times New Roman" w:hAnsi="Cambria Math" w:cs="Times New Roman"/>
              <w:lang w:eastAsia="es-ES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-1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-1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e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 </m:t>
          </m:r>
          <m:r>
            <m:rPr>
              <m:nor/>
            </m:rPr>
            <w:rPr>
              <w:rFonts w:eastAsia="Times New Roman" w:cs="Times New Roman"/>
              <w:lang w:val="en-US" w:eastAsia="es-ES"/>
            </w:rPr>
            <m:t>where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 </m:t>
          </m:r>
          <m:r>
            <w:rPr>
              <w:rFonts w:ascii="Cambria Math" w:eastAsia="Times New Roman" w:hAnsi="Cambria Math" w:cs="Times New Roman"/>
              <w:lang w:val="en-US" w:eastAsia="es-ES"/>
            </w:rPr>
            <m:t>0&lt;</m:t>
          </m:r>
          <m:r>
            <w:rPr>
              <w:rFonts w:ascii="Cambria Math" w:eastAsia="Times New Roman" w:hAnsi="Cambria Math" w:cs="Times New Roman"/>
              <w:lang w:eastAsia="es-ES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≤</m:t>
          </m:r>
          <m:r>
            <w:rPr>
              <w:rFonts w:ascii="Cambria Math" w:eastAsia="Times New Roman" w:hAnsi="Cambria Math" w:cs="Times New Roman"/>
              <w:lang w:val="en-US" w:eastAsia="es-ES"/>
            </w:rPr>
            <m:t>1</m:t>
          </m:r>
        </m:oMath>
      </m:oMathPara>
    </w:p>
    <w:p w14:paraId="28F690CC" w14:textId="0A1A6C64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lastRenderedPageBreak/>
        <w:t>Rearranging this to solve for expected inflation gives a weighted average of past inflation and past expectations</w:t>
      </w:r>
      <w:r w:rsidRPr="00E73135">
        <w:rPr>
          <w:lang w:val="en-US"/>
        </w:rPr>
        <w:t>:</w:t>
      </w:r>
    </w:p>
    <w:p w14:paraId="6EE08575" w14:textId="052B91A5" w:rsidR="00125CD9" w:rsidRPr="00E73135" w:rsidRDefault="00125CD9" w:rsidP="00E731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r>
            <w:rPr>
              <w:rFonts w:ascii="Cambria Math" w:eastAsia="Times New Roman" w:hAnsi="Cambria Math" w:cs="Times New Roman"/>
              <w:lang w:eastAsia="es-ES"/>
            </w:rPr>
            <m:t>θ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1-</m:t>
              </m:r>
              <m:r>
                <w:rPr>
                  <w:rFonts w:ascii="Cambria Math" w:eastAsia="Times New Roman" w:hAnsi="Cambria Math" w:cs="Times New Roman"/>
                  <w:lang w:eastAsia="es-ES"/>
                </w:rPr>
                <m:t>θ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6E08C348" w14:textId="1F2457BD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proofErr w:type="spellStart"/>
      <w:r w:rsidRPr="00E73135">
        <w:t>Deriving</w:t>
      </w:r>
      <w:proofErr w:type="spellEnd"/>
      <w:r w:rsidRPr="00E73135">
        <w:t xml:space="preserve"> </w:t>
      </w:r>
      <w:proofErr w:type="spellStart"/>
      <w:r w:rsidRPr="00E73135">
        <w:t>the</w:t>
      </w:r>
      <w:proofErr w:type="spellEnd"/>
      <w:r w:rsidRPr="00E73135">
        <w:t xml:space="preserve"> </w:t>
      </w:r>
      <w:proofErr w:type="spellStart"/>
      <w:r w:rsidRPr="00E73135">
        <w:t>Accelerationist</w:t>
      </w:r>
      <w:proofErr w:type="spellEnd"/>
      <w:r w:rsidRPr="00E73135">
        <w:t xml:space="preserve"> </w:t>
      </w:r>
      <w:proofErr w:type="spellStart"/>
      <w:r w:rsidRPr="00E73135">
        <w:t>Model</w:t>
      </w:r>
      <w:proofErr w:type="spellEnd"/>
      <w:r w:rsidRPr="00E73135">
        <w:t>:</w:t>
      </w:r>
    </w:p>
    <w:p w14:paraId="5046B597" w14:textId="7AEB7E3E" w:rsidR="00125CD9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 xml:space="preserve">Assume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=1</m:t>
        </m:r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 xml:space="preserve">meaning agents fully and immediately adjust their expectations to last period's actual inflation rate. </w:t>
      </w:r>
      <w:proofErr w:type="spellStart"/>
      <w:r w:rsidRPr="00E73135">
        <w:t>The</w:t>
      </w:r>
      <w:proofErr w:type="spellEnd"/>
      <w:r w:rsidRPr="00E73135">
        <w:t xml:space="preserve"> </w:t>
      </w:r>
      <w:proofErr w:type="spellStart"/>
      <w:r w:rsidRPr="00E73135">
        <w:t>expectations</w:t>
      </w:r>
      <w:proofErr w:type="spellEnd"/>
      <w:r w:rsidRPr="00E73135">
        <w:t xml:space="preserve"> </w:t>
      </w:r>
      <w:proofErr w:type="spellStart"/>
      <w:r w:rsidRPr="00E73135">
        <w:t>equation</w:t>
      </w:r>
      <w:proofErr w:type="spellEnd"/>
      <w:r w:rsidRPr="00E73135">
        <w:t xml:space="preserve"> </w:t>
      </w:r>
      <w:proofErr w:type="spellStart"/>
      <w:r w:rsidRPr="00E73135">
        <w:t>simplifies</w:t>
      </w:r>
      <w:proofErr w:type="spellEnd"/>
      <w:r w:rsidRPr="00E73135">
        <w:t xml:space="preserve"> </w:t>
      </w:r>
      <w:proofErr w:type="spellStart"/>
      <w:r w:rsidRPr="00E73135">
        <w:t>to</w:t>
      </w:r>
      <w:proofErr w:type="spellEnd"/>
      <w:r w:rsidRPr="00E73135">
        <w:t>:</w:t>
      </w:r>
    </w:p>
    <w:p w14:paraId="445F8DEA" w14:textId="753B3874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</m:oMath>
      </m:oMathPara>
    </w:p>
    <w:p w14:paraId="6275307C" w14:textId="497D07BF" w:rsidR="00125CD9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>Substitute this assumption into the Expectations-Augmented Phillips Curve (assuming</w:t>
      </w:r>
      <w:r w:rsidRPr="00E7313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Pr="00E73135">
        <w:rPr>
          <w:rFonts w:eastAsiaTheme="minorEastAsia"/>
          <w:lang w:val="en-US"/>
        </w:rPr>
        <w:t xml:space="preserve"> for simplicity):</w:t>
      </w:r>
    </w:p>
    <w:p w14:paraId="012B784B" w14:textId="16F53761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r>
            <w:rPr>
              <w:rFonts w:ascii="Cambria Math" w:eastAsia="Times New Roman" w:hAnsi="Cambria Math" w:cs="Times New Roman"/>
              <w:lang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585A4294" w14:textId="3882DACE" w:rsidR="0090032A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Subtract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es-ES"/>
              </w:rPr>
            </m:ctrlPr>
          </m:sSubPr>
          <m:e>
            <m:r>
              <w:rPr>
                <w:rFonts w:ascii="Cambria Math" w:eastAsiaTheme="minorEastAsia" w:hAnsi="Cambria Math"/>
                <w:lang w:eastAsia="es-E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eastAsia="es-ES"/>
              </w:rPr>
              <m:t>t</m:t>
            </m:r>
            <m:r>
              <w:rPr>
                <w:rFonts w:ascii="Cambria Math" w:eastAsiaTheme="minorEastAsia" w:hAnsi="Cambria Math"/>
                <w:lang w:val="en-US" w:eastAsia="es-ES"/>
              </w:rPr>
              <m:t>-1</m:t>
            </m:r>
          </m:sub>
        </m:sSub>
      </m:oMath>
      <w:r w:rsidRPr="00E73135">
        <w:rPr>
          <w:rFonts w:eastAsiaTheme="minorEastAsia"/>
          <w:lang w:val="en-US" w:eastAsia="es-ES"/>
        </w:rPr>
        <w:t xml:space="preserve"> </w:t>
      </w:r>
      <w:r w:rsidRPr="00E73135">
        <w:rPr>
          <w:lang w:val="en-US"/>
        </w:rPr>
        <w:t xml:space="preserve">from both sides to express the relationship in terms of the </w:t>
      </w:r>
      <w:r w:rsidRPr="00E73135">
        <w:rPr>
          <w:i/>
          <w:iCs/>
          <w:lang w:val="en-US"/>
        </w:rPr>
        <w:t>change</w:t>
      </w:r>
      <w:r w:rsidRPr="00E73135">
        <w:rPr>
          <w:lang w:val="en-US"/>
        </w:rPr>
        <w:t xml:space="preserve"> in inflation</w:t>
      </w:r>
      <w:r w:rsidRPr="00E73135">
        <w:rPr>
          <w:lang w:val="en-US"/>
        </w:rPr>
        <w:t>:</w:t>
      </w:r>
    </w:p>
    <w:p w14:paraId="57FC0436" w14:textId="69AC1158" w:rsidR="0090032A" w:rsidRPr="0090032A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</m:t>
          </m:r>
          <m:r>
            <w:rPr>
              <w:rFonts w:ascii="Cambria Math" w:eastAsia="Times New Roman" w:hAnsi="Cambria Math" w:cs="Times New Roman"/>
              <w:lang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05A25B11" w14:textId="11FA0587" w:rsidR="00125CD9" w:rsidRPr="00E73135" w:rsidRDefault="000E1046" w:rsidP="00E73135">
      <w:pPr>
        <w:jc w:val="both"/>
        <w:rPr>
          <w:rFonts w:eastAsiaTheme="minorEastAsia"/>
          <w:lang w:val="en-US" w:eastAsia="es-E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125CD9" w:rsidRPr="00E73135">
        <w:rPr>
          <w:rFonts w:eastAsiaTheme="minorEastAsia"/>
          <w:lang w:val="en-US" w:eastAsia="es-ES"/>
        </w:rPr>
        <w:t xml:space="preserve">: </w:t>
      </w:r>
      <w:r w:rsidR="00125CD9" w:rsidRPr="00E73135">
        <w:rPr>
          <w:lang w:val="en-US"/>
        </w:rPr>
        <w:t>In this formulation, the "natural rate"</w:t>
      </w:r>
      <w:r w:rsidR="00125CD9" w:rsidRPr="00E73135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125CD9" w:rsidRPr="00E73135">
        <w:rPr>
          <w:rFonts w:eastAsiaTheme="minorEastAsia"/>
          <w:lang w:val="en-US"/>
        </w:rPr>
        <w:t xml:space="preserve"> becomes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="00125CD9" w:rsidRPr="00E73135">
        <w:rPr>
          <w:rFonts w:eastAsiaTheme="minorEastAsia"/>
          <w:lang w:val="en-US"/>
        </w:rPr>
        <w:t>, the NAIRU.</w:t>
      </w:r>
    </w:p>
    <w:p w14:paraId="2708CEA5" w14:textId="77777777" w:rsidR="00125CD9" w:rsidRPr="00E73135" w:rsidRDefault="00125CD9" w:rsidP="00E73135">
      <w:pPr>
        <w:jc w:val="both"/>
        <w:rPr>
          <w:rFonts w:eastAsiaTheme="minorEastAsia"/>
          <w:lang w:eastAsia="es-E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eastAsia="es-ES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</m:t>
          </m:r>
          <m:r>
            <w:rPr>
              <w:rFonts w:ascii="Cambria Math" w:eastAsia="Times New Roman" w:hAnsi="Cambria Math" w:cs="Times New Roman"/>
              <w:lang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n</m:t>
                  </m:r>
                </m:sup>
              </m:sSup>
            </m:e>
          </m:d>
        </m:oMath>
      </m:oMathPara>
    </w:p>
    <w:p w14:paraId="410DE92A" w14:textId="52C97D8B" w:rsidR="0090032A" w:rsidRPr="00E73135" w:rsidRDefault="00125CD9" w:rsidP="00E73135">
      <w:pPr>
        <w:jc w:val="both"/>
        <w:rPr>
          <w:lang w:val="en-US"/>
        </w:rPr>
      </w:pPr>
      <w:r w:rsidRPr="00E73135">
        <w:rPr>
          <w:lang w:val="en-US"/>
        </w:rPr>
        <w:t>If unemployment falls below the NAIRU</w:t>
      </w:r>
      <w:r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&lt;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e>
        </m:d>
      </m:oMath>
      <w:r w:rsidRPr="00E73135">
        <w:rPr>
          <w:rFonts w:eastAsiaTheme="minorEastAsia"/>
          <w:lang w:val="en-US"/>
        </w:rPr>
        <w:t xml:space="preserve">, inflation strictly accelerate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&gt;0</m:t>
            </m:r>
          </m:e>
        </m:d>
      </m:oMath>
      <w:r w:rsidRPr="00E73135">
        <w:rPr>
          <w:rFonts w:eastAsiaTheme="minorEastAsia"/>
          <w:lang w:val="en-US"/>
        </w:rPr>
        <w:t>.</w:t>
      </w:r>
      <w:r w:rsidRPr="00E73135">
        <w:rPr>
          <w:lang w:val="en-US"/>
        </w:rPr>
        <w:t xml:space="preserve"> </w:t>
      </w:r>
      <w:r w:rsidRPr="00E73135">
        <w:rPr>
          <w:lang w:val="en-US"/>
        </w:rPr>
        <w:t>To permanently maintain unemployment below</w:t>
      </w:r>
      <w:r w:rsidRPr="00E73135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>a central bank would have to generate infinite, ever-accelerating inflation, formally proving the long-run Phillips curve is vertical</w:t>
      </w:r>
      <w:r w:rsidRPr="00E73135">
        <w:rPr>
          <w:lang w:val="en-US"/>
        </w:rPr>
        <w:t>.</w:t>
      </w:r>
    </w:p>
    <w:p w14:paraId="16E21637" w14:textId="225DAA36" w:rsidR="00125CD9" w:rsidRPr="00E73135" w:rsidRDefault="00125CD9" w:rsidP="00E73135">
      <w:pPr>
        <w:pStyle w:val="Ttulo4"/>
        <w:jc w:val="both"/>
      </w:pPr>
      <w:r w:rsidRPr="00E73135">
        <w:rPr>
          <w:lang w:val="en-US"/>
        </w:rPr>
        <w:t>Rational Expectations and the Lucas Critique (1970s)</w:t>
      </w:r>
    </w:p>
    <w:p w14:paraId="7E57987B" w14:textId="34DF06A9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>R. Lucas (1976) and T. Sargent pointed out that adaptive expectations are systematically flawed. If inflation is constantly accelerating, an adaptive rule</w:t>
      </w:r>
      <w:r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  <m:r>
              <w:rPr>
                <w:rFonts w:ascii="Cambria Math" w:hAnsi="Cambria Math"/>
                <w:lang w:val="en-US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-1</m:t>
                </m:r>
              </m:sub>
            </m:sSub>
          </m:e>
        </m:d>
      </m:oMath>
      <w:r w:rsidRPr="00E73135">
        <w:rPr>
          <w:rFonts w:eastAsiaTheme="minorEastAsia"/>
          <w:lang w:val="en-US"/>
        </w:rPr>
        <w:t xml:space="preserve"> implies agents will continually and predictably under-predict inflation, which is irrational.</w:t>
      </w:r>
    </w:p>
    <w:p w14:paraId="6B0F45BA" w14:textId="335D910A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>Agents form expectations using all available information</w:t>
      </w:r>
      <w:r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t-1</m:t>
                </m:r>
              </m:sub>
            </m:sSub>
          </m:e>
        </m:d>
      </m:oMath>
      <w:r w:rsidRPr="00E73135">
        <w:rPr>
          <w:lang w:val="en-US"/>
        </w:rPr>
        <w:t>, including the central bank's policy rules and the true structural model of the economy</w:t>
      </w:r>
      <w:r w:rsidRPr="00E73135">
        <w:rPr>
          <w:lang w:val="en-US"/>
        </w:rPr>
        <w:t>:</w:t>
      </w:r>
    </w:p>
    <w:p w14:paraId="19A36605" w14:textId="2791ED37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eastAsia="es-E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t-1</m:t>
                  </m:r>
                </m:sub>
              </m:sSub>
            </m:e>
          </m:d>
        </m:oMath>
      </m:oMathPara>
    </w:p>
    <w:p w14:paraId="2446113D" w14:textId="3CA08254" w:rsidR="00125CD9" w:rsidRPr="00E73135" w:rsidRDefault="00125CD9" w:rsidP="00E731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eastAsia="es-ES"/>
        </w:rPr>
      </w:pPr>
      <w:proofErr w:type="spellStart"/>
      <w:r w:rsidRPr="00E73135">
        <w:rPr>
          <w:rFonts w:eastAsiaTheme="minorEastAsia"/>
          <w:lang w:eastAsia="es-ES"/>
        </w:rPr>
        <w:t>Mathematical</w:t>
      </w:r>
      <w:proofErr w:type="spellEnd"/>
      <w:r w:rsidRPr="00E73135">
        <w:rPr>
          <w:rFonts w:eastAsiaTheme="minorEastAsia"/>
          <w:lang w:eastAsia="es-ES"/>
        </w:rPr>
        <w:t xml:space="preserve"> </w:t>
      </w:r>
      <w:proofErr w:type="spellStart"/>
      <w:r w:rsidRPr="00E73135">
        <w:rPr>
          <w:rFonts w:eastAsiaTheme="minorEastAsia"/>
          <w:lang w:eastAsia="es-ES"/>
        </w:rPr>
        <w:t>Impl</w:t>
      </w:r>
      <w:r w:rsidR="00E73135">
        <w:rPr>
          <w:rFonts w:eastAsiaTheme="minorEastAsia"/>
          <w:lang w:eastAsia="es-ES"/>
        </w:rPr>
        <w:t>i</w:t>
      </w:r>
      <w:r w:rsidRPr="00E73135">
        <w:rPr>
          <w:rFonts w:eastAsiaTheme="minorEastAsia"/>
          <w:lang w:eastAsia="es-ES"/>
        </w:rPr>
        <w:t>cation</w:t>
      </w:r>
      <w:proofErr w:type="spellEnd"/>
      <w:r w:rsidRPr="00E73135">
        <w:rPr>
          <w:rFonts w:eastAsiaTheme="minorEastAsia"/>
          <w:lang w:eastAsia="es-ES"/>
        </w:rPr>
        <w:t>:</w:t>
      </w:r>
    </w:p>
    <w:p w14:paraId="4CFB1AF1" w14:textId="4B9F6619" w:rsidR="0090032A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Under REH, the forecast error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 w:eastAsia="es-ES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n-US" w:eastAsia="es-ES"/>
                  </w:rPr>
                  <m:t>e</m:t>
                </m:r>
              </m:sup>
            </m:sSubSup>
          </m:e>
        </m:d>
      </m:oMath>
      <w:r w:rsidRPr="00E73135">
        <w:rPr>
          <w:rFonts w:eastAsiaTheme="minorEastAsia"/>
          <w:lang w:val="en-US" w:eastAsia="es-ES"/>
        </w:rPr>
        <w:t xml:space="preserve"> </w:t>
      </w:r>
      <w:r w:rsidRPr="00E73135">
        <w:rPr>
          <w:rFonts w:eastAsiaTheme="minorEastAsia"/>
          <w:lang w:val="en-US" w:eastAsia="es-ES"/>
        </w:rPr>
        <w:t xml:space="preserve">cannot contain any predictable pattern. Actual inflation only deviates from expected inflation by a purely random, white-noise shock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ε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</m:oMath>
      <w:r w:rsidRPr="00E73135">
        <w:rPr>
          <w:rFonts w:eastAsiaTheme="minorEastAsia"/>
          <w:lang w:val="en-US" w:eastAsia="es-ES"/>
        </w:rPr>
        <w:t>:</w:t>
      </w:r>
    </w:p>
    <w:p w14:paraId="1A6A5641" w14:textId="72353B7A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</m:oMath>
      </m:oMathPara>
    </w:p>
    <w:p w14:paraId="7F37B9FE" w14:textId="27057BA1" w:rsidR="0090032A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>Substituting this directly into the Expectations-Augmented Phillips curve</w:t>
      </w:r>
      <w:r w:rsidRPr="00E73135">
        <w:rPr>
          <w:lang w:val="en-US"/>
        </w:rPr>
        <w:t>:</w:t>
      </w:r>
    </w:p>
    <w:p w14:paraId="20AB880E" w14:textId="76DC9F53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</m:t>
          </m:r>
          <m:r>
            <w:rPr>
              <w:rFonts w:ascii="Cambria Math" w:eastAsia="Times New Roman" w:hAnsi="Cambria Math" w:cs="Times New Roman"/>
              <w:lang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08D934B5" w14:textId="501E8899" w:rsidR="0090032A" w:rsidRPr="00E73135" w:rsidRDefault="00125CD9" w:rsidP="00E731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>Solving for unemployment</w:t>
      </w:r>
      <w:r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73135">
        <w:rPr>
          <w:rFonts w:eastAsiaTheme="minorEastAsia"/>
          <w:lang w:val="en-US"/>
        </w:rPr>
        <w:t>:</w:t>
      </w:r>
    </w:p>
    <w:p w14:paraId="013B9211" w14:textId="3D74493C" w:rsidR="0090032A" w:rsidRPr="00E73135" w:rsidRDefault="0090032A" w:rsidP="00E731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ES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lang w:eastAsia="es-ES"/>
                </w:rPr>
                <m:t>β</m:t>
              </m: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</m:oMath>
      </m:oMathPara>
    </w:p>
    <w:p w14:paraId="312A55BE" w14:textId="4B21982E" w:rsidR="00E73135" w:rsidRPr="00E73135" w:rsidRDefault="000E1046" w:rsidP="00E73135">
      <w:pPr>
        <w:jc w:val="both"/>
        <w:rPr>
          <w:rFonts w:eastAsiaTheme="minorEastAsia"/>
          <w:lang w:val="en-U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E73135" w:rsidRPr="00E73135">
        <w:rPr>
          <w:rFonts w:eastAsiaTheme="minorEastAsia"/>
          <w:lang w:val="en-US" w:eastAsia="es-ES"/>
        </w:rPr>
        <w:t xml:space="preserve">: </w:t>
      </w:r>
      <w:r w:rsidR="00E73135" w:rsidRPr="00E73135">
        <w:rPr>
          <w:lang w:val="en-US"/>
        </w:rPr>
        <w:t xml:space="preserve">Under rational expectations, systematic (predictable) monetary policy is completely ineffective at manipulating output or employment. Because agents perfectly anticipate </w:t>
      </w:r>
      <w:r w:rsidR="00E73135" w:rsidRPr="00E73135">
        <w:rPr>
          <w:lang w:val="en-US"/>
        </w:rPr>
        <w:lastRenderedPageBreak/>
        <w:t>systematic policy</w:t>
      </w:r>
      <w:r w:rsidR="00E73135" w:rsidRPr="00E73135">
        <w:rPr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 w:rsidR="00E73135" w:rsidRPr="00E73135">
        <w:rPr>
          <w:rFonts w:eastAsiaTheme="minorEastAsia"/>
          <w:lang w:val="en-US"/>
        </w:rPr>
        <w:t xml:space="preserve"> </w:t>
      </w:r>
      <w:r w:rsidR="00E73135" w:rsidRPr="00E73135">
        <w:rPr>
          <w:lang w:val="en-US"/>
        </w:rPr>
        <w:t>adjusts instantly. Unemployment only deviates from the natural rate due to completely random, unanticipated shocks</w:t>
      </w:r>
      <w:r w:rsidR="00E73135" w:rsidRPr="00E73135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 w:rsidR="00E73135" w:rsidRPr="00E73135">
        <w:rPr>
          <w:rFonts w:eastAsiaTheme="minorEastAsia"/>
          <w:lang w:val="en-US"/>
        </w:rPr>
        <w:t>.</w:t>
      </w:r>
    </w:p>
    <w:p w14:paraId="35613B05" w14:textId="3C608670" w:rsidR="0090032A" w:rsidRPr="00E73135" w:rsidRDefault="00E73135" w:rsidP="00E73135">
      <w:pPr>
        <w:pStyle w:val="Ttulo4"/>
        <w:jc w:val="both"/>
      </w:pPr>
      <w:r w:rsidRPr="00E73135">
        <w:rPr>
          <w:lang w:val="en-US"/>
        </w:rPr>
        <w:t>Disinflation and Neo-Keynesian Rigidities (1980s Onward)</w:t>
      </w:r>
    </w:p>
    <w:p w14:paraId="61C6DC5E" w14:textId="72738D15" w:rsidR="00E73135" w:rsidRDefault="00E73135" w:rsidP="00E73135">
      <w:pPr>
        <w:pStyle w:val="Prrafodelista"/>
        <w:numPr>
          <w:ilvl w:val="0"/>
          <w:numId w:val="2"/>
        </w:numPr>
        <w:ind w:left="714" w:hanging="357"/>
        <w:jc w:val="both"/>
        <w:rPr>
          <w:lang w:val="en-US"/>
        </w:rPr>
      </w:pPr>
      <w:r w:rsidRPr="00E73135">
        <w:rPr>
          <w:lang w:val="en-US"/>
        </w:rPr>
        <w:t xml:space="preserve">The Rational Expectations framework implied that if a central bank announces a perfectly credible plan to lower inflation,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t-1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</w:t>
      </w:r>
      <w:r w:rsidRPr="00E73135">
        <w:rPr>
          <w:lang w:val="en-US"/>
        </w:rPr>
        <w:t>will drop immediately, allowing for a costless disinflation (no rise in unemployment).</w:t>
      </w:r>
    </w:p>
    <w:p w14:paraId="2DBC424E" w14:textId="77777777" w:rsidR="00E73135" w:rsidRDefault="00E73135" w:rsidP="00E73135">
      <w:pPr>
        <w:pStyle w:val="Prrafodelista"/>
        <w:numPr>
          <w:ilvl w:val="0"/>
          <w:numId w:val="2"/>
        </w:numPr>
        <w:ind w:left="714" w:hanging="357"/>
        <w:jc w:val="both"/>
        <w:rPr>
          <w:lang w:val="en-US"/>
        </w:rPr>
      </w:pPr>
      <w:r w:rsidRPr="00E73135">
        <w:rPr>
          <w:lang w:val="en-US"/>
        </w:rPr>
        <w:t>However, when Fed Chairman Paul Volcker instituted tight money in 1979 to break stagflation, unemployment did rise significantly.</w:t>
      </w:r>
    </w:p>
    <w:p w14:paraId="3BAA3C85" w14:textId="77777777" w:rsidR="00E73135" w:rsidRDefault="00E73135" w:rsidP="00E73135">
      <w:pPr>
        <w:pStyle w:val="Prrafodelista"/>
        <w:numPr>
          <w:ilvl w:val="0"/>
          <w:numId w:val="2"/>
        </w:numPr>
        <w:ind w:left="714" w:hanging="357"/>
        <w:jc w:val="both"/>
        <w:rPr>
          <w:lang w:val="en-US"/>
        </w:rPr>
      </w:pPr>
      <w:r w:rsidRPr="00E73135">
        <w:rPr>
          <w:lang w:val="en-US"/>
        </w:rPr>
        <w:t>While the "sacrifice ratio" (the loss in output/employment per 1% drop in inflation) was lower than adaptive models predicted—proving credibility mattered—it was not zero.</w:t>
      </w:r>
    </w:p>
    <w:p w14:paraId="3C301B3F" w14:textId="2A488886" w:rsidR="002F359E" w:rsidRPr="00E73135" w:rsidRDefault="00E73135" w:rsidP="00E73135">
      <w:pPr>
        <w:pStyle w:val="Prrafodelista"/>
        <w:numPr>
          <w:ilvl w:val="0"/>
          <w:numId w:val="2"/>
        </w:numPr>
        <w:ind w:left="714" w:hanging="357"/>
        <w:jc w:val="both"/>
        <w:rPr>
          <w:lang w:val="en-US"/>
        </w:rPr>
      </w:pPr>
      <w:r w:rsidRPr="00E73135">
        <w:rPr>
          <w:lang w:val="en-US"/>
        </w:rPr>
        <w:t>This empirical reality gave rise to New Keynesian Macroeconomics, which accepts rational expectations but introduces micro-founded nominal frictions (like Calvo staggered pricing or menu costs) to mathematically explain why prices and expectations do not adjust perfectly and instantaneously</w:t>
      </w:r>
      <w:r w:rsidRPr="00E73135">
        <w:rPr>
          <w:lang w:val="en-US"/>
        </w:rPr>
        <w:t>.</w:t>
      </w:r>
    </w:p>
    <w:sectPr w:rsidR="002F359E" w:rsidRPr="00E73135" w:rsidSect="000E1046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731A2"/>
    <w:multiLevelType w:val="hybridMultilevel"/>
    <w:tmpl w:val="B7282054"/>
    <w:lvl w:ilvl="0" w:tplc="607619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8603E"/>
    <w:multiLevelType w:val="multilevel"/>
    <w:tmpl w:val="F39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05FE7"/>
    <w:multiLevelType w:val="hybridMultilevel"/>
    <w:tmpl w:val="E93AD40A"/>
    <w:lvl w:ilvl="0" w:tplc="80F0DA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5679C"/>
    <w:multiLevelType w:val="multilevel"/>
    <w:tmpl w:val="15F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B08A6"/>
    <w:multiLevelType w:val="multilevel"/>
    <w:tmpl w:val="CDA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9E"/>
    <w:rsid w:val="000E1046"/>
    <w:rsid w:val="00125CD9"/>
    <w:rsid w:val="002F359E"/>
    <w:rsid w:val="0090032A"/>
    <w:rsid w:val="00E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45BE"/>
  <w15:chartTrackingRefBased/>
  <w15:docId w15:val="{985F37A5-26E6-4382-8362-0BA95D51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5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3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35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35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35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2F359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F359E"/>
    <w:rPr>
      <w:color w:val="808080"/>
    </w:rPr>
  </w:style>
  <w:style w:type="character" w:customStyle="1" w:styleId="math-inline">
    <w:name w:val="math-inline"/>
    <w:basedOn w:val="Fuentedeprrafopredeter"/>
    <w:rsid w:val="00900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848</Words>
  <Characters>4669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2026-03-10T15:38:00Z</dcterms:created>
  <dcterms:modified xsi:type="dcterms:W3CDTF">2026-03-11T00:43:00Z</dcterms:modified>
</cp:coreProperties>
</file>