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FEF89" w14:textId="4A63CC44" w:rsidR="003A0549" w:rsidRPr="005B2500" w:rsidRDefault="003A0549" w:rsidP="003A0549">
      <w:pPr>
        <w:pStyle w:val="Ttulo1"/>
        <w:jc w:val="center"/>
        <w:rPr>
          <w:rFonts w:asciiTheme="minorHAnsi" w:hAnsiTheme="minorHAnsi" w:cstheme="minorHAnsi"/>
          <w:lang w:val="en-US"/>
        </w:rPr>
      </w:pPr>
      <w:r w:rsidRPr="005B2500">
        <w:rPr>
          <w:rFonts w:asciiTheme="minorHAnsi" w:hAnsiTheme="minorHAnsi" w:cstheme="minorHAnsi"/>
          <w:lang w:val="en-US"/>
        </w:rPr>
        <w:t>Introducing taxes into the DSGE models</w:t>
      </w:r>
    </w:p>
    <w:p w14:paraId="71A0166E" w14:textId="0A7D4398" w:rsidR="003A0549" w:rsidRPr="005B2500" w:rsidRDefault="003A0549" w:rsidP="003A0549">
      <w:pPr>
        <w:pStyle w:val="Ttulo4"/>
        <w:rPr>
          <w:rFonts w:asciiTheme="minorHAnsi" w:hAnsiTheme="minorHAnsi" w:cstheme="minorHAnsi"/>
          <w:lang w:val="en-US"/>
        </w:rPr>
      </w:pPr>
      <w:r w:rsidRPr="005B2500">
        <w:rPr>
          <w:rFonts w:asciiTheme="minorHAnsi" w:hAnsiTheme="minorHAnsi" w:cstheme="minorHAnsi"/>
          <w:lang w:val="en-US"/>
        </w:rPr>
        <w:t>Types of Taxes</w:t>
      </w:r>
    </w:p>
    <w:p w14:paraId="0296CA48" w14:textId="706130D3" w:rsidR="003A0549" w:rsidRPr="005B2500" w:rsidRDefault="003A0549" w:rsidP="00E761E0">
      <w:pPr>
        <w:pStyle w:val="Prrafodelista"/>
        <w:numPr>
          <w:ilvl w:val="0"/>
          <w:numId w:val="1"/>
        </w:numPr>
        <w:rPr>
          <w:rFonts w:cstheme="minorHAnsi"/>
          <w:lang w:val="en-US"/>
        </w:rPr>
      </w:pPr>
      <w:r w:rsidRPr="005B2500">
        <w:rPr>
          <w:rFonts w:cstheme="minorHAnsi"/>
          <w:lang w:val="en-US"/>
        </w:rPr>
        <w:t>Lump-sum tax: This refers to a per capita tax. Requiring modify household budget constraints:</w:t>
      </w:r>
    </w:p>
    <w:p w14:paraId="6C5E94A2" w14:textId="0C7205BC" w:rsidR="003A0549" w:rsidRPr="005B2500" w:rsidRDefault="002D0856" w:rsidP="00E761E0">
      <w:pPr>
        <w:contextualSpacing/>
        <w:rPr>
          <w:rFonts w:eastAsiaTheme="minorEastAsia"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Y</m:t>
              </m:r>
            </m:e>
            <m:sub>
              <m:r>
                <w:rPr>
                  <w:rFonts w:ascii="Cambria Math" w:hAnsi="Cambria Math" w:cstheme="minorHAnsi"/>
                  <w:lang w:val="en-US"/>
                </w:rPr>
                <m:t>t</m:t>
              </m:r>
            </m:sub>
          </m:sSub>
          <m:r>
            <w:rPr>
              <w:rFonts w:ascii="Cambria Math" w:hAnsi="Cambria Math" w:cstheme="minorHAnsi"/>
              <w:lang w:val="en-US"/>
            </w:rPr>
            <m:t>-T</m:t>
          </m:r>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t</m:t>
              </m:r>
            </m:sub>
          </m:sSub>
        </m:oMath>
      </m:oMathPara>
    </w:p>
    <w:p w14:paraId="0D52B2B9" w14:textId="164DB487" w:rsidR="003A0549" w:rsidRPr="005B2500" w:rsidRDefault="002D0856" w:rsidP="00E761E0">
      <w:pPr>
        <w:pStyle w:val="Prrafodelista"/>
        <w:numPr>
          <w:ilvl w:val="1"/>
          <w:numId w:val="1"/>
        </w:numPr>
        <w:rPr>
          <w:rFonts w:cstheme="minorHAnsi"/>
          <w:lang w:val="en-US"/>
        </w:rPr>
      </w:pPr>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m:t>
            </m:r>
          </m:sub>
        </m:sSub>
      </m:oMath>
      <w:r w:rsidR="003A0549" w:rsidRPr="005B2500">
        <w:rPr>
          <w:rFonts w:eastAsiaTheme="minorEastAsia" w:cstheme="minorHAnsi"/>
          <w:lang w:val="en-US"/>
        </w:rPr>
        <w:t xml:space="preserve"> is the consumption,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I</m:t>
            </m:r>
          </m:e>
          <m:sub>
            <m:r>
              <w:rPr>
                <w:rFonts w:ascii="Cambria Math" w:eastAsiaTheme="minorEastAsia" w:hAnsi="Cambria Math" w:cstheme="minorHAnsi"/>
                <w:lang w:val="en-US"/>
              </w:rPr>
              <m:t>t</m:t>
            </m:r>
          </m:sub>
        </m:sSub>
      </m:oMath>
      <w:r w:rsidR="003A0549" w:rsidRPr="005B2500">
        <w:rPr>
          <w:rFonts w:eastAsiaTheme="minorEastAsia" w:cstheme="minorHAnsi"/>
          <w:lang w:val="en-US"/>
        </w:rPr>
        <w:t xml:space="preserve"> is the </w:t>
      </w:r>
      <w:proofErr w:type="gramStart"/>
      <w:r w:rsidR="003A0549" w:rsidRPr="005B2500">
        <w:rPr>
          <w:rFonts w:eastAsiaTheme="minorEastAsia" w:cstheme="minorHAnsi"/>
          <w:lang w:val="en-US"/>
        </w:rPr>
        <w:t>investment.</w:t>
      </w:r>
      <w:proofErr w:type="gramEnd"/>
      <w:r w:rsidR="003A0549" w:rsidRPr="005B2500">
        <w:rPr>
          <w:rFonts w:eastAsiaTheme="minorEastAsia" w:cstheme="minorHAnsi"/>
          <w:lang w:val="en-US"/>
        </w:rPr>
        <w:t xml:space="preserve"> </w:t>
      </w:r>
      <m:oMath>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Y</m:t>
            </m:r>
          </m:e>
          <m:sub>
            <m:r>
              <w:rPr>
                <w:rFonts w:ascii="Cambria Math" w:eastAsiaTheme="minorEastAsia" w:hAnsi="Cambria Math" w:cstheme="minorHAnsi"/>
                <w:lang w:val="en-US"/>
              </w:rPr>
              <m:t>t</m:t>
            </m:r>
          </m:sub>
        </m:sSub>
      </m:oMath>
      <w:r w:rsidR="003A0549" w:rsidRPr="005B2500">
        <w:rPr>
          <w:rFonts w:eastAsiaTheme="minorEastAsia" w:cstheme="minorHAnsi"/>
          <w:lang w:val="en-US"/>
        </w:rPr>
        <w:t xml:space="preserve"> is the output. </w:t>
      </w:r>
      <m:oMath>
        <m:r>
          <w:rPr>
            <w:rFonts w:ascii="Cambria Math" w:eastAsiaTheme="minorEastAsia" w:hAnsi="Cambria Math" w:cstheme="minorHAnsi"/>
            <w:lang w:val="en-US"/>
          </w:rPr>
          <m:t>T</m:t>
        </m:r>
        <m:sSub>
          <m:sSubPr>
            <m:ctrlPr>
              <w:rPr>
                <w:rFonts w:ascii="Cambria Math" w:eastAsiaTheme="minorEastAsia" w:hAnsi="Cambria Math" w:cstheme="minorHAnsi"/>
                <w:i/>
                <w:lang w:val="en-US"/>
              </w:rPr>
            </m:ctrlPr>
          </m:sSubPr>
          <m:e>
            <m:r>
              <w:rPr>
                <w:rFonts w:ascii="Cambria Math" w:eastAsiaTheme="minorEastAsia" w:hAnsi="Cambria Math" w:cstheme="minorHAnsi"/>
                <w:lang w:val="en-US"/>
              </w:rPr>
              <m:t>r</m:t>
            </m:r>
          </m:e>
          <m:sub>
            <m:r>
              <w:rPr>
                <w:rFonts w:ascii="Cambria Math" w:eastAsiaTheme="minorEastAsia" w:hAnsi="Cambria Math" w:cstheme="minorHAnsi"/>
                <w:lang w:val="en-US"/>
              </w:rPr>
              <m:t>t</m:t>
            </m:r>
          </m:sub>
        </m:sSub>
      </m:oMath>
      <w:r w:rsidR="003A0549" w:rsidRPr="005B2500">
        <w:rPr>
          <w:rFonts w:eastAsiaTheme="minorEastAsia" w:cstheme="minorHAnsi"/>
          <w:lang w:val="en-US"/>
        </w:rPr>
        <w:t xml:space="preserve"> is the lump-sum tax.</w:t>
      </w:r>
    </w:p>
    <w:p w14:paraId="5B9AF022" w14:textId="21FF2E05" w:rsidR="003A0549" w:rsidRPr="005B2500" w:rsidRDefault="003A0549" w:rsidP="00E761E0">
      <w:pPr>
        <w:pStyle w:val="Prrafodelista"/>
        <w:numPr>
          <w:ilvl w:val="0"/>
          <w:numId w:val="1"/>
        </w:numPr>
        <w:rPr>
          <w:rFonts w:cstheme="minorHAnsi"/>
          <w:lang w:val="en-US"/>
        </w:rPr>
      </w:pPr>
      <w:r w:rsidRPr="005B2500">
        <w:rPr>
          <w:rFonts w:cstheme="minorHAnsi"/>
          <w:lang w:val="en-US"/>
        </w:rPr>
        <w:t xml:space="preserve">Distortionary tax: </w:t>
      </w:r>
      <w:r w:rsidR="00D86EAA" w:rsidRPr="005B2500">
        <w:rPr>
          <w:rFonts w:cstheme="minorHAnsi"/>
          <w:lang w:val="en-US"/>
        </w:rPr>
        <w:t>Also referred to as taxes on income from labor or capital</w:t>
      </w:r>
      <w:r w:rsidRPr="005B2500">
        <w:rPr>
          <w:rFonts w:cstheme="minorHAnsi"/>
          <w:lang w:val="en-US"/>
        </w:rPr>
        <w:t>.</w:t>
      </w:r>
    </w:p>
    <w:p w14:paraId="61E083A2" w14:textId="6A25D2A3" w:rsidR="003A0549" w:rsidRPr="005B2500" w:rsidRDefault="003A0549" w:rsidP="00E761E0">
      <w:pPr>
        <w:pStyle w:val="Prrafodelista"/>
        <w:numPr>
          <w:ilvl w:val="2"/>
          <w:numId w:val="1"/>
        </w:numPr>
        <w:rPr>
          <w:rFonts w:cstheme="minorHAnsi"/>
          <w:lang w:val="en-US"/>
        </w:rPr>
      </w:pPr>
      <w:r w:rsidRPr="005B2500">
        <w:rPr>
          <w:rFonts w:cstheme="minorHAnsi"/>
          <w:lang w:val="en-US"/>
        </w:rPr>
        <w:t>Tax on income:</w:t>
      </w:r>
    </w:p>
    <w:p w14:paraId="646E403F" w14:textId="500C5A16" w:rsidR="003A0549" w:rsidRPr="005B2500" w:rsidRDefault="002D0856" w:rsidP="00E761E0">
      <w:pPr>
        <w:rPr>
          <w:rFonts w:eastAsiaTheme="minorEastAsia"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t</m:t>
              </m:r>
            </m:sub>
          </m:sSub>
          <m:r>
            <w:rPr>
              <w:rFonts w:ascii="Cambria Math" w:hAnsi="Cambria Math" w:cstheme="minorHAnsi"/>
              <w:lang w:val="en-US"/>
            </w:rPr>
            <m:t>=</m:t>
          </m:r>
          <m:d>
            <m:dPr>
              <m:ctrlPr>
                <w:rPr>
                  <w:rFonts w:ascii="Cambria Math" w:hAnsi="Cambria Math" w:cstheme="minorHAnsi"/>
                  <w:i/>
                  <w:lang w:val="en-US"/>
                </w:rPr>
              </m:ctrlPr>
            </m:dPr>
            <m:e>
              <m:r>
                <w:rPr>
                  <w:rFonts w:ascii="Cambria Math" w:hAnsi="Cambria Math" w:cstheme="minorHAnsi"/>
                  <w:lang w:val="en-US"/>
                </w:rPr>
                <m:t>1-</m:t>
              </m:r>
              <m:sSup>
                <m:sSupPr>
                  <m:ctrlPr>
                    <w:rPr>
                      <w:rFonts w:ascii="Cambria Math" w:hAnsi="Cambria Math" w:cstheme="minorHAnsi"/>
                      <w:i/>
                      <w:lang w:val="en-US"/>
                    </w:rPr>
                  </m:ctrlPr>
                </m:sSupPr>
                <m:e>
                  <m:r>
                    <w:rPr>
                      <w:rFonts w:ascii="Cambria Math" w:hAnsi="Cambria Math" w:cstheme="minorHAnsi"/>
                      <w:lang w:val="en-US"/>
                    </w:rPr>
                    <m:t>τ</m:t>
                  </m:r>
                </m:e>
                <m:sup>
                  <m:r>
                    <w:rPr>
                      <w:rFonts w:ascii="Cambria Math" w:hAnsi="Cambria Math" w:cstheme="minorHAnsi"/>
                      <w:lang w:val="en-US"/>
                    </w:rPr>
                    <m:t>Y</m:t>
                  </m:r>
                </m:sup>
              </m:sSup>
            </m:e>
          </m:d>
          <m:sSub>
            <m:sSubPr>
              <m:ctrlPr>
                <w:rPr>
                  <w:rFonts w:ascii="Cambria Math" w:hAnsi="Cambria Math" w:cstheme="minorHAnsi"/>
                  <w:i/>
                  <w:lang w:val="en-US"/>
                </w:rPr>
              </m:ctrlPr>
            </m:sSubPr>
            <m:e>
              <m:r>
                <w:rPr>
                  <w:rFonts w:ascii="Cambria Math" w:hAnsi="Cambria Math" w:cstheme="minorHAnsi"/>
                  <w:lang w:val="en-US"/>
                </w:rPr>
                <m:t>Y</m:t>
              </m:r>
            </m:e>
            <m:sub>
              <m:r>
                <w:rPr>
                  <w:rFonts w:ascii="Cambria Math" w:hAnsi="Cambria Math" w:cstheme="minorHAnsi"/>
                  <w:lang w:val="en-US"/>
                </w:rPr>
                <m:t>t</m:t>
              </m:r>
            </m:sub>
          </m:sSub>
        </m:oMath>
      </m:oMathPara>
    </w:p>
    <w:p w14:paraId="04E8EBEA" w14:textId="5B868DC5" w:rsidR="00760022" w:rsidRPr="005B2500" w:rsidRDefault="002D0856" w:rsidP="00E761E0">
      <w:pPr>
        <w:pStyle w:val="Prrafodelista"/>
        <w:ind w:left="2160"/>
        <w:rPr>
          <w:rFonts w:cstheme="minorHAnsi"/>
          <w:lang w:val="en-US"/>
        </w:rPr>
      </w:pPr>
      <m:oMath>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Y</m:t>
            </m:r>
          </m:sup>
        </m:sSup>
      </m:oMath>
      <w:r w:rsidR="00760022" w:rsidRPr="005B2500">
        <w:rPr>
          <w:rFonts w:eastAsiaTheme="minorEastAsia" w:cstheme="minorHAnsi"/>
          <w:lang w:val="en-US"/>
        </w:rPr>
        <w:t xml:space="preserve"> is the income tax rate.</w:t>
      </w:r>
    </w:p>
    <w:p w14:paraId="480EB445" w14:textId="40DF0453" w:rsidR="003A0549" w:rsidRPr="005B2500" w:rsidRDefault="003A0549" w:rsidP="00E761E0">
      <w:pPr>
        <w:pStyle w:val="Prrafodelista"/>
        <w:numPr>
          <w:ilvl w:val="2"/>
          <w:numId w:val="1"/>
        </w:numPr>
        <w:rPr>
          <w:rFonts w:cstheme="minorHAnsi"/>
          <w:lang w:val="en-US"/>
        </w:rPr>
      </w:pPr>
      <w:r w:rsidRPr="005B2500">
        <w:rPr>
          <w:rFonts w:cstheme="minorHAnsi"/>
          <w:lang w:val="en-US"/>
        </w:rPr>
        <w:t>Tax on income from labor or capital</w:t>
      </w:r>
      <w:r w:rsidR="00760022" w:rsidRPr="005B2500">
        <w:rPr>
          <w:rFonts w:cstheme="minorHAnsi"/>
          <w:lang w:val="en-US"/>
        </w:rPr>
        <w:t>:</w:t>
      </w:r>
    </w:p>
    <w:p w14:paraId="46B5B201" w14:textId="375EEF3A" w:rsidR="00760022" w:rsidRPr="005B2500" w:rsidRDefault="002D0856" w:rsidP="00E761E0">
      <w:pPr>
        <w:rPr>
          <w:rFonts w:eastAsiaTheme="minorEastAsia" w:cstheme="minorHAnsi"/>
          <w:lang w:val="en-US"/>
        </w:rPr>
      </w:pPr>
      <m:oMathPara>
        <m:oMath>
          <m:sSub>
            <m:sSubPr>
              <m:ctrlPr>
                <w:rPr>
                  <w:rFonts w:ascii="Cambria Math" w:hAnsi="Cambria Math" w:cstheme="minorHAnsi"/>
                  <w:i/>
                  <w:lang w:val="en-US"/>
                </w:rPr>
              </m:ctrlPr>
            </m:sSubPr>
            <m:e>
              <m:r>
                <w:rPr>
                  <w:rFonts w:ascii="Cambria Math" w:hAnsi="Cambria Math" w:cstheme="minorHAnsi"/>
                  <w:lang w:val="en-US"/>
                </w:rPr>
                <m:t>C</m:t>
              </m:r>
            </m:e>
            <m:sub>
              <m:r>
                <w:rPr>
                  <w:rFonts w:ascii="Cambria Math" w:hAnsi="Cambria Math" w:cstheme="minorHAnsi"/>
                  <w:lang w:val="en-US"/>
                </w:rPr>
                <m:t>t</m:t>
              </m:r>
            </m:sub>
          </m:sSub>
          <m:r>
            <w:rPr>
              <w:rFonts w:ascii="Cambria Math" w:hAnsi="Cambria Math" w:cstheme="minorHAnsi"/>
              <w:lang w:val="en-US"/>
            </w:rPr>
            <m:t>=</m:t>
          </m:r>
          <m:sSub>
            <m:sSubPr>
              <m:ctrlPr>
                <w:rPr>
                  <w:rFonts w:ascii="Cambria Math" w:hAnsi="Cambria Math" w:cstheme="minorHAnsi"/>
                  <w:i/>
                  <w:lang w:val="en-US"/>
                </w:rPr>
              </m:ctrlPr>
            </m:sSubPr>
            <m:e>
              <m:r>
                <w:rPr>
                  <w:rFonts w:ascii="Cambria Math" w:hAnsi="Cambria Math" w:cstheme="minorHAnsi"/>
                  <w:lang w:val="en-US"/>
                </w:rPr>
                <m:t>I</m:t>
              </m:r>
            </m:e>
            <m:sub>
              <m:r>
                <w:rPr>
                  <w:rFonts w:ascii="Cambria Math" w:hAnsi="Cambria Math" w:cstheme="minorHAnsi"/>
                  <w:lang w:val="en-US"/>
                </w:rPr>
                <m:t>t</m:t>
              </m:r>
            </m:sub>
          </m:sSub>
          <m:r>
            <w:rPr>
              <w:rFonts w:ascii="Cambria Math" w:hAnsi="Cambria Math" w:cstheme="minorHAnsi"/>
              <w:lang w:val="en-US"/>
            </w:rPr>
            <m:t>=</m:t>
          </m:r>
          <m:d>
            <m:dPr>
              <m:ctrlPr>
                <w:rPr>
                  <w:rFonts w:ascii="Cambria Math" w:hAnsi="Cambria Math" w:cstheme="minorHAnsi"/>
                  <w:i/>
                  <w:lang w:val="en-US"/>
                </w:rPr>
              </m:ctrlPr>
            </m:dPr>
            <m:e>
              <m:r>
                <w:rPr>
                  <w:rFonts w:ascii="Cambria Math" w:hAnsi="Cambria Math" w:cstheme="minorHAnsi"/>
                  <w:lang w:val="en-US"/>
                </w:rPr>
                <m:t>1-</m:t>
              </m:r>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l</m:t>
                  </m:r>
                </m:sup>
              </m:sSup>
            </m:e>
          </m:d>
          <m:sSub>
            <m:sSubPr>
              <m:ctrlPr>
                <w:rPr>
                  <w:rFonts w:ascii="Cambria Math" w:hAnsi="Cambria Math" w:cstheme="minorHAnsi"/>
                  <w:i/>
                  <w:lang w:val="en-US"/>
                </w:rPr>
              </m:ctrlPr>
            </m:sSubPr>
            <m:e>
              <m:r>
                <w:rPr>
                  <w:rFonts w:ascii="Cambria Math" w:hAnsi="Cambria Math" w:cstheme="minorHAnsi"/>
                  <w:lang w:val="en-US"/>
                </w:rPr>
                <m:t>W</m:t>
              </m:r>
            </m:e>
            <m:sub>
              <m:r>
                <w:rPr>
                  <w:rFonts w:ascii="Cambria Math" w:hAnsi="Cambria Math" w:cstheme="minorHAnsi"/>
                  <w:lang w:val="en-US"/>
                </w:rPr>
                <m:t>t</m:t>
              </m:r>
            </m:sub>
          </m:sSub>
          <m:sSub>
            <m:sSubPr>
              <m:ctrlPr>
                <w:rPr>
                  <w:rFonts w:ascii="Cambria Math" w:hAnsi="Cambria Math" w:cstheme="minorHAnsi"/>
                  <w:i/>
                  <w:lang w:val="en-US"/>
                </w:rPr>
              </m:ctrlPr>
            </m:sSubPr>
            <m:e>
              <m:r>
                <w:rPr>
                  <w:rFonts w:ascii="Cambria Math" w:hAnsi="Cambria Math" w:cstheme="minorHAnsi"/>
                  <w:lang w:val="en-US"/>
                </w:rPr>
                <m:t>L</m:t>
              </m:r>
            </m:e>
            <m:sub>
              <m:r>
                <w:rPr>
                  <w:rFonts w:ascii="Cambria Math" w:hAnsi="Cambria Math" w:cstheme="minorHAnsi"/>
                  <w:lang w:val="en-US"/>
                </w:rPr>
                <m:t>t</m:t>
              </m:r>
            </m:sub>
          </m:sSub>
          <m:r>
            <w:rPr>
              <w:rFonts w:ascii="Cambria Math" w:hAnsi="Cambria Math" w:cstheme="minorHAnsi"/>
              <w:lang w:val="en-US"/>
            </w:rPr>
            <m:t>+</m:t>
          </m:r>
          <m:d>
            <m:dPr>
              <m:ctrlPr>
                <w:rPr>
                  <w:rFonts w:ascii="Cambria Math" w:hAnsi="Cambria Math" w:cstheme="minorHAnsi"/>
                  <w:i/>
                  <w:lang w:val="en-US"/>
                </w:rPr>
              </m:ctrlPr>
            </m:dPr>
            <m:e>
              <m:r>
                <w:rPr>
                  <w:rFonts w:ascii="Cambria Math" w:hAnsi="Cambria Math" w:cstheme="minorHAnsi"/>
                  <w:lang w:val="en-US"/>
                </w:rPr>
                <m:t>1-</m:t>
              </m:r>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k</m:t>
                  </m:r>
                </m:sup>
              </m:sSup>
            </m:e>
          </m:d>
          <m:sSub>
            <m:sSubPr>
              <m:ctrlPr>
                <w:rPr>
                  <w:rFonts w:ascii="Cambria Math" w:hAnsi="Cambria Math" w:cstheme="minorHAnsi"/>
                  <w:i/>
                  <w:lang w:val="en-US"/>
                </w:rPr>
              </m:ctrlPr>
            </m:sSubPr>
            <m:e>
              <m:r>
                <w:rPr>
                  <w:rFonts w:ascii="Cambria Math" w:hAnsi="Cambria Math" w:cstheme="minorHAnsi"/>
                  <w:lang w:val="en-US"/>
                </w:rPr>
                <m:t>R</m:t>
              </m:r>
            </m:e>
            <m:sub>
              <m:r>
                <w:rPr>
                  <w:rFonts w:ascii="Cambria Math" w:hAnsi="Cambria Math" w:cstheme="minorHAnsi"/>
                  <w:lang w:val="en-US"/>
                </w:rPr>
                <m:t>t</m:t>
              </m:r>
            </m:sub>
          </m:sSub>
          <m:sSub>
            <m:sSubPr>
              <m:ctrlPr>
                <w:rPr>
                  <w:rFonts w:ascii="Cambria Math" w:hAnsi="Cambria Math" w:cstheme="minorHAnsi"/>
                  <w:i/>
                  <w:lang w:val="en-US"/>
                </w:rPr>
              </m:ctrlPr>
            </m:sSubPr>
            <m:e>
              <m:r>
                <w:rPr>
                  <w:rFonts w:ascii="Cambria Math" w:hAnsi="Cambria Math" w:cstheme="minorHAnsi"/>
                  <w:lang w:val="en-US"/>
                </w:rPr>
                <m:t>K</m:t>
              </m:r>
            </m:e>
            <m:sub>
              <m:r>
                <w:rPr>
                  <w:rFonts w:ascii="Cambria Math" w:hAnsi="Cambria Math" w:cstheme="minorHAnsi"/>
                  <w:lang w:val="en-US"/>
                </w:rPr>
                <m:t>t</m:t>
              </m:r>
            </m:sub>
          </m:sSub>
        </m:oMath>
      </m:oMathPara>
    </w:p>
    <w:p w14:paraId="591E343B" w14:textId="23872558" w:rsidR="00D86EAA" w:rsidRPr="005B2500" w:rsidRDefault="002D0856" w:rsidP="00E761E0">
      <w:pPr>
        <w:pStyle w:val="Prrafodelista"/>
        <w:ind w:left="2160"/>
        <w:rPr>
          <w:rFonts w:eastAsiaTheme="minorEastAsia" w:cstheme="minorHAnsi"/>
          <w:lang w:val="en-US"/>
        </w:rPr>
      </w:pPr>
      <m:oMath>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l</m:t>
            </m:r>
          </m:sup>
        </m:sSup>
      </m:oMath>
      <w:r w:rsidR="00760022" w:rsidRPr="005B2500">
        <w:rPr>
          <w:rFonts w:eastAsiaTheme="minorEastAsia" w:cstheme="minorHAnsi"/>
          <w:lang w:val="en-US"/>
        </w:rPr>
        <w:t xml:space="preserve"> is the rate </w:t>
      </w:r>
      <w:r w:rsidR="00760022" w:rsidRPr="005B2500">
        <w:rPr>
          <w:rFonts w:cstheme="minorHAnsi"/>
          <w:lang w:val="en-US"/>
        </w:rPr>
        <w:t xml:space="preserve">of tax on income from labor. </w:t>
      </w:r>
      <m:oMath>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k</m:t>
            </m:r>
          </m:sup>
        </m:sSup>
      </m:oMath>
      <w:r w:rsidR="00760022" w:rsidRPr="005B2500">
        <w:rPr>
          <w:rFonts w:eastAsiaTheme="minorEastAsia" w:cstheme="minorHAnsi"/>
          <w:lang w:val="en-US"/>
        </w:rPr>
        <w:t xml:space="preserve"> is the rate of tax on income from capital.</w:t>
      </w:r>
    </w:p>
    <w:p w14:paraId="12B06AA0" w14:textId="439567A5" w:rsidR="00D86EAA" w:rsidRPr="005B2500" w:rsidRDefault="00D86EAA" w:rsidP="00E761E0">
      <w:pPr>
        <w:pStyle w:val="Prrafodelista"/>
        <w:numPr>
          <w:ilvl w:val="2"/>
          <w:numId w:val="1"/>
        </w:numPr>
        <w:rPr>
          <w:rFonts w:eastAsiaTheme="minorEastAsia" w:cstheme="minorHAnsi"/>
          <w:lang w:val="en-US"/>
        </w:rPr>
      </w:pPr>
      <w:r w:rsidRPr="005B2500">
        <w:rPr>
          <w:rFonts w:cstheme="minorHAnsi"/>
        </w:rPr>
        <w:t>Tax on consumption</w:t>
      </w:r>
      <w:r w:rsidRPr="005B2500">
        <w:rPr>
          <w:rFonts w:cstheme="minorHAnsi"/>
        </w:rPr>
        <w:t>:</w:t>
      </w:r>
    </w:p>
    <w:p w14:paraId="677B9495" w14:textId="799D0E1E" w:rsidR="00D86EAA" w:rsidRPr="005B2500" w:rsidRDefault="00D86EAA" w:rsidP="00E761E0">
      <w:pPr>
        <w:rPr>
          <w:rFonts w:eastAsiaTheme="minorEastAsia" w:cstheme="minorHAnsi"/>
          <w:sz w:val="24"/>
          <w:szCs w:val="24"/>
          <w:lang w:val="en-US" w:eastAsia="es-ES"/>
        </w:rPr>
      </w:pPr>
      <m:oMathPara>
        <m:oMath>
          <m:d>
            <m:dPr>
              <m:ctrlPr>
                <w:rPr>
                  <w:rFonts w:ascii="Cambria Math" w:eastAsia="Times New Roman" w:hAnsi="Cambria Math" w:cstheme="minorHAnsi"/>
                  <w:i/>
                  <w:sz w:val="24"/>
                  <w:szCs w:val="24"/>
                  <w:lang w:val="en-US" w:eastAsia="es-ES"/>
                </w:rPr>
              </m:ctrlPr>
            </m:dPr>
            <m:e>
              <m:r>
                <w:rPr>
                  <w:rFonts w:ascii="Cambria Math" w:eastAsia="Times New Roman" w:hAnsi="Cambria Math" w:cstheme="minorHAnsi"/>
                  <w:sz w:val="24"/>
                  <w:szCs w:val="24"/>
                  <w:lang w:val="en-US" w:eastAsia="es-ES"/>
                </w:rPr>
                <m:t>1+</m:t>
              </m:r>
              <m:sSup>
                <m:sSupPr>
                  <m:ctrlPr>
                    <w:rPr>
                      <w:rFonts w:ascii="Cambria Math" w:eastAsia="Times New Roman" w:hAnsi="Cambria Math" w:cstheme="minorHAnsi"/>
                      <w:i/>
                      <w:sz w:val="24"/>
                      <w:szCs w:val="24"/>
                      <w:lang w:val="en-US" w:eastAsia="es-ES"/>
                    </w:rPr>
                  </m:ctrlPr>
                </m:sSupPr>
                <m:e>
                  <m:r>
                    <w:rPr>
                      <w:rFonts w:ascii="Cambria Math" w:eastAsia="Times New Roman" w:hAnsi="Cambria Math" w:cstheme="minorHAnsi"/>
                      <w:sz w:val="24"/>
                      <w:szCs w:val="24"/>
                      <w:lang w:val="en-US" w:eastAsia="es-ES"/>
                    </w:rPr>
                    <m:t>τ</m:t>
                  </m:r>
                </m:e>
                <m:sup>
                  <m:r>
                    <w:rPr>
                      <w:rFonts w:ascii="Cambria Math" w:eastAsia="Times New Roman" w:hAnsi="Cambria Math" w:cstheme="minorHAnsi"/>
                      <w:sz w:val="24"/>
                      <w:szCs w:val="24"/>
                      <w:lang w:val="en-US" w:eastAsia="es-ES"/>
                    </w:rPr>
                    <m:t>c</m:t>
                  </m:r>
                </m:sup>
              </m:sSup>
            </m:e>
          </m:d>
          <m:d>
            <m:dPr>
              <m:ctrlPr>
                <w:rPr>
                  <w:rFonts w:ascii="Cambria Math" w:eastAsia="Times New Roman" w:hAnsi="Cambria Math" w:cstheme="minorHAnsi"/>
                  <w:i/>
                  <w:sz w:val="24"/>
                  <w:szCs w:val="24"/>
                  <w:lang w:val="en-US" w:eastAsia="es-ES"/>
                </w:rPr>
              </m:ctrlPr>
            </m:d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C</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m:t>
              </m:r>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I</m:t>
                  </m:r>
                </m:e>
                <m:sub>
                  <m:r>
                    <w:rPr>
                      <w:rFonts w:ascii="Cambria Math" w:eastAsia="Times New Roman" w:hAnsi="Cambria Math" w:cstheme="minorHAnsi"/>
                      <w:sz w:val="24"/>
                      <w:szCs w:val="24"/>
                      <w:lang w:val="en-US" w:eastAsia="es-ES"/>
                    </w:rPr>
                    <m:t>t</m:t>
                  </m:r>
                </m:sub>
              </m:sSub>
            </m:e>
          </m:d>
          <m:r>
            <w:rPr>
              <w:rFonts w:ascii="Cambria Math" w:eastAsia="Times New Roman" w:hAnsi="Cambria Math" w:cstheme="minorHAnsi"/>
              <w:sz w:val="24"/>
              <w:szCs w:val="24"/>
              <w:lang w:val="en-US" w:eastAsia="es-ES"/>
            </w:rPr>
            <m:t>=</m:t>
          </m:r>
          <m:d>
            <m:dPr>
              <m:ctrlPr>
                <w:rPr>
                  <w:rFonts w:ascii="Cambria Math" w:eastAsia="Times New Roman" w:hAnsi="Cambria Math" w:cstheme="minorHAnsi"/>
                  <w:i/>
                  <w:sz w:val="24"/>
                  <w:szCs w:val="24"/>
                  <w:lang w:val="en-US" w:eastAsia="es-ES"/>
                </w:rPr>
              </m:ctrlPr>
            </m:dPr>
            <m:e>
              <m:r>
                <w:rPr>
                  <w:rFonts w:ascii="Cambria Math" w:eastAsia="Times New Roman" w:hAnsi="Cambria Math" w:cstheme="minorHAnsi"/>
                  <w:sz w:val="24"/>
                  <w:szCs w:val="24"/>
                  <w:lang w:val="en-US" w:eastAsia="es-ES"/>
                </w:rPr>
                <m:t>1-</m:t>
              </m:r>
              <m:sSup>
                <m:sSupPr>
                  <m:ctrlPr>
                    <w:rPr>
                      <w:rFonts w:ascii="Cambria Math" w:eastAsia="Times New Roman" w:hAnsi="Cambria Math" w:cstheme="minorHAnsi"/>
                      <w:i/>
                      <w:sz w:val="24"/>
                      <w:szCs w:val="24"/>
                      <w:lang w:val="en-US" w:eastAsia="es-ES"/>
                    </w:rPr>
                  </m:ctrlPr>
                </m:sSupPr>
                <m:e>
                  <m:r>
                    <w:rPr>
                      <w:rFonts w:ascii="Cambria Math" w:eastAsia="Times New Roman" w:hAnsi="Cambria Math" w:cstheme="minorHAnsi"/>
                      <w:sz w:val="24"/>
                      <w:szCs w:val="24"/>
                      <w:lang w:val="en-US" w:eastAsia="es-ES"/>
                    </w:rPr>
                    <m:t>τ</m:t>
                  </m:r>
                </m:e>
                <m:sup>
                  <m:r>
                    <w:rPr>
                      <w:rFonts w:ascii="Cambria Math" w:eastAsia="Times New Roman" w:hAnsi="Cambria Math" w:cstheme="minorHAnsi"/>
                      <w:sz w:val="24"/>
                      <w:szCs w:val="24"/>
                      <w:lang w:val="en-US" w:eastAsia="es-ES"/>
                    </w:rPr>
                    <m:t>l</m:t>
                  </m:r>
                </m:sup>
              </m:sSup>
            </m:e>
          </m:d>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W</m:t>
              </m:r>
            </m:e>
            <m:sub>
              <m:r>
                <w:rPr>
                  <w:rFonts w:ascii="Cambria Math" w:eastAsia="Times New Roman" w:hAnsi="Cambria Math" w:cstheme="minorHAnsi"/>
                  <w:sz w:val="24"/>
                  <w:szCs w:val="24"/>
                  <w:lang w:val="en-US" w:eastAsia="es-ES"/>
                </w:rPr>
                <m:t>t</m:t>
              </m:r>
            </m:sub>
          </m:sSub>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L</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m:t>
          </m:r>
          <m:d>
            <m:dPr>
              <m:ctrlPr>
                <w:rPr>
                  <w:rFonts w:ascii="Cambria Math" w:eastAsia="Times New Roman" w:hAnsi="Cambria Math" w:cstheme="minorHAnsi"/>
                  <w:i/>
                  <w:sz w:val="24"/>
                  <w:szCs w:val="24"/>
                  <w:lang w:val="en-US" w:eastAsia="es-ES"/>
                </w:rPr>
              </m:ctrlPr>
            </m:dPr>
            <m:e>
              <m:r>
                <w:rPr>
                  <w:rFonts w:ascii="Cambria Math" w:eastAsia="Times New Roman" w:hAnsi="Cambria Math" w:cstheme="minorHAnsi"/>
                  <w:sz w:val="24"/>
                  <w:szCs w:val="24"/>
                  <w:lang w:val="en-US" w:eastAsia="es-ES"/>
                </w:rPr>
                <m:t>1-</m:t>
              </m:r>
              <m:sSup>
                <m:sSupPr>
                  <m:ctrlPr>
                    <w:rPr>
                      <w:rFonts w:ascii="Cambria Math" w:eastAsia="Times New Roman" w:hAnsi="Cambria Math" w:cstheme="minorHAnsi"/>
                      <w:i/>
                      <w:sz w:val="24"/>
                      <w:szCs w:val="24"/>
                      <w:lang w:val="en-US" w:eastAsia="es-ES"/>
                    </w:rPr>
                  </m:ctrlPr>
                </m:sSupPr>
                <m:e>
                  <m:r>
                    <w:rPr>
                      <w:rFonts w:ascii="Cambria Math" w:eastAsia="Times New Roman" w:hAnsi="Cambria Math" w:cstheme="minorHAnsi"/>
                      <w:sz w:val="24"/>
                      <w:szCs w:val="24"/>
                      <w:lang w:val="en-US" w:eastAsia="es-ES"/>
                    </w:rPr>
                    <m:t>τ</m:t>
                  </m:r>
                </m:e>
                <m:sup>
                  <m:r>
                    <w:rPr>
                      <w:rFonts w:ascii="Cambria Math" w:eastAsia="Times New Roman" w:hAnsi="Cambria Math" w:cstheme="minorHAnsi"/>
                      <w:sz w:val="24"/>
                      <w:szCs w:val="24"/>
                      <w:lang w:val="en-US" w:eastAsia="es-ES"/>
                    </w:rPr>
                    <m:t>k</m:t>
                  </m:r>
                </m:sup>
              </m:sSup>
            </m:e>
          </m:d>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K</m:t>
              </m:r>
            </m:e>
            <m:sub>
              <m:r>
                <w:rPr>
                  <w:rFonts w:ascii="Cambria Math" w:eastAsia="Times New Roman" w:hAnsi="Cambria Math" w:cstheme="minorHAnsi"/>
                  <w:sz w:val="24"/>
                  <w:szCs w:val="24"/>
                  <w:lang w:val="en-US" w:eastAsia="es-ES"/>
                </w:rPr>
                <m:t>t</m:t>
              </m:r>
            </m:sub>
          </m:sSub>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R</m:t>
              </m:r>
            </m:e>
            <m:sub>
              <m:r>
                <w:rPr>
                  <w:rFonts w:ascii="Cambria Math" w:eastAsia="Times New Roman" w:hAnsi="Cambria Math" w:cstheme="minorHAnsi"/>
                  <w:sz w:val="24"/>
                  <w:szCs w:val="24"/>
                  <w:lang w:val="en-US" w:eastAsia="es-ES"/>
                </w:rPr>
                <m:t>t</m:t>
              </m:r>
            </m:sub>
          </m:sSub>
        </m:oMath>
      </m:oMathPara>
    </w:p>
    <w:p w14:paraId="1933952E" w14:textId="1C0E5A1B" w:rsidR="00D86EAA" w:rsidRPr="005B2500" w:rsidRDefault="006F1F74" w:rsidP="00E761E0">
      <w:pPr>
        <w:pStyle w:val="Prrafodelista"/>
        <w:ind w:left="2160"/>
        <w:rPr>
          <w:rFonts w:eastAsiaTheme="minorEastAsia" w:cstheme="minorHAnsi"/>
          <w:sz w:val="24"/>
          <w:szCs w:val="24"/>
          <w:lang w:val="en-US" w:eastAsia="es-ES"/>
        </w:rPr>
      </w:pPr>
      <m:oMath>
        <m:sSup>
          <m:sSupPr>
            <m:ctrlPr>
              <w:rPr>
                <w:rFonts w:ascii="Cambria Math" w:hAnsi="Cambria Math" w:cstheme="minorHAnsi"/>
                <w:i/>
                <w:lang w:val="en-US"/>
              </w:rPr>
            </m:ctrlPr>
          </m:sSupPr>
          <m:e>
            <m:r>
              <w:rPr>
                <w:rFonts w:ascii="Cambria Math" w:hAnsi="Cambria Math" w:cstheme="minorHAnsi"/>
                <w:lang w:val="en-US"/>
              </w:rPr>
              <m:t>r</m:t>
            </m:r>
          </m:e>
          <m:sup>
            <m:r>
              <w:rPr>
                <w:rFonts w:ascii="Cambria Math" w:hAnsi="Cambria Math" w:cstheme="minorHAnsi"/>
                <w:lang w:val="en-US"/>
              </w:rPr>
              <m:t>c</m:t>
            </m:r>
          </m:sup>
        </m:sSup>
      </m:oMath>
      <w:r w:rsidRPr="005B2500">
        <w:rPr>
          <w:rFonts w:eastAsiaTheme="minorEastAsia" w:cstheme="minorHAnsi"/>
          <w:lang w:val="en-US"/>
        </w:rPr>
        <w:t xml:space="preserve"> </w:t>
      </w:r>
      <w:r w:rsidRPr="005B2500">
        <w:rPr>
          <w:rFonts w:cstheme="minorHAnsi"/>
          <w:lang w:val="en-US"/>
        </w:rPr>
        <w:t>is the rate for the tax on the acquisition of consumer goods and investment</w:t>
      </w:r>
      <w:r w:rsidRPr="005B2500">
        <w:rPr>
          <w:rFonts w:cstheme="minorHAnsi"/>
          <w:lang w:val="en-US"/>
        </w:rPr>
        <w:t>.</w:t>
      </w:r>
    </w:p>
    <w:p w14:paraId="55B5FFAE" w14:textId="0B81E950" w:rsidR="00D86EAA" w:rsidRPr="005B2500" w:rsidRDefault="006F1F74" w:rsidP="006F1F74">
      <w:pPr>
        <w:pStyle w:val="Ttulo2"/>
        <w:rPr>
          <w:rFonts w:asciiTheme="minorHAnsi" w:hAnsiTheme="minorHAnsi" w:cstheme="minorHAnsi"/>
        </w:rPr>
      </w:pPr>
      <w:r w:rsidRPr="005B2500">
        <w:rPr>
          <w:rFonts w:asciiTheme="minorHAnsi" w:hAnsiTheme="minorHAnsi" w:cstheme="minorHAnsi"/>
        </w:rPr>
        <w:t>Government budget constraints</w:t>
      </w:r>
    </w:p>
    <w:p w14:paraId="11E061E8" w14:textId="4DB064E8" w:rsidR="006F1F74" w:rsidRPr="005B2500" w:rsidRDefault="006F1F74" w:rsidP="00E761E0">
      <w:pPr>
        <w:pStyle w:val="Prrafodelista"/>
        <w:numPr>
          <w:ilvl w:val="0"/>
          <w:numId w:val="1"/>
        </w:numPr>
        <w:ind w:left="714" w:hanging="357"/>
        <w:rPr>
          <w:rFonts w:cstheme="minorHAnsi"/>
          <w:lang w:val="en-US"/>
        </w:rPr>
      </w:pPr>
      <w:r w:rsidRPr="005B2500">
        <w:rPr>
          <w:rFonts w:cstheme="minorHAnsi"/>
          <w:lang w:val="en-US"/>
        </w:rPr>
        <w:t xml:space="preserve">The equation </w:t>
      </w:r>
      <w:r w:rsidRPr="005B2500">
        <w:rPr>
          <w:rFonts w:cstheme="minorHAnsi"/>
          <w:lang w:val="en-US"/>
        </w:rPr>
        <w:t>equates total spending to total sources of funds</w:t>
      </w:r>
      <w:r w:rsidRPr="005B2500">
        <w:rPr>
          <w:rFonts w:cstheme="minorHAnsi"/>
          <w:lang w:val="en-US"/>
        </w:rPr>
        <w:t xml:space="preserve"> of the government:</w:t>
      </w:r>
    </w:p>
    <w:p w14:paraId="71CBF996" w14:textId="6DA1A558" w:rsidR="006F1F74" w:rsidRPr="005B2500" w:rsidRDefault="006F1F74" w:rsidP="00E761E0">
      <w:pPr>
        <w:rPr>
          <w:rFonts w:eastAsia="Times New Roman" w:cstheme="minorHAnsi"/>
          <w:sz w:val="24"/>
          <w:szCs w:val="24"/>
          <w:lang w:val="en-US" w:eastAsia="es-ES"/>
        </w:rPr>
      </w:pPr>
      <m:oMathPara>
        <m:oMath>
          <m:limLow>
            <m:limLowPr>
              <m:ctrlPr>
                <w:rPr>
                  <w:rFonts w:ascii="Cambria Math" w:eastAsia="Times New Roman" w:hAnsi="Cambria Math" w:cstheme="minorHAnsi"/>
                  <w:sz w:val="24"/>
                  <w:szCs w:val="24"/>
                  <w:lang w:val="en-US" w:eastAsia="es-ES"/>
                </w:rPr>
              </m:ctrlPr>
            </m:limLowPr>
            <m:e>
              <m:groupChr>
                <m:groupChrPr>
                  <m:ctrlPr>
                    <w:rPr>
                      <w:rFonts w:ascii="Cambria Math" w:eastAsia="Times New Roman" w:hAnsi="Cambria Math" w:cstheme="minorHAnsi"/>
                      <w:sz w:val="24"/>
                      <w:szCs w:val="24"/>
                      <w:lang w:val="en-US" w:eastAsia="es-ES"/>
                    </w:rPr>
                  </m:ctrlPr>
                </m:groupChrPr>
                <m:e>
                  <m:limUpp>
                    <m:limUppPr>
                      <m:ctrlPr>
                        <w:rPr>
                          <w:rFonts w:ascii="Cambria Math" w:eastAsia="Times New Roman" w:hAnsi="Cambria Math" w:cstheme="minorHAnsi"/>
                          <w:sz w:val="24"/>
                          <w:szCs w:val="24"/>
                          <w:lang w:val="en-US" w:eastAsia="es-ES"/>
                        </w:rPr>
                      </m:ctrlPr>
                    </m:limUppPr>
                    <m:e>
                      <m:groupChr>
                        <m:groupChrPr>
                          <m:chr m:val="⏞"/>
                          <m:pos m:val="top"/>
                          <m:vertJc m:val="bot"/>
                          <m:ctrlPr>
                            <w:rPr>
                              <w:rFonts w:ascii="Cambria Math" w:eastAsia="Times New Roman" w:hAnsi="Cambria Math" w:cstheme="minorHAnsi"/>
                              <w:sz w:val="24"/>
                              <w:szCs w:val="24"/>
                              <w:lang w:val="en-US" w:eastAsia="es-ES"/>
                            </w:rPr>
                          </m:ctrlPr>
                        </m:groupChrPr>
                        <m:e>
                          <m:f>
                            <m:fPr>
                              <m:ctrlPr>
                                <w:rPr>
                                  <w:rFonts w:ascii="Cambria Math" w:eastAsia="Times New Roman" w:hAnsi="Cambria Math" w:cstheme="minorHAnsi"/>
                                  <w:sz w:val="24"/>
                                  <w:szCs w:val="24"/>
                                  <w:lang w:val="en-US" w:eastAsia="es-ES"/>
                                </w:rPr>
                              </m:ctrlPr>
                            </m:fPr>
                            <m:num>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B</m:t>
                                  </m:r>
                                </m:e>
                                <m:sub>
                                  <m:r>
                                    <w:rPr>
                                      <w:rFonts w:ascii="Cambria Math" w:eastAsia="Times New Roman" w:hAnsi="Cambria Math" w:cstheme="minorHAnsi"/>
                                      <w:sz w:val="24"/>
                                      <w:szCs w:val="24"/>
                                      <w:lang w:val="en-US" w:eastAsia="es-ES"/>
                                    </w:rPr>
                                    <m:t>t+1</m:t>
                                  </m:r>
                                </m:sub>
                              </m:sSub>
                              <m:ctrlPr>
                                <w:rPr>
                                  <w:rFonts w:ascii="Cambria Math" w:eastAsia="Times New Roman" w:hAnsi="Cambria Math" w:cstheme="minorHAnsi"/>
                                  <w:i/>
                                  <w:sz w:val="24"/>
                                  <w:szCs w:val="24"/>
                                  <w:lang w:val="en-US" w:eastAsia="es-ES"/>
                                </w:rPr>
                              </m:ctrlPr>
                            </m:num>
                            <m:den>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R</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B</m:t>
                                  </m:r>
                                </m:sup>
                              </m:sSubSup>
                              <m:ctrlPr>
                                <w:rPr>
                                  <w:rFonts w:ascii="Cambria Math" w:eastAsia="Times New Roman" w:hAnsi="Cambria Math" w:cstheme="minorHAnsi"/>
                                  <w:i/>
                                  <w:sz w:val="24"/>
                                  <w:szCs w:val="24"/>
                                  <w:lang w:val="en-US" w:eastAsia="es-ES"/>
                                </w:rPr>
                              </m:ctrlPr>
                            </m:den>
                          </m:f>
                          <m:r>
                            <w:rPr>
                              <w:rFonts w:ascii="Cambria Math" w:eastAsia="Times New Roman" w:hAnsi="Cambria Math" w:cstheme="minorHAnsi"/>
                              <w:sz w:val="24"/>
                              <w:szCs w:val="24"/>
                              <w:lang w:val="en-US" w:eastAsia="es-ES"/>
                            </w:rPr>
                            <m:t>-</m:t>
                          </m:r>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B</m:t>
                              </m:r>
                            </m:e>
                            <m:sub>
                              <m:r>
                                <w:rPr>
                                  <w:rFonts w:ascii="Cambria Math" w:eastAsia="Times New Roman" w:hAnsi="Cambria Math" w:cstheme="minorHAnsi"/>
                                  <w:sz w:val="24"/>
                                  <w:szCs w:val="24"/>
                                  <w:lang w:val="en-US" w:eastAsia="es-ES"/>
                                </w:rPr>
                                <m:t>t</m:t>
                              </m:r>
                            </m:sub>
                          </m:sSub>
                        </m:e>
                      </m:groupChr>
                    </m:e>
                    <m:lim>
                      <m:r>
                        <w:rPr>
                          <w:rFonts w:ascii="Cambria Math" w:eastAsia="Times New Roman" w:hAnsi="Cambria Math" w:cstheme="minorHAnsi"/>
                          <w:sz w:val="24"/>
                          <w:szCs w:val="24"/>
                          <w:lang w:val="en-US" w:eastAsia="es-ES"/>
                        </w:rPr>
                        <m:t>a</m:t>
                      </m:r>
                    </m:lim>
                  </m:limUpp>
                  <m:r>
                    <w:rPr>
                      <w:rFonts w:ascii="Cambria Math" w:eastAsia="Times New Roman" w:hAnsi="Cambria Math" w:cstheme="minorHAnsi"/>
                      <w:sz w:val="24"/>
                      <w:szCs w:val="24"/>
                      <w:lang w:val="en-US" w:eastAsia="es-ES"/>
                    </w:rPr>
                    <m:t>+</m:t>
                  </m:r>
                  <m:limUpp>
                    <m:limUppPr>
                      <m:ctrlPr>
                        <w:rPr>
                          <w:rFonts w:ascii="Cambria Math" w:eastAsia="Times New Roman" w:hAnsi="Cambria Math" w:cstheme="minorHAnsi"/>
                          <w:i/>
                          <w:sz w:val="24"/>
                          <w:szCs w:val="24"/>
                          <w:lang w:val="en-US" w:eastAsia="es-ES"/>
                        </w:rPr>
                      </m:ctrlPr>
                    </m:limUppPr>
                    <m:e>
                      <m:groupChr>
                        <m:groupChrPr>
                          <m:chr m:val="⏞"/>
                          <m:pos m:val="top"/>
                          <m:vertJc m:val="bot"/>
                          <m:ctrlPr>
                            <w:rPr>
                              <w:rFonts w:ascii="Cambria Math" w:eastAsia="Times New Roman" w:hAnsi="Cambria Math" w:cstheme="minorHAnsi"/>
                              <w:i/>
                              <w:sz w:val="24"/>
                              <w:szCs w:val="24"/>
                              <w:lang w:val="en-US" w:eastAsia="es-ES"/>
                            </w:rPr>
                          </m:ctrlPr>
                        </m:groupChr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T</m:t>
                              </m:r>
                            </m:e>
                            <m:sub>
                              <m:r>
                                <w:rPr>
                                  <w:rFonts w:ascii="Cambria Math" w:eastAsia="Times New Roman" w:hAnsi="Cambria Math" w:cstheme="minorHAnsi"/>
                                  <w:sz w:val="24"/>
                                  <w:szCs w:val="24"/>
                                  <w:lang w:val="en-US" w:eastAsia="es-ES"/>
                                </w:rPr>
                                <m:t>t</m:t>
                              </m:r>
                            </m:sub>
                          </m:sSub>
                        </m:e>
                      </m:groupChr>
                    </m:e>
                    <m:lim>
                      <m:r>
                        <w:rPr>
                          <w:rFonts w:ascii="Cambria Math" w:eastAsia="Times New Roman" w:hAnsi="Cambria Math" w:cstheme="minorHAnsi"/>
                          <w:sz w:val="24"/>
                          <w:szCs w:val="24"/>
                          <w:lang w:val="en-US" w:eastAsia="es-ES"/>
                        </w:rPr>
                        <m:t>b</m:t>
                      </m:r>
                    </m:lim>
                  </m:limUpp>
                  <m:r>
                    <w:rPr>
                      <w:rFonts w:ascii="Cambria Math" w:eastAsia="Times New Roman" w:hAnsi="Cambria Math" w:cstheme="minorHAnsi"/>
                      <w:sz w:val="24"/>
                      <w:szCs w:val="24"/>
                      <w:lang w:val="en-US" w:eastAsia="es-ES"/>
                    </w:rPr>
                    <m:t>+</m:t>
                  </m:r>
                  <m:limUpp>
                    <m:limUppPr>
                      <m:ctrlPr>
                        <w:rPr>
                          <w:rFonts w:ascii="Cambria Math" w:eastAsia="Times New Roman" w:hAnsi="Cambria Math" w:cstheme="minorHAnsi"/>
                          <w:i/>
                          <w:sz w:val="24"/>
                          <w:szCs w:val="24"/>
                          <w:lang w:val="en-US" w:eastAsia="es-ES"/>
                        </w:rPr>
                      </m:ctrlPr>
                    </m:limUppPr>
                    <m:e>
                      <m:groupChr>
                        <m:groupChrPr>
                          <m:chr m:val="⏞"/>
                          <m:pos m:val="top"/>
                          <m:vertJc m:val="bot"/>
                          <m:ctrlPr>
                            <w:rPr>
                              <w:rFonts w:ascii="Cambria Math" w:eastAsia="Times New Roman" w:hAnsi="Cambria Math" w:cstheme="minorHAnsi"/>
                              <w:i/>
                              <w:sz w:val="24"/>
                              <w:szCs w:val="24"/>
                              <w:lang w:val="en-US" w:eastAsia="es-ES"/>
                            </w:rPr>
                          </m:ctrlPr>
                        </m:groupChr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M</m:t>
                              </m:r>
                            </m:e>
                            <m:sub>
                              <m:r>
                                <w:rPr>
                                  <w:rFonts w:ascii="Cambria Math" w:eastAsia="Times New Roman" w:hAnsi="Cambria Math" w:cstheme="minorHAnsi"/>
                                  <w:sz w:val="24"/>
                                  <w:szCs w:val="24"/>
                                  <w:lang w:val="en-US" w:eastAsia="es-ES"/>
                                </w:rPr>
                                <m:t>t+1</m:t>
                              </m:r>
                            </m:sub>
                          </m:sSub>
                          <m:r>
                            <w:rPr>
                              <w:rFonts w:ascii="Cambria Math" w:eastAsia="Times New Roman" w:hAnsi="Cambria Math" w:cstheme="minorHAnsi"/>
                              <w:sz w:val="24"/>
                              <w:szCs w:val="24"/>
                              <w:lang w:val="en-US" w:eastAsia="es-ES"/>
                            </w:rPr>
                            <m:t>-</m:t>
                          </m:r>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M</m:t>
                              </m:r>
                            </m:e>
                            <m:sub>
                              <m:r>
                                <w:rPr>
                                  <w:rFonts w:ascii="Cambria Math" w:eastAsia="Times New Roman" w:hAnsi="Cambria Math" w:cstheme="minorHAnsi"/>
                                  <w:sz w:val="24"/>
                                  <w:szCs w:val="24"/>
                                  <w:lang w:val="en-US" w:eastAsia="es-ES"/>
                                </w:rPr>
                                <m:t>t</m:t>
                              </m:r>
                            </m:sub>
                          </m:sSub>
                        </m:e>
                      </m:groupChr>
                    </m:e>
                    <m:lim>
                      <m:r>
                        <w:rPr>
                          <w:rFonts w:ascii="Cambria Math" w:eastAsia="Times New Roman" w:hAnsi="Cambria Math" w:cstheme="minorHAnsi"/>
                          <w:sz w:val="24"/>
                          <w:szCs w:val="24"/>
                          <w:lang w:val="en-US" w:eastAsia="es-ES"/>
                        </w:rPr>
                        <m:t>c</m:t>
                      </m:r>
                    </m:lim>
                  </m:limUpp>
                </m:e>
              </m:groupChr>
            </m:e>
            <m:lim>
              <m:r>
                <w:rPr>
                  <w:rFonts w:ascii="Cambria Math" w:eastAsia="Times New Roman" w:hAnsi="Cambria Math" w:cstheme="minorHAnsi"/>
                  <w:sz w:val="24"/>
                  <w:szCs w:val="24"/>
                  <w:lang w:val="en-US" w:eastAsia="es-ES"/>
                </w:rPr>
                <m:t>Total Sources of Funds</m:t>
              </m:r>
            </m:lim>
          </m:limLow>
          <m:r>
            <w:rPr>
              <w:rFonts w:ascii="Cambria Math" w:eastAsia="Times New Roman" w:hAnsi="Cambria Math" w:cstheme="minorHAnsi"/>
              <w:sz w:val="24"/>
              <w:szCs w:val="24"/>
              <w:lang w:val="en-US" w:eastAsia="es-ES"/>
            </w:rPr>
            <m:t>=</m:t>
          </m:r>
          <m:limLow>
            <m:limLowPr>
              <m:ctrlPr>
                <w:rPr>
                  <w:rFonts w:ascii="Cambria Math" w:eastAsia="Times New Roman" w:hAnsi="Cambria Math" w:cstheme="minorHAnsi"/>
                  <w:i/>
                  <w:sz w:val="24"/>
                  <w:szCs w:val="24"/>
                  <w:lang w:val="en-US" w:eastAsia="es-ES"/>
                </w:rPr>
              </m:ctrlPr>
            </m:limLowPr>
            <m:e>
              <m:groupChr>
                <m:groupChrPr>
                  <m:ctrlPr>
                    <w:rPr>
                      <w:rFonts w:ascii="Cambria Math" w:eastAsia="Times New Roman" w:hAnsi="Cambria Math" w:cstheme="minorHAnsi"/>
                      <w:i/>
                      <w:sz w:val="24"/>
                      <w:szCs w:val="24"/>
                      <w:lang w:val="en-US" w:eastAsia="es-ES"/>
                    </w:rPr>
                  </m:ctrlPr>
                </m:groupChrPr>
                <m:e>
                  <m:limUpp>
                    <m:limUppPr>
                      <m:ctrlPr>
                        <w:rPr>
                          <w:rFonts w:ascii="Cambria Math" w:eastAsia="Times New Roman" w:hAnsi="Cambria Math" w:cstheme="minorHAnsi"/>
                          <w:i/>
                          <w:sz w:val="24"/>
                          <w:szCs w:val="24"/>
                          <w:lang w:val="en-US" w:eastAsia="es-ES"/>
                        </w:rPr>
                      </m:ctrlPr>
                    </m:limUppPr>
                    <m:e>
                      <m:groupChr>
                        <m:groupChrPr>
                          <m:chr m:val="⏞"/>
                          <m:pos m:val="top"/>
                          <m:vertJc m:val="bot"/>
                          <m:ctrlPr>
                            <w:rPr>
                              <w:rFonts w:ascii="Cambria Math" w:eastAsia="Times New Roman" w:hAnsi="Cambria Math" w:cstheme="minorHAnsi"/>
                              <w:i/>
                              <w:sz w:val="24"/>
                              <w:szCs w:val="24"/>
                              <w:lang w:val="en-US" w:eastAsia="es-ES"/>
                            </w:rPr>
                          </m:ctrlPr>
                        </m:groupChr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P</m:t>
                              </m:r>
                            </m:e>
                            <m:sub>
                              <m:r>
                                <w:rPr>
                                  <w:rFonts w:ascii="Cambria Math" w:eastAsia="Times New Roman" w:hAnsi="Cambria Math" w:cstheme="minorHAnsi"/>
                                  <w:sz w:val="24"/>
                                  <w:szCs w:val="24"/>
                                  <w:lang w:val="en-US" w:eastAsia="es-ES"/>
                                </w:rPr>
                                <m:t>t</m:t>
                              </m:r>
                            </m:sub>
                          </m:sSub>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G</m:t>
                              </m:r>
                            </m:e>
                            <m:sub>
                              <m:r>
                                <w:rPr>
                                  <w:rFonts w:ascii="Cambria Math" w:eastAsia="Times New Roman" w:hAnsi="Cambria Math" w:cstheme="minorHAnsi"/>
                                  <w:sz w:val="24"/>
                                  <w:szCs w:val="24"/>
                                  <w:lang w:val="en-US" w:eastAsia="es-ES"/>
                                </w:rPr>
                                <m:t>t</m:t>
                              </m:r>
                            </m:sub>
                          </m:sSub>
                        </m:e>
                      </m:groupChr>
                    </m:e>
                    <m:lim>
                      <m:r>
                        <w:rPr>
                          <w:rFonts w:ascii="Cambria Math" w:eastAsia="Times New Roman" w:hAnsi="Cambria Math" w:cstheme="minorHAnsi"/>
                          <w:sz w:val="24"/>
                          <w:szCs w:val="24"/>
                          <w:lang w:val="en-US" w:eastAsia="es-ES"/>
                        </w:rPr>
                        <m:t>x</m:t>
                      </m:r>
                    </m:lim>
                  </m:limUpp>
                  <m:r>
                    <w:rPr>
                      <w:rFonts w:ascii="Cambria Math" w:eastAsia="Times New Roman" w:hAnsi="Cambria Math" w:cstheme="minorHAnsi"/>
                      <w:sz w:val="24"/>
                      <w:szCs w:val="24"/>
                      <w:lang w:val="en-US" w:eastAsia="es-ES"/>
                    </w:rPr>
                    <m:t>+</m:t>
                  </m:r>
                  <m:limUpp>
                    <m:limUppPr>
                      <m:ctrlPr>
                        <w:rPr>
                          <w:rFonts w:ascii="Cambria Math" w:eastAsia="Times New Roman" w:hAnsi="Cambria Math" w:cstheme="minorHAnsi"/>
                          <w:i/>
                          <w:sz w:val="24"/>
                          <w:szCs w:val="24"/>
                          <w:lang w:val="en-US" w:eastAsia="es-ES"/>
                        </w:rPr>
                      </m:ctrlPr>
                    </m:limUppPr>
                    <m:e>
                      <m:groupChr>
                        <m:groupChrPr>
                          <m:chr m:val="⏞"/>
                          <m:pos m:val="top"/>
                          <m:vertJc m:val="bot"/>
                          <m:ctrlPr>
                            <w:rPr>
                              <w:rFonts w:ascii="Cambria Math" w:eastAsia="Times New Roman" w:hAnsi="Cambria Math" w:cstheme="minorHAnsi"/>
                              <w:i/>
                              <w:sz w:val="24"/>
                              <w:szCs w:val="24"/>
                              <w:lang w:val="en-US" w:eastAsia="es-ES"/>
                            </w:rPr>
                          </m:ctrlPr>
                        </m:groupChr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P</m:t>
                              </m:r>
                            </m:e>
                            <m:sub>
                              <m:r>
                                <w:rPr>
                                  <w:rFonts w:ascii="Cambria Math" w:eastAsia="Times New Roman" w:hAnsi="Cambria Math" w:cstheme="minorHAnsi"/>
                                  <w:sz w:val="24"/>
                                  <w:szCs w:val="24"/>
                                  <w:lang w:val="en-US" w:eastAsia="es-ES"/>
                                </w:rPr>
                                <m:t>t</m:t>
                              </m:r>
                            </m:sub>
                          </m:sSub>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I</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G</m:t>
                              </m:r>
                            </m:sup>
                          </m:sSubSup>
                        </m:e>
                      </m:groupChr>
                    </m:e>
                    <m:lim>
                      <m:r>
                        <w:rPr>
                          <w:rFonts w:ascii="Cambria Math" w:eastAsia="Times New Roman" w:hAnsi="Cambria Math" w:cstheme="minorHAnsi"/>
                          <w:sz w:val="24"/>
                          <w:szCs w:val="24"/>
                          <w:lang w:val="en-US" w:eastAsia="es-ES"/>
                        </w:rPr>
                        <m:t>y</m:t>
                      </m:r>
                    </m:lim>
                  </m:limUpp>
                  <m:r>
                    <w:rPr>
                      <w:rFonts w:ascii="Cambria Math" w:eastAsia="Times New Roman" w:hAnsi="Cambria Math" w:cstheme="minorHAnsi"/>
                      <w:sz w:val="24"/>
                      <w:szCs w:val="24"/>
                      <w:lang w:val="en-US" w:eastAsia="es-ES"/>
                    </w:rPr>
                    <m:t>+</m:t>
                  </m:r>
                  <m:limUpp>
                    <m:limUppPr>
                      <m:ctrlPr>
                        <w:rPr>
                          <w:rFonts w:ascii="Cambria Math" w:eastAsia="Times New Roman" w:hAnsi="Cambria Math" w:cstheme="minorHAnsi"/>
                          <w:i/>
                          <w:sz w:val="24"/>
                          <w:szCs w:val="24"/>
                          <w:lang w:val="en-US" w:eastAsia="es-ES"/>
                        </w:rPr>
                      </m:ctrlPr>
                    </m:limUppPr>
                    <m:e>
                      <m:groupChr>
                        <m:groupChrPr>
                          <m:chr m:val="⏞"/>
                          <m:pos m:val="top"/>
                          <m:vertJc m:val="bot"/>
                          <m:ctrlPr>
                            <w:rPr>
                              <w:rFonts w:ascii="Cambria Math" w:eastAsia="Times New Roman" w:hAnsi="Cambria Math" w:cstheme="minorHAnsi"/>
                              <w:i/>
                              <w:sz w:val="24"/>
                              <w:szCs w:val="24"/>
                              <w:lang w:val="en-US" w:eastAsia="es-ES"/>
                            </w:rPr>
                          </m:ctrlPr>
                        </m:groupChr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P</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TRAN</m:t>
                          </m:r>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S</m:t>
                              </m:r>
                            </m:e>
                            <m:sub>
                              <m:r>
                                <w:rPr>
                                  <w:rFonts w:ascii="Cambria Math" w:eastAsia="Times New Roman" w:hAnsi="Cambria Math" w:cstheme="minorHAnsi"/>
                                  <w:sz w:val="24"/>
                                  <w:szCs w:val="24"/>
                                  <w:lang w:val="en-US" w:eastAsia="es-ES"/>
                                </w:rPr>
                                <m:t>t</m:t>
                              </m:r>
                            </m:sub>
                          </m:sSub>
                        </m:e>
                      </m:groupChr>
                    </m:e>
                    <m:lim>
                      <m:r>
                        <w:rPr>
                          <w:rFonts w:ascii="Cambria Math" w:eastAsia="Times New Roman" w:hAnsi="Cambria Math" w:cstheme="minorHAnsi"/>
                          <w:sz w:val="24"/>
                          <w:szCs w:val="24"/>
                          <w:lang w:val="en-US" w:eastAsia="es-ES"/>
                        </w:rPr>
                        <m:t>z</m:t>
                      </m:r>
                    </m:lim>
                  </m:limUpp>
                </m:e>
              </m:groupChr>
            </m:e>
            <m:lim>
              <m:r>
                <w:rPr>
                  <w:rFonts w:ascii="Cambria Math" w:eastAsia="Times New Roman" w:hAnsi="Cambria Math" w:cstheme="minorHAnsi"/>
                  <w:sz w:val="24"/>
                  <w:szCs w:val="24"/>
                  <w:lang w:val="en-US" w:eastAsia="es-ES"/>
                </w:rPr>
                <m:t>Total Spending</m:t>
              </m:r>
            </m:lim>
          </m:limLow>
        </m:oMath>
      </m:oMathPara>
    </w:p>
    <w:p w14:paraId="6D510B37" w14:textId="36AA4B18" w:rsidR="006F1F74" w:rsidRPr="005B2500" w:rsidRDefault="006F1F74" w:rsidP="00E761E0">
      <w:pPr>
        <w:pStyle w:val="Prrafodelista"/>
        <w:numPr>
          <w:ilvl w:val="1"/>
          <w:numId w:val="1"/>
        </w:numPr>
        <w:ind w:left="1434" w:hanging="357"/>
        <w:rPr>
          <w:rFonts w:eastAsia="Times New Roman" w:cstheme="minorHAnsi"/>
          <w:sz w:val="24"/>
          <w:szCs w:val="24"/>
          <w:lang w:val="en-US" w:eastAsia="es-ES"/>
        </w:rPr>
      </w:pPr>
      <m:oMath>
        <m:r>
          <w:rPr>
            <w:rFonts w:ascii="Cambria Math" w:eastAsia="Times New Roman" w:hAnsi="Cambria Math" w:cstheme="minorHAnsi"/>
            <w:sz w:val="24"/>
            <w:szCs w:val="24"/>
            <w:lang w:val="en-US" w:eastAsia="es-ES"/>
          </w:rPr>
          <m:t>a</m:t>
        </m:r>
      </m:oMath>
      <w:r w:rsidRPr="005B2500">
        <w:rPr>
          <w:rFonts w:eastAsia="Times New Roman" w:cstheme="minorHAnsi"/>
          <w:sz w:val="24"/>
          <w:szCs w:val="24"/>
          <w:lang w:val="en-US" w:eastAsia="es-ES"/>
        </w:rPr>
        <w:t xml:space="preserve"> is </w:t>
      </w:r>
      <w:r w:rsidR="005B2500" w:rsidRPr="005B2500">
        <w:rPr>
          <w:rFonts w:eastAsia="Times New Roman" w:cstheme="minorHAnsi"/>
          <w:sz w:val="24"/>
          <w:szCs w:val="24"/>
          <w:lang w:val="en-US" w:eastAsia="es-ES"/>
        </w:rPr>
        <w:t xml:space="preserve">debt issuance. </w:t>
      </w:r>
      <m:oMath>
        <m:r>
          <w:rPr>
            <w:rFonts w:ascii="Cambria Math" w:eastAsia="Times New Roman" w:hAnsi="Cambria Math" w:cstheme="minorHAnsi"/>
            <w:sz w:val="24"/>
            <w:szCs w:val="24"/>
            <w:lang w:val="en-US" w:eastAsia="es-ES"/>
          </w:rPr>
          <m:t>b</m:t>
        </m:r>
      </m:oMath>
      <w:r w:rsidR="005B2500" w:rsidRPr="005B2500">
        <w:rPr>
          <w:rFonts w:eastAsia="Times New Roman" w:cstheme="minorHAnsi"/>
          <w:sz w:val="24"/>
          <w:szCs w:val="24"/>
          <w:lang w:val="en-US" w:eastAsia="es-ES"/>
        </w:rPr>
        <w:t xml:space="preserve"> is the tax revenue. </w:t>
      </w:r>
      <m:oMath>
        <m:r>
          <w:rPr>
            <w:rFonts w:ascii="Cambria Math" w:eastAsia="Times New Roman" w:hAnsi="Cambria Math" w:cstheme="minorHAnsi"/>
            <w:sz w:val="24"/>
            <w:szCs w:val="24"/>
            <w:lang w:val="en-US" w:eastAsia="es-ES"/>
          </w:rPr>
          <m:t>c</m:t>
        </m:r>
      </m:oMath>
      <w:r w:rsidR="005B2500" w:rsidRPr="005B2500">
        <w:rPr>
          <w:rFonts w:eastAsia="Times New Roman" w:cstheme="minorHAnsi"/>
          <w:sz w:val="24"/>
          <w:szCs w:val="24"/>
          <w:lang w:val="en-US" w:eastAsia="es-ES"/>
        </w:rPr>
        <w:t xml:space="preserve"> is currency issuance. </w:t>
      </w:r>
      <m:oMath>
        <m:r>
          <w:rPr>
            <w:rFonts w:ascii="Cambria Math" w:eastAsia="Times New Roman" w:hAnsi="Cambria Math" w:cstheme="minorHAnsi"/>
            <w:sz w:val="24"/>
            <w:szCs w:val="24"/>
            <w:lang w:val="en-US" w:eastAsia="es-ES"/>
          </w:rPr>
          <m:t>x</m:t>
        </m:r>
      </m:oMath>
      <w:r w:rsidR="005B2500" w:rsidRPr="005B2500">
        <w:rPr>
          <w:rFonts w:eastAsia="Times New Roman" w:cstheme="minorHAnsi"/>
          <w:sz w:val="24"/>
          <w:szCs w:val="24"/>
          <w:lang w:val="en-US" w:eastAsia="es-ES"/>
        </w:rPr>
        <w:t xml:space="preserve"> is current spending. </w:t>
      </w:r>
      <m:oMath>
        <m:r>
          <w:rPr>
            <w:rFonts w:ascii="Cambria Math" w:eastAsia="Times New Roman" w:hAnsi="Cambria Math" w:cstheme="minorHAnsi"/>
            <w:sz w:val="24"/>
            <w:szCs w:val="24"/>
            <w:lang w:val="en-US" w:eastAsia="es-ES"/>
          </w:rPr>
          <m:t>y</m:t>
        </m:r>
      </m:oMath>
      <w:r w:rsidR="005B2500" w:rsidRPr="005B2500">
        <w:rPr>
          <w:rFonts w:eastAsia="Times New Roman" w:cstheme="minorHAnsi"/>
          <w:sz w:val="24"/>
          <w:szCs w:val="24"/>
          <w:lang w:val="en-US" w:eastAsia="es-ES"/>
        </w:rPr>
        <w:t xml:space="preserve"> is Public Investment. </w:t>
      </w:r>
      <m:oMath>
        <m:r>
          <w:rPr>
            <w:rFonts w:ascii="Cambria Math" w:eastAsia="Times New Roman" w:hAnsi="Cambria Math" w:cstheme="minorHAnsi"/>
            <w:sz w:val="24"/>
            <w:szCs w:val="24"/>
            <w:lang w:val="en-US" w:eastAsia="es-ES"/>
          </w:rPr>
          <m:t>z</m:t>
        </m:r>
      </m:oMath>
      <w:r w:rsidR="005B2500" w:rsidRPr="005B2500">
        <w:rPr>
          <w:rFonts w:eastAsia="Times New Roman" w:cstheme="minorHAnsi"/>
          <w:sz w:val="24"/>
          <w:szCs w:val="24"/>
          <w:lang w:val="en-US" w:eastAsia="es-ES"/>
        </w:rPr>
        <w:t xml:space="preserve"> is Income Transfer. </w:t>
      </w:r>
      <m:oMath>
        <m:r>
          <w:rPr>
            <w:rFonts w:ascii="Cambria Math" w:eastAsia="Times New Roman" w:hAnsi="Cambria Math" w:cstheme="minorHAnsi"/>
            <w:sz w:val="24"/>
            <w:szCs w:val="24"/>
            <w:lang w:val="en-US" w:eastAsia="es-ES"/>
          </w:rPr>
          <m:t>M</m:t>
        </m:r>
      </m:oMath>
      <w:r w:rsidR="005B2500" w:rsidRPr="005B2500">
        <w:rPr>
          <w:rFonts w:eastAsia="Times New Roman" w:cstheme="minorHAnsi"/>
          <w:sz w:val="24"/>
          <w:szCs w:val="24"/>
          <w:lang w:val="en-US" w:eastAsia="es-ES"/>
        </w:rPr>
        <w:t xml:space="preserve"> is the economy’s stock currency. </w:t>
      </w:r>
      <m:oMath>
        <m:r>
          <w:rPr>
            <w:rFonts w:ascii="Cambria Math" w:eastAsia="Times New Roman" w:hAnsi="Cambria Math" w:cstheme="minorHAnsi"/>
            <w:sz w:val="24"/>
            <w:szCs w:val="24"/>
            <w:lang w:val="en-US" w:eastAsia="es-ES"/>
          </w:rPr>
          <m:t>G</m:t>
        </m:r>
      </m:oMath>
      <w:r w:rsidR="005B2500" w:rsidRPr="005B2500">
        <w:rPr>
          <w:rFonts w:eastAsia="Times New Roman" w:cstheme="minorHAnsi"/>
          <w:sz w:val="24"/>
          <w:szCs w:val="24"/>
          <w:lang w:val="en-US" w:eastAsia="es-ES"/>
        </w:rPr>
        <w:t xml:space="preserve"> is the government’s currency spending. </w:t>
      </w:r>
      <m:oMath>
        <m:sSup>
          <m:sSupPr>
            <m:ctrlPr>
              <w:rPr>
                <w:rFonts w:ascii="Cambria Math" w:eastAsia="Times New Roman" w:hAnsi="Cambria Math" w:cstheme="minorHAnsi"/>
                <w:i/>
                <w:sz w:val="24"/>
                <w:szCs w:val="24"/>
                <w:lang w:val="en-US" w:eastAsia="es-ES"/>
              </w:rPr>
            </m:ctrlPr>
          </m:sSupPr>
          <m:e>
            <m:r>
              <w:rPr>
                <w:rFonts w:ascii="Cambria Math" w:eastAsia="Times New Roman" w:hAnsi="Cambria Math" w:cstheme="minorHAnsi"/>
                <w:sz w:val="24"/>
                <w:szCs w:val="24"/>
                <w:lang w:val="en-US" w:eastAsia="es-ES"/>
              </w:rPr>
              <m:t>I</m:t>
            </m:r>
          </m:e>
          <m:sup>
            <m:r>
              <w:rPr>
                <w:rFonts w:ascii="Cambria Math" w:eastAsia="Times New Roman" w:hAnsi="Cambria Math" w:cstheme="minorHAnsi"/>
                <w:sz w:val="24"/>
                <w:szCs w:val="24"/>
                <w:lang w:val="en-US" w:eastAsia="es-ES"/>
              </w:rPr>
              <m:t>G</m:t>
            </m:r>
          </m:sup>
        </m:sSup>
      </m:oMath>
      <w:r w:rsidR="005B2500" w:rsidRPr="005B2500">
        <w:rPr>
          <w:rFonts w:eastAsia="Times New Roman" w:cstheme="minorHAnsi"/>
          <w:sz w:val="24"/>
          <w:szCs w:val="24"/>
          <w:lang w:val="en-US" w:eastAsia="es-ES"/>
        </w:rPr>
        <w:t xml:space="preserve"> is public investment. </w:t>
      </w:r>
      <m:oMath>
        <m:r>
          <w:rPr>
            <w:rFonts w:ascii="Cambria Math" w:eastAsia="Times New Roman" w:hAnsi="Cambria Math" w:cstheme="minorHAnsi"/>
            <w:sz w:val="24"/>
            <w:szCs w:val="24"/>
            <w:lang w:val="en-US" w:eastAsia="es-ES"/>
          </w:rPr>
          <m:t>TRANS</m:t>
        </m:r>
      </m:oMath>
      <w:r w:rsidR="005B2500" w:rsidRPr="005B2500">
        <w:rPr>
          <w:rFonts w:eastAsia="Times New Roman" w:cstheme="minorHAnsi"/>
          <w:sz w:val="24"/>
          <w:szCs w:val="24"/>
          <w:lang w:val="en-US" w:eastAsia="es-ES"/>
        </w:rPr>
        <w:t xml:space="preserve"> is the transfer of income to households.</w:t>
      </w:r>
    </w:p>
    <w:p w14:paraId="472CC3BB" w14:textId="354E7E65" w:rsidR="005B2500" w:rsidRPr="005B2500" w:rsidRDefault="005B2500" w:rsidP="00E761E0">
      <w:pPr>
        <w:pStyle w:val="Prrafodelista"/>
        <w:numPr>
          <w:ilvl w:val="0"/>
          <w:numId w:val="1"/>
        </w:numPr>
        <w:contextualSpacing w:val="0"/>
        <w:rPr>
          <w:rFonts w:eastAsia="Times New Roman" w:cstheme="minorHAnsi"/>
          <w:sz w:val="24"/>
          <w:szCs w:val="24"/>
          <w:lang w:val="en-US" w:eastAsia="es-ES"/>
        </w:rPr>
      </w:pPr>
      <w:r w:rsidRPr="005B2500">
        <w:rPr>
          <w:lang w:val="en-US"/>
        </w:rPr>
        <w:t>Aggregating the different types of taxes into the total revenue equation</w:t>
      </w:r>
      <w:r>
        <w:rPr>
          <w:rFonts w:eastAsia="Times New Roman" w:cstheme="minorHAnsi"/>
          <w:sz w:val="24"/>
          <w:szCs w:val="24"/>
          <w:lang w:val="en-US" w:eastAsia="es-ES"/>
        </w:rPr>
        <w:t>:</w:t>
      </w:r>
    </w:p>
    <w:p w14:paraId="5D058330" w14:textId="3EBC02DD" w:rsidR="006F1F74" w:rsidRPr="005B2500" w:rsidRDefault="006F1F74" w:rsidP="00E761E0">
      <w:pPr>
        <w:rPr>
          <w:rFonts w:eastAsiaTheme="minorEastAsia" w:cstheme="minorHAnsi"/>
          <w:sz w:val="24"/>
          <w:szCs w:val="24"/>
          <w:lang w:val="en-US" w:eastAsia="es-ES"/>
        </w:rPr>
      </w:pPr>
      <m:oMathPara>
        <m:oMath>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T</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m:t>
          </m:r>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τ</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c</m:t>
              </m:r>
            </m:sup>
          </m:sSubSup>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P</m:t>
              </m:r>
            </m:e>
            <m:sub>
              <m:r>
                <w:rPr>
                  <w:rFonts w:ascii="Cambria Math" w:eastAsia="Times New Roman" w:hAnsi="Cambria Math" w:cstheme="minorHAnsi"/>
                  <w:sz w:val="24"/>
                  <w:szCs w:val="24"/>
                  <w:lang w:val="en-US" w:eastAsia="es-ES"/>
                </w:rPr>
                <m:t>t</m:t>
              </m:r>
            </m:sub>
          </m:sSub>
          <m:d>
            <m:dPr>
              <m:ctrlPr>
                <w:rPr>
                  <w:rFonts w:ascii="Cambria Math" w:eastAsia="Times New Roman" w:hAnsi="Cambria Math" w:cstheme="minorHAnsi"/>
                  <w:i/>
                  <w:sz w:val="24"/>
                  <w:szCs w:val="24"/>
                  <w:lang w:val="en-US" w:eastAsia="es-ES"/>
                </w:rPr>
              </m:ctrlPr>
            </m:d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C</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m:t>
              </m:r>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I</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P</m:t>
                  </m:r>
                </m:sup>
              </m:sSubSup>
            </m:e>
          </m:d>
          <m:r>
            <w:rPr>
              <w:rFonts w:ascii="Cambria Math" w:eastAsia="Times New Roman" w:hAnsi="Cambria Math" w:cstheme="minorHAnsi"/>
              <w:sz w:val="24"/>
              <w:szCs w:val="24"/>
              <w:lang w:val="en-US" w:eastAsia="es-ES"/>
            </w:rPr>
            <m:t>+</m:t>
          </m:r>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τ</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l</m:t>
              </m:r>
            </m:sup>
          </m:sSubSup>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W</m:t>
              </m:r>
            </m:e>
            <m:sub>
              <m:r>
                <w:rPr>
                  <w:rFonts w:ascii="Cambria Math" w:eastAsia="Times New Roman" w:hAnsi="Cambria Math" w:cstheme="minorHAnsi"/>
                  <w:sz w:val="24"/>
                  <w:szCs w:val="24"/>
                  <w:lang w:val="en-US" w:eastAsia="es-ES"/>
                </w:rPr>
                <m:t>t</m:t>
              </m:r>
            </m:sub>
          </m:sSub>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L</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m:t>
          </m:r>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τ</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k</m:t>
              </m:r>
            </m:sup>
          </m:sSubSup>
          <m:d>
            <m:dPr>
              <m:ctrlPr>
                <w:rPr>
                  <w:rFonts w:ascii="Cambria Math" w:eastAsia="Times New Roman" w:hAnsi="Cambria Math" w:cstheme="minorHAnsi"/>
                  <w:i/>
                  <w:sz w:val="24"/>
                  <w:szCs w:val="24"/>
                  <w:lang w:val="en-US" w:eastAsia="es-ES"/>
                </w:rPr>
              </m:ctrlPr>
            </m:dPr>
            <m:e>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R</m:t>
                  </m:r>
                </m:e>
                <m:sub>
                  <m:r>
                    <w:rPr>
                      <w:rFonts w:ascii="Cambria Math" w:eastAsia="Times New Roman" w:hAnsi="Cambria Math" w:cstheme="minorHAnsi"/>
                      <w:sz w:val="24"/>
                      <w:szCs w:val="24"/>
                      <w:lang w:val="en-US" w:eastAsia="es-ES"/>
                    </w:rPr>
                    <m:t>t</m:t>
                  </m:r>
                </m:sub>
              </m:sSub>
              <m:r>
                <w:rPr>
                  <w:rFonts w:ascii="Cambria Math" w:eastAsia="Times New Roman" w:hAnsi="Cambria Math" w:cstheme="minorHAnsi"/>
                  <w:sz w:val="24"/>
                  <w:szCs w:val="24"/>
                  <w:lang w:val="en-US" w:eastAsia="es-ES"/>
                </w:rPr>
                <m:t>-δ</m:t>
              </m:r>
            </m:e>
          </m:d>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K</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P</m:t>
              </m:r>
            </m:sup>
          </m:sSubSup>
          <m:r>
            <w:rPr>
              <w:rFonts w:ascii="Cambria Math" w:eastAsia="Times New Roman" w:hAnsi="Cambria Math" w:cstheme="minorHAnsi"/>
              <w:sz w:val="24"/>
              <w:szCs w:val="24"/>
              <w:lang w:val="en-US" w:eastAsia="es-ES"/>
            </w:rPr>
            <m:t>+T</m:t>
          </m:r>
          <m:sSub>
            <m:sSubPr>
              <m:ctrlPr>
                <w:rPr>
                  <w:rFonts w:ascii="Cambria Math" w:eastAsia="Times New Roman" w:hAnsi="Cambria Math" w:cstheme="minorHAnsi"/>
                  <w:i/>
                  <w:sz w:val="24"/>
                  <w:szCs w:val="24"/>
                  <w:lang w:val="en-US" w:eastAsia="es-ES"/>
                </w:rPr>
              </m:ctrlPr>
            </m:sSubPr>
            <m:e>
              <m:r>
                <w:rPr>
                  <w:rFonts w:ascii="Cambria Math" w:eastAsia="Times New Roman" w:hAnsi="Cambria Math" w:cstheme="minorHAnsi"/>
                  <w:sz w:val="24"/>
                  <w:szCs w:val="24"/>
                  <w:lang w:val="en-US" w:eastAsia="es-ES"/>
                </w:rPr>
                <m:t>r</m:t>
              </m:r>
            </m:e>
            <m:sub>
              <m:r>
                <w:rPr>
                  <w:rFonts w:ascii="Cambria Math" w:eastAsia="Times New Roman" w:hAnsi="Cambria Math" w:cstheme="minorHAnsi"/>
                  <w:sz w:val="24"/>
                  <w:szCs w:val="24"/>
                  <w:lang w:val="en-US" w:eastAsia="es-ES"/>
                </w:rPr>
                <m:t>t</m:t>
              </m:r>
            </m:sub>
          </m:sSub>
        </m:oMath>
      </m:oMathPara>
    </w:p>
    <w:p w14:paraId="66B0F63A" w14:textId="7979AE75" w:rsidR="005B2500" w:rsidRDefault="005B2500" w:rsidP="00E761E0">
      <w:pPr>
        <w:pStyle w:val="Prrafodelista"/>
        <w:numPr>
          <w:ilvl w:val="1"/>
          <w:numId w:val="1"/>
        </w:numPr>
        <w:contextualSpacing w:val="0"/>
        <w:rPr>
          <w:rFonts w:eastAsiaTheme="minorEastAsia" w:cstheme="minorHAnsi"/>
          <w:sz w:val="24"/>
          <w:szCs w:val="24"/>
          <w:lang w:val="en-US" w:eastAsia="es-ES"/>
        </w:rPr>
      </w:pPr>
      <m:oMath>
        <m:sSubSup>
          <m:sSubSupPr>
            <m:ctrlPr>
              <w:rPr>
                <w:rFonts w:ascii="Cambria Math" w:eastAsiaTheme="minorEastAsia" w:hAnsi="Cambria Math" w:cstheme="minorHAnsi"/>
                <w:i/>
                <w:sz w:val="24"/>
                <w:szCs w:val="24"/>
                <w:lang w:val="en-US" w:eastAsia="es-ES"/>
              </w:rPr>
            </m:ctrlPr>
          </m:sSubSupPr>
          <m:e>
            <m:r>
              <w:rPr>
                <w:rFonts w:ascii="Cambria Math" w:eastAsiaTheme="minorEastAsia" w:hAnsi="Cambria Math" w:cstheme="minorHAnsi"/>
                <w:sz w:val="24"/>
                <w:szCs w:val="24"/>
                <w:lang w:val="en-US" w:eastAsia="es-ES"/>
              </w:rPr>
              <m:t>r</m:t>
            </m:r>
          </m:e>
          <m:sub>
            <m:r>
              <w:rPr>
                <w:rFonts w:ascii="Cambria Math" w:eastAsiaTheme="minorEastAsia" w:hAnsi="Cambria Math" w:cstheme="minorHAnsi"/>
                <w:sz w:val="24"/>
                <w:szCs w:val="24"/>
                <w:lang w:val="en-US" w:eastAsia="es-ES"/>
              </w:rPr>
              <m:t>t</m:t>
            </m:r>
          </m:sub>
          <m:sup>
            <m:r>
              <w:rPr>
                <w:rFonts w:ascii="Cambria Math" w:eastAsiaTheme="minorEastAsia" w:hAnsi="Cambria Math" w:cstheme="minorHAnsi"/>
                <w:sz w:val="24"/>
                <w:szCs w:val="24"/>
                <w:lang w:val="en-US" w:eastAsia="es-ES"/>
              </w:rPr>
              <m:t>C</m:t>
            </m:r>
          </m:sup>
        </m:sSubSup>
        <m:r>
          <w:rPr>
            <w:rFonts w:ascii="Cambria Math" w:eastAsiaTheme="minorEastAsia" w:hAnsi="Cambria Math" w:cstheme="minorHAnsi"/>
            <w:sz w:val="24"/>
            <w:szCs w:val="24"/>
            <w:lang w:val="en-US" w:eastAsia="es-ES"/>
          </w:rPr>
          <m:t>,</m:t>
        </m:r>
        <m:sSubSup>
          <m:sSubSupPr>
            <m:ctrlPr>
              <w:rPr>
                <w:rFonts w:ascii="Cambria Math" w:eastAsiaTheme="minorEastAsia" w:hAnsi="Cambria Math" w:cstheme="minorHAnsi"/>
                <w:i/>
                <w:sz w:val="24"/>
                <w:szCs w:val="24"/>
                <w:lang w:val="en-US" w:eastAsia="es-ES"/>
              </w:rPr>
            </m:ctrlPr>
          </m:sSubSupPr>
          <m:e>
            <m:r>
              <w:rPr>
                <w:rFonts w:ascii="Cambria Math" w:eastAsiaTheme="minorEastAsia" w:hAnsi="Cambria Math" w:cstheme="minorHAnsi"/>
                <w:sz w:val="24"/>
                <w:szCs w:val="24"/>
                <w:lang w:val="en-US" w:eastAsia="es-ES"/>
              </w:rPr>
              <m:t>r</m:t>
            </m:r>
          </m:e>
          <m:sub>
            <m:r>
              <w:rPr>
                <w:rFonts w:ascii="Cambria Math" w:eastAsiaTheme="minorEastAsia" w:hAnsi="Cambria Math" w:cstheme="minorHAnsi"/>
                <w:sz w:val="24"/>
                <w:szCs w:val="24"/>
                <w:lang w:val="en-US" w:eastAsia="es-ES"/>
              </w:rPr>
              <m:t>t</m:t>
            </m:r>
          </m:sub>
          <m:sup>
            <m:r>
              <w:rPr>
                <w:rFonts w:ascii="Cambria Math" w:eastAsiaTheme="minorEastAsia" w:hAnsi="Cambria Math" w:cstheme="minorHAnsi"/>
                <w:sz w:val="24"/>
                <w:szCs w:val="24"/>
                <w:lang w:val="en-US" w:eastAsia="es-ES"/>
              </w:rPr>
              <m:t>l</m:t>
            </m:r>
          </m:sup>
        </m:sSubSup>
        <m:r>
          <w:rPr>
            <w:rFonts w:ascii="Cambria Math" w:eastAsiaTheme="minorEastAsia" w:hAnsi="Cambria Math" w:cstheme="minorHAnsi"/>
            <w:sz w:val="24"/>
            <w:szCs w:val="24"/>
            <w:lang w:val="en-US" w:eastAsia="es-ES"/>
          </w:rPr>
          <m:t>,</m:t>
        </m:r>
        <m:sSubSup>
          <m:sSubSupPr>
            <m:ctrlPr>
              <w:rPr>
                <w:rFonts w:ascii="Cambria Math" w:eastAsiaTheme="minorEastAsia" w:hAnsi="Cambria Math" w:cstheme="minorHAnsi"/>
                <w:i/>
                <w:sz w:val="24"/>
                <w:szCs w:val="24"/>
                <w:lang w:val="en-US" w:eastAsia="es-ES"/>
              </w:rPr>
            </m:ctrlPr>
          </m:sSubSupPr>
          <m:e>
            <m:r>
              <w:rPr>
                <w:rFonts w:ascii="Cambria Math" w:eastAsiaTheme="minorEastAsia" w:hAnsi="Cambria Math" w:cstheme="minorHAnsi"/>
                <w:sz w:val="24"/>
                <w:szCs w:val="24"/>
                <w:lang w:val="en-US" w:eastAsia="es-ES"/>
              </w:rPr>
              <m:t>r</m:t>
            </m:r>
          </m:e>
          <m:sub>
            <m:r>
              <w:rPr>
                <w:rFonts w:ascii="Cambria Math" w:eastAsiaTheme="minorEastAsia" w:hAnsi="Cambria Math" w:cstheme="minorHAnsi"/>
                <w:sz w:val="24"/>
                <w:szCs w:val="24"/>
                <w:lang w:val="en-US" w:eastAsia="es-ES"/>
              </w:rPr>
              <m:t>t</m:t>
            </m:r>
          </m:sub>
          <m:sup>
            <m:r>
              <w:rPr>
                <w:rFonts w:ascii="Cambria Math" w:eastAsiaTheme="minorEastAsia" w:hAnsi="Cambria Math" w:cstheme="minorHAnsi"/>
                <w:sz w:val="24"/>
                <w:szCs w:val="24"/>
                <w:lang w:val="en-US" w:eastAsia="es-ES"/>
              </w:rPr>
              <m:t>k</m:t>
            </m:r>
          </m:sup>
        </m:sSubSup>
      </m:oMath>
      <w:r>
        <w:rPr>
          <w:rFonts w:eastAsiaTheme="minorEastAsia" w:cstheme="minorHAnsi"/>
          <w:sz w:val="24"/>
          <w:szCs w:val="24"/>
          <w:lang w:val="en-US" w:eastAsia="es-ES"/>
        </w:rPr>
        <w:t xml:space="preserve"> are the rates of tax on consumption, labor and capital, respectively. </w:t>
      </w:r>
      <m:oMath>
        <m:r>
          <w:rPr>
            <w:rFonts w:ascii="Cambria Math" w:eastAsiaTheme="minorEastAsia" w:hAnsi="Cambria Math" w:cstheme="minorHAnsi"/>
            <w:sz w:val="24"/>
            <w:szCs w:val="24"/>
            <w:lang w:val="en-US" w:eastAsia="es-ES"/>
          </w:rPr>
          <m:t>T</m:t>
        </m:r>
        <m:sSub>
          <m:sSubPr>
            <m:ctrlPr>
              <w:rPr>
                <w:rFonts w:ascii="Cambria Math" w:eastAsiaTheme="minorEastAsia" w:hAnsi="Cambria Math" w:cstheme="minorHAnsi"/>
                <w:i/>
                <w:sz w:val="24"/>
                <w:szCs w:val="24"/>
                <w:lang w:val="en-US" w:eastAsia="es-ES"/>
              </w:rPr>
            </m:ctrlPr>
          </m:sSubPr>
          <m:e>
            <m:r>
              <w:rPr>
                <w:rFonts w:ascii="Cambria Math" w:eastAsiaTheme="minorEastAsia" w:hAnsi="Cambria Math" w:cstheme="minorHAnsi"/>
                <w:sz w:val="24"/>
                <w:szCs w:val="24"/>
                <w:lang w:val="en-US" w:eastAsia="es-ES"/>
              </w:rPr>
              <m:t>r</m:t>
            </m:r>
          </m:e>
          <m:sub>
            <m:r>
              <w:rPr>
                <w:rFonts w:ascii="Cambria Math" w:eastAsiaTheme="minorEastAsia" w:hAnsi="Cambria Math" w:cstheme="minorHAnsi"/>
                <w:sz w:val="24"/>
                <w:szCs w:val="24"/>
                <w:lang w:val="en-US" w:eastAsia="es-ES"/>
              </w:rPr>
              <m:t>t</m:t>
            </m:r>
          </m:sub>
        </m:sSub>
      </m:oMath>
      <w:r>
        <w:rPr>
          <w:rFonts w:eastAsiaTheme="minorEastAsia" w:cstheme="minorHAnsi"/>
          <w:sz w:val="24"/>
          <w:szCs w:val="24"/>
          <w:lang w:val="en-US" w:eastAsia="es-ES"/>
        </w:rPr>
        <w:t xml:space="preserve"> denotes the lump-sum tax.</w:t>
      </w:r>
    </w:p>
    <w:p w14:paraId="55645AAA" w14:textId="50244C50" w:rsidR="006F1F74" w:rsidRDefault="00B70517" w:rsidP="00B70517">
      <w:pPr>
        <w:pStyle w:val="Ttulo4"/>
        <w:rPr>
          <w:lang w:val="en-US"/>
        </w:rPr>
      </w:pPr>
      <w:r>
        <w:rPr>
          <w:lang w:val="en-US"/>
        </w:rPr>
        <w:t>Public Debt Dynamics</w:t>
      </w:r>
    </w:p>
    <w:p w14:paraId="71B83C0C" w14:textId="47BE9AED" w:rsidR="00B70517" w:rsidRPr="00B70517" w:rsidRDefault="00B70517" w:rsidP="00E761E0">
      <w:pPr>
        <w:pStyle w:val="Prrafodelista"/>
        <w:numPr>
          <w:ilvl w:val="0"/>
          <w:numId w:val="1"/>
        </w:numPr>
        <w:ind w:left="714" w:hanging="357"/>
        <w:rPr>
          <w:lang w:val="en-US"/>
        </w:rPr>
      </w:pP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 xml:space="preserve">t </m:t>
            </m:r>
          </m:sub>
        </m:sSub>
      </m:oMath>
      <w:r>
        <w:rPr>
          <w:rFonts w:eastAsiaTheme="minorEastAsia"/>
          <w:lang w:val="en-US"/>
        </w:rPr>
        <w:t xml:space="preserve"> </w:t>
      </w:r>
      <w:r w:rsidRPr="00B70517">
        <w:rPr>
          <w:lang w:val="en-US"/>
        </w:rPr>
        <w:t>represents the value of the stock of nominal public debt in the hands of private agents during the period</w:t>
      </w:r>
      <w:r>
        <w:rPr>
          <w:lang w:val="en-US"/>
        </w:rPr>
        <w:t xml:space="preserve"> </w:t>
      </w:r>
      <m:oMath>
        <m:r>
          <w:rPr>
            <w:rFonts w:ascii="Cambria Math" w:hAnsi="Cambria Math"/>
            <w:lang w:val="en-US"/>
          </w:rPr>
          <m:t>t-1</m:t>
        </m:r>
      </m:oMath>
      <w:r>
        <w:rPr>
          <w:rFonts w:eastAsiaTheme="minorEastAsia"/>
          <w:lang w:val="en-US"/>
        </w:rPr>
        <w:t xml:space="preserve">. In order to manage </w:t>
      </w:r>
      <w:r w:rsidRPr="00B70517">
        <w:rPr>
          <w:rFonts w:eastAsiaTheme="minorEastAsia"/>
          <w:lang w:val="en-US"/>
        </w:rPr>
        <w:t xml:space="preserve">this public debt, in period </w:t>
      </w:r>
      <m:oMath>
        <m:r>
          <w:rPr>
            <w:rFonts w:ascii="Cambria Math" w:eastAsiaTheme="minorEastAsia" w:hAnsi="Cambria Math"/>
            <w:lang w:val="en-US"/>
          </w:rPr>
          <m:t>t</m:t>
        </m:r>
      </m:oMath>
      <w:r>
        <w:rPr>
          <w:rFonts w:eastAsiaTheme="minorEastAsia"/>
          <w:lang w:val="en-US"/>
        </w:rPr>
        <w:t>,</w:t>
      </w:r>
      <w:r w:rsidRPr="00B70517">
        <w:rPr>
          <w:rFonts w:eastAsiaTheme="minorEastAsia"/>
          <w:lang w:val="en-US"/>
        </w:rPr>
        <w:t xml:space="preserve"> the government issues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t+1</m:t>
            </m:r>
          </m:sub>
        </m:sSub>
      </m:oMath>
      <w:r>
        <w:rPr>
          <w:rFonts w:eastAsiaTheme="minorEastAsia"/>
          <w:lang w:val="en-US"/>
        </w:rPr>
        <w:t xml:space="preserve"> </w:t>
      </w:r>
      <w:r w:rsidRPr="00B70517">
        <w:rPr>
          <w:rFonts w:eastAsiaTheme="minorEastAsia"/>
          <w:lang w:val="en-US"/>
        </w:rPr>
        <w:t>new bonds at a price of</w:t>
      </w:r>
      <w:r>
        <w:rPr>
          <w:rFonts w:eastAsiaTheme="minorEastAsia"/>
          <w:lang w:val="en-US"/>
        </w:rPr>
        <w:t xml:space="preserve"> </w:t>
      </w:r>
      <m:oMath>
        <m:sSubSup>
          <m:sSubSupPr>
            <m:ctrlPr>
              <w:rPr>
                <w:rFonts w:ascii="Cambria Math" w:eastAsiaTheme="minorEastAsia" w:hAnsi="Cambria Math"/>
                <w:i/>
                <w:lang w:val="en-US"/>
              </w:rPr>
            </m:ctrlPr>
          </m:sSubSupPr>
          <m:e>
            <m:r>
              <w:rPr>
                <w:rFonts w:ascii="Cambria Math" w:eastAsiaTheme="minorEastAsia" w:hAnsi="Cambria Math"/>
                <w:lang w:val="en-US"/>
              </w:rPr>
              <m:t>P</m:t>
            </m:r>
          </m:e>
          <m:sub>
            <m:r>
              <w:rPr>
                <w:rFonts w:ascii="Cambria Math" w:eastAsiaTheme="minorEastAsia" w:hAnsi="Cambria Math"/>
                <w:lang w:val="en-US"/>
              </w:rPr>
              <m:t>t</m:t>
            </m:r>
          </m:sub>
          <m:sup>
            <m:r>
              <w:rPr>
                <w:rFonts w:ascii="Cambria Math" w:eastAsiaTheme="minorEastAsia" w:hAnsi="Cambria Math"/>
                <w:lang w:val="en-US"/>
              </w:rPr>
              <m:t>B</m:t>
            </m:r>
          </m:sup>
        </m:sSubSup>
      </m:oMath>
      <w:r>
        <w:rPr>
          <w:rFonts w:eastAsiaTheme="minorEastAsia"/>
          <w:lang w:val="en-US"/>
        </w:rPr>
        <w:t>.</w:t>
      </w:r>
    </w:p>
    <w:p w14:paraId="764A4871" w14:textId="528C26C2" w:rsidR="00B70517" w:rsidRDefault="00B70517" w:rsidP="00E761E0">
      <w:pPr>
        <w:pStyle w:val="Prrafodelista"/>
        <w:numPr>
          <w:ilvl w:val="0"/>
          <w:numId w:val="1"/>
        </w:numPr>
        <w:ind w:left="714" w:hanging="357"/>
        <w:rPr>
          <w:lang w:val="en-US"/>
        </w:rPr>
      </w:pPr>
      <w:r w:rsidRPr="00B70517">
        <w:rPr>
          <w:lang w:val="en-US"/>
        </w:rPr>
        <w:t>The price of these bonds may be written as</w:t>
      </w:r>
      <w:r>
        <w:rPr>
          <w:lang w:val="en-US"/>
        </w:rPr>
        <w:t>:</w:t>
      </w:r>
    </w:p>
    <w:p w14:paraId="3B623F72" w14:textId="59260A11" w:rsidR="006F1F74" w:rsidRPr="00B70517" w:rsidRDefault="006F1F74" w:rsidP="00E761E0">
      <w:pPr>
        <w:rPr>
          <w:rFonts w:eastAsiaTheme="minorEastAsia" w:cstheme="minorHAnsi"/>
          <w:sz w:val="24"/>
          <w:szCs w:val="24"/>
          <w:lang w:val="en-US" w:eastAsia="es-ES"/>
        </w:rPr>
      </w:pPr>
      <m:oMathPara>
        <m:oMath>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P</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B</m:t>
              </m:r>
            </m:sup>
          </m:sSubSup>
          <m:r>
            <w:rPr>
              <w:rFonts w:ascii="Cambria Math" w:eastAsia="Times New Roman" w:hAnsi="Cambria Math" w:cstheme="minorHAnsi"/>
              <w:sz w:val="24"/>
              <w:szCs w:val="24"/>
              <w:lang w:val="en-US" w:eastAsia="es-ES"/>
            </w:rPr>
            <m:t>=</m:t>
          </m:r>
          <m:f>
            <m:fPr>
              <m:ctrlPr>
                <w:rPr>
                  <w:rFonts w:ascii="Cambria Math" w:eastAsia="Times New Roman" w:hAnsi="Cambria Math" w:cstheme="minorHAnsi"/>
                  <w:sz w:val="24"/>
                  <w:szCs w:val="24"/>
                  <w:lang w:val="en-US" w:eastAsia="es-ES"/>
                </w:rPr>
              </m:ctrlPr>
            </m:fPr>
            <m:num>
              <m:r>
                <w:rPr>
                  <w:rFonts w:ascii="Cambria Math" w:eastAsia="Times New Roman" w:hAnsi="Cambria Math" w:cstheme="minorHAnsi"/>
                  <w:sz w:val="24"/>
                  <w:szCs w:val="24"/>
                  <w:lang w:val="en-US" w:eastAsia="es-ES"/>
                </w:rPr>
                <m:t>1</m:t>
              </m:r>
              <m:ctrlPr>
                <w:rPr>
                  <w:rFonts w:ascii="Cambria Math" w:eastAsia="Times New Roman" w:hAnsi="Cambria Math" w:cstheme="minorHAnsi"/>
                  <w:i/>
                  <w:sz w:val="24"/>
                  <w:szCs w:val="24"/>
                  <w:lang w:val="en-US" w:eastAsia="es-ES"/>
                </w:rPr>
              </m:ctrlPr>
            </m:num>
            <m:den>
              <m:sSubSup>
                <m:sSubSupPr>
                  <m:ctrlPr>
                    <w:rPr>
                      <w:rFonts w:ascii="Cambria Math" w:eastAsia="Times New Roman" w:hAnsi="Cambria Math" w:cstheme="minorHAnsi"/>
                      <w:i/>
                      <w:sz w:val="24"/>
                      <w:szCs w:val="24"/>
                      <w:lang w:val="en-US" w:eastAsia="es-ES"/>
                    </w:rPr>
                  </m:ctrlPr>
                </m:sSubSupPr>
                <m:e>
                  <m:r>
                    <w:rPr>
                      <w:rFonts w:ascii="Cambria Math" w:eastAsia="Times New Roman" w:hAnsi="Cambria Math" w:cstheme="minorHAnsi"/>
                      <w:sz w:val="24"/>
                      <w:szCs w:val="24"/>
                      <w:lang w:val="en-US" w:eastAsia="es-ES"/>
                    </w:rPr>
                    <m:t>R</m:t>
                  </m:r>
                </m:e>
                <m:sub>
                  <m:r>
                    <w:rPr>
                      <w:rFonts w:ascii="Cambria Math" w:eastAsia="Times New Roman" w:hAnsi="Cambria Math" w:cstheme="minorHAnsi"/>
                      <w:sz w:val="24"/>
                      <w:szCs w:val="24"/>
                      <w:lang w:val="en-US" w:eastAsia="es-ES"/>
                    </w:rPr>
                    <m:t>t</m:t>
                  </m:r>
                </m:sub>
                <m:sup>
                  <m:r>
                    <w:rPr>
                      <w:rFonts w:ascii="Cambria Math" w:eastAsia="Times New Roman" w:hAnsi="Cambria Math" w:cstheme="minorHAnsi"/>
                      <w:sz w:val="24"/>
                      <w:szCs w:val="24"/>
                      <w:lang w:val="en-US" w:eastAsia="es-ES"/>
                    </w:rPr>
                    <m:t>B</m:t>
                  </m:r>
                </m:sup>
              </m:sSubSup>
              <m:ctrlPr>
                <w:rPr>
                  <w:rFonts w:ascii="Cambria Math" w:eastAsia="Times New Roman" w:hAnsi="Cambria Math" w:cstheme="minorHAnsi"/>
                  <w:i/>
                  <w:sz w:val="24"/>
                  <w:szCs w:val="24"/>
                  <w:lang w:val="en-US" w:eastAsia="es-ES"/>
                </w:rPr>
              </m:ctrlPr>
            </m:den>
          </m:f>
        </m:oMath>
      </m:oMathPara>
    </w:p>
    <w:p w14:paraId="235D12E2" w14:textId="6BD09DE1" w:rsidR="00B70517" w:rsidRPr="00B70517" w:rsidRDefault="00B70517" w:rsidP="00E761E0">
      <w:pPr>
        <w:pStyle w:val="Prrafodelista"/>
        <w:numPr>
          <w:ilvl w:val="1"/>
          <w:numId w:val="1"/>
        </w:numPr>
        <w:rPr>
          <w:rFonts w:eastAsiaTheme="minorEastAsia" w:cstheme="minorHAnsi"/>
          <w:sz w:val="24"/>
          <w:szCs w:val="24"/>
          <w:lang w:val="en-US" w:eastAsia="es-ES"/>
        </w:rPr>
      </w:pPr>
      <m:oMath>
        <m:sSubSup>
          <m:sSubSupPr>
            <m:ctrlPr>
              <w:rPr>
                <w:rFonts w:ascii="Cambria Math" w:eastAsiaTheme="minorEastAsia" w:hAnsi="Cambria Math" w:cstheme="minorHAnsi"/>
                <w:i/>
                <w:sz w:val="24"/>
                <w:szCs w:val="24"/>
                <w:lang w:val="en-US" w:eastAsia="es-ES"/>
              </w:rPr>
            </m:ctrlPr>
          </m:sSubSupPr>
          <m:e>
            <m:r>
              <w:rPr>
                <w:rFonts w:ascii="Cambria Math" w:eastAsiaTheme="minorEastAsia" w:hAnsi="Cambria Math" w:cstheme="minorHAnsi"/>
                <w:sz w:val="24"/>
                <w:szCs w:val="24"/>
                <w:lang w:val="en-US" w:eastAsia="es-ES"/>
              </w:rPr>
              <m:t>R</m:t>
            </m:r>
          </m:e>
          <m:sub>
            <m:r>
              <w:rPr>
                <w:rFonts w:ascii="Cambria Math" w:eastAsiaTheme="minorEastAsia" w:hAnsi="Cambria Math" w:cstheme="minorHAnsi"/>
                <w:sz w:val="24"/>
                <w:szCs w:val="24"/>
                <w:lang w:val="en-US" w:eastAsia="es-ES"/>
              </w:rPr>
              <m:t>t</m:t>
            </m:r>
          </m:sub>
          <m:sup>
            <m:r>
              <w:rPr>
                <w:rFonts w:ascii="Cambria Math" w:eastAsiaTheme="minorEastAsia" w:hAnsi="Cambria Math" w:cstheme="minorHAnsi"/>
                <w:sz w:val="24"/>
                <w:szCs w:val="24"/>
                <w:lang w:val="en-US" w:eastAsia="es-ES"/>
              </w:rPr>
              <m:t>B</m:t>
            </m:r>
          </m:sup>
        </m:sSubSup>
      </m:oMath>
      <w:r>
        <w:rPr>
          <w:rFonts w:eastAsiaTheme="minorEastAsia" w:cstheme="minorHAnsi"/>
          <w:sz w:val="24"/>
          <w:szCs w:val="24"/>
          <w:lang w:val="en-US" w:eastAsia="es-ES"/>
        </w:rPr>
        <w:t xml:space="preserve"> </w:t>
      </w:r>
      <w:r w:rsidRPr="00B70517">
        <w:rPr>
          <w:lang w:val="en-US"/>
        </w:rPr>
        <w:t>is the rate at which one unit of currency is discounted in the next period, and also the basic interest rate determined by the Central Bank in</w:t>
      </w:r>
      <w:r w:rsidRPr="00B70517">
        <w:rPr>
          <w:lang w:val="en-US"/>
        </w:rPr>
        <w:t xml:space="preserve"> </w:t>
      </w:r>
      <m:oMath>
        <m:r>
          <w:rPr>
            <w:rFonts w:ascii="Cambria Math" w:hAnsi="Cambria Math"/>
            <w:lang w:val="en-US"/>
          </w:rPr>
          <m:t>t</m:t>
        </m:r>
      </m:oMath>
      <w:r>
        <w:rPr>
          <w:rFonts w:eastAsiaTheme="minorEastAsia"/>
          <w:lang w:val="en-US"/>
        </w:rPr>
        <w:t>.</w:t>
      </w:r>
    </w:p>
    <w:p w14:paraId="4FB0087C" w14:textId="253BDC4E" w:rsidR="00B70517" w:rsidRDefault="00B70517" w:rsidP="00B70517">
      <w:pPr>
        <w:pStyle w:val="Ttulo4"/>
      </w:pPr>
      <w:r>
        <w:t>Seigniorage</w:t>
      </w:r>
    </w:p>
    <w:p w14:paraId="047F7402" w14:textId="5D0F621F" w:rsidR="00B70517" w:rsidRPr="00B70517" w:rsidRDefault="00B70517" w:rsidP="00E761E0">
      <w:pPr>
        <w:pStyle w:val="Prrafodelista"/>
        <w:numPr>
          <w:ilvl w:val="0"/>
          <w:numId w:val="1"/>
        </w:numPr>
        <w:rPr>
          <w:lang w:val="en-US"/>
        </w:rPr>
      </w:pPr>
      <w:r w:rsidRPr="00B70517">
        <w:rPr>
          <w:lang w:val="en-US"/>
        </w:rPr>
        <w:t>The term</w:t>
      </w:r>
      <w:r w:rsidRPr="00B70517">
        <w:rPr>
          <w:lang w:val="en-US"/>
        </w:rP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lang w:val="en-US"/>
              </w:rPr>
              <m:t>-</m:t>
            </m:r>
            <m:sSub>
              <m:sSubPr>
                <m:ctrlPr>
                  <w:rPr>
                    <w:rFonts w:ascii="Cambria Math" w:hAnsi="Cambria Math"/>
                    <w:i/>
                  </w:rPr>
                </m:ctrlPr>
              </m:sSubPr>
              <m:e>
                <m:r>
                  <w:rPr>
                    <w:rFonts w:ascii="Cambria Math" w:hAnsi="Cambria Math"/>
                  </w:rPr>
                  <m:t>M</m:t>
                </m:r>
              </m:e>
              <m:sub>
                <m:r>
                  <w:rPr>
                    <w:rFonts w:ascii="Cambria Math" w:hAnsi="Cambria Math"/>
                  </w:rPr>
                  <m:t>t</m:t>
                </m:r>
                <m:r>
                  <w:rPr>
                    <w:rFonts w:ascii="Cambria Math" w:hAnsi="Cambria Math"/>
                    <w:lang w:val="en-US"/>
                  </w:rPr>
                  <m:t>-1</m:t>
                </m:r>
              </m:sub>
            </m:sSub>
          </m:e>
        </m:d>
      </m:oMath>
      <w:r w:rsidRPr="00B70517">
        <w:rPr>
          <w:rFonts w:eastAsiaTheme="minorEastAsia"/>
          <w:lang w:val="en-US"/>
        </w:rPr>
        <w:t xml:space="preserve"> </w:t>
      </w:r>
      <w:r w:rsidRPr="00B70517">
        <w:rPr>
          <w:rFonts w:eastAsiaTheme="minorEastAsia"/>
          <w:lang w:val="en-US"/>
        </w:rPr>
        <w:t>measures the government funds that originate from currency being held by the agents.</w:t>
      </w:r>
    </w:p>
    <w:p w14:paraId="323418F4" w14:textId="4B2AAD3B" w:rsidR="00B70517" w:rsidRPr="00B70517" w:rsidRDefault="00B70517" w:rsidP="00E761E0">
      <w:pPr>
        <w:rPr>
          <w:lang w:val="en-US"/>
        </w:rPr>
      </w:pPr>
      <w:r>
        <w:rPr>
          <w:b/>
          <w:bCs/>
          <w:i/>
          <w:iCs/>
          <w:lang w:val="en-US"/>
        </w:rPr>
        <w:t>Note:</w:t>
      </w:r>
      <w:r>
        <w:rPr>
          <w:lang w:val="en-US"/>
        </w:rPr>
        <w:t xml:space="preserve"> </w:t>
      </w:r>
      <w:r w:rsidRPr="00B70517">
        <w:rPr>
          <w:lang w:val="en-US"/>
        </w:rPr>
        <w:t>In practical terms, this is a tax. The higher the rate of inflation, the greater the seigniorage obtained by the government. In many developed countries with low inflation, this type of revenue is overlooked, meaning general DSGE models often do not consider this source of public funding.</w:t>
      </w:r>
    </w:p>
    <w:p w14:paraId="7AE7AD7E" w14:textId="5166A72B" w:rsidR="006F1F74" w:rsidRDefault="00632C77" w:rsidP="00632C77">
      <w:pPr>
        <w:pStyle w:val="Ttulo2"/>
        <w:rPr>
          <w:rFonts w:eastAsiaTheme="minorEastAsia"/>
          <w:lang w:val="en-US" w:eastAsia="es-ES"/>
        </w:rPr>
      </w:pPr>
      <w:r>
        <w:rPr>
          <w:rFonts w:eastAsiaTheme="minorEastAsia"/>
          <w:lang w:val="en-US" w:eastAsia="es-ES"/>
        </w:rPr>
        <w:t>Funding through taxation</w:t>
      </w:r>
    </w:p>
    <w:p w14:paraId="6A27FACE" w14:textId="3042D340" w:rsidR="00632C77" w:rsidRDefault="00632C77" w:rsidP="00632C77">
      <w:pPr>
        <w:pStyle w:val="Ttulo4"/>
        <w:rPr>
          <w:lang w:val="en-US" w:eastAsia="es-ES"/>
        </w:rPr>
      </w:pPr>
      <w:r>
        <w:rPr>
          <w:lang w:val="en-US" w:eastAsia="es-ES"/>
        </w:rPr>
        <w:t>Assumptions</w:t>
      </w:r>
    </w:p>
    <w:p w14:paraId="76AFC08F" w14:textId="6CB54AF3" w:rsidR="00632C77" w:rsidRDefault="00632C77" w:rsidP="00E761E0">
      <w:pPr>
        <w:pStyle w:val="Prrafodelista"/>
        <w:numPr>
          <w:ilvl w:val="0"/>
          <w:numId w:val="1"/>
        </w:numPr>
        <w:jc w:val="both"/>
        <w:rPr>
          <w:lang w:val="en-US" w:eastAsia="es-ES"/>
        </w:rPr>
      </w:pPr>
      <w:r>
        <w:rPr>
          <w:lang w:val="en-US" w:eastAsia="es-ES"/>
        </w:rPr>
        <w:t>P</w:t>
      </w:r>
      <w:r w:rsidRPr="00632C77">
        <w:rPr>
          <w:lang w:val="en-US" w:eastAsia="es-ES"/>
        </w:rPr>
        <w:t>ublic debt is not used to fund the variation in spending and has a starting value of zer</w:t>
      </w:r>
      <w:r>
        <w:rPr>
          <w:lang w:val="en-US" w:eastAsia="es-ES"/>
        </w:rPr>
        <w:t>o:</w:t>
      </w:r>
    </w:p>
    <w:p w14:paraId="02093FF9" w14:textId="56C144B6" w:rsidR="00632C77" w:rsidRPr="00632C77" w:rsidRDefault="00632C77" w:rsidP="00E761E0">
      <w:pPr>
        <w:jc w:val="both"/>
        <w:rPr>
          <w:lang w:val="en-US" w:eastAsia="es-ES"/>
        </w:rPr>
      </w:pPr>
      <m:oMathPara>
        <m:oMath>
          <m:sSub>
            <m:sSubPr>
              <m:ctrlPr>
                <w:rPr>
                  <w:rFonts w:ascii="Cambria Math" w:hAnsi="Cambria Math"/>
                  <w:i/>
                  <w:lang w:val="en-US" w:eastAsia="es-ES"/>
                </w:rPr>
              </m:ctrlPr>
            </m:sSubPr>
            <m:e>
              <m:r>
                <w:rPr>
                  <w:rFonts w:ascii="Cambria Math" w:hAnsi="Cambria Math"/>
                  <w:lang w:val="en-US" w:eastAsia="es-ES"/>
                </w:rPr>
                <m:t>B</m:t>
              </m:r>
            </m:e>
            <m:sub>
              <m:r>
                <w:rPr>
                  <w:rFonts w:ascii="Cambria Math" w:hAnsi="Cambria Math"/>
                  <w:lang w:val="en-US" w:eastAsia="es-ES"/>
                </w:rPr>
                <m:t>t</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B</m:t>
              </m:r>
            </m:e>
            <m:sub>
              <m:r>
                <w:rPr>
                  <w:rFonts w:ascii="Cambria Math" w:hAnsi="Cambria Math"/>
                  <w:lang w:val="en-US" w:eastAsia="es-ES"/>
                </w:rPr>
                <m:t>t-1</m:t>
              </m:r>
            </m:sub>
          </m:sSub>
          <m:r>
            <w:rPr>
              <w:rFonts w:ascii="Cambria Math" w:hAnsi="Cambria Math"/>
              <w:lang w:val="en-US" w:eastAsia="es-ES"/>
            </w:rPr>
            <m:t>=0</m:t>
          </m:r>
        </m:oMath>
      </m:oMathPara>
    </w:p>
    <w:p w14:paraId="3D0268C7" w14:textId="61229823" w:rsidR="00632C77" w:rsidRDefault="00632C77" w:rsidP="00E761E0">
      <w:pPr>
        <w:pStyle w:val="Prrafodelista"/>
        <w:numPr>
          <w:ilvl w:val="0"/>
          <w:numId w:val="1"/>
        </w:numPr>
        <w:jc w:val="both"/>
        <w:rPr>
          <w:lang w:val="en-US" w:eastAsia="es-ES"/>
        </w:rPr>
      </w:pPr>
      <w:r>
        <w:rPr>
          <w:lang w:val="en-US" w:eastAsia="es-ES"/>
        </w:rPr>
        <w:t>There is only one type of current expenditure and one type of taxation (lump-sum):</w:t>
      </w:r>
    </w:p>
    <w:p w14:paraId="61AB8E51" w14:textId="53177C0A" w:rsidR="00632C77" w:rsidRPr="00632C77" w:rsidRDefault="00632C77" w:rsidP="00E761E0">
      <w:pPr>
        <w:rPr>
          <w:lang w:val="en-US" w:eastAsia="es-ES"/>
        </w:rPr>
      </w:pPr>
      <m:oMathPara>
        <m:oMath>
          <m:sSubSup>
            <m:sSubSupPr>
              <m:ctrlPr>
                <w:rPr>
                  <w:rFonts w:ascii="Cambria Math" w:hAnsi="Cambria Math"/>
                  <w:i/>
                  <w:lang w:val="en-US" w:eastAsia="es-ES"/>
                </w:rPr>
              </m:ctrlPr>
            </m:sSubSupPr>
            <m:e>
              <m:r>
                <w:rPr>
                  <w:rFonts w:ascii="Cambria Math" w:hAnsi="Cambria Math"/>
                  <w:lang w:val="en-US" w:eastAsia="es-ES"/>
                </w:rPr>
                <m:t>r</m:t>
              </m:r>
            </m:e>
            <m:sub>
              <m:r>
                <w:rPr>
                  <w:rFonts w:ascii="Cambria Math" w:hAnsi="Cambria Math"/>
                  <w:lang w:val="en-US" w:eastAsia="es-ES"/>
                </w:rPr>
                <m:t>t</m:t>
              </m:r>
            </m:sub>
            <m:sup>
              <m:r>
                <w:rPr>
                  <w:rFonts w:ascii="Cambria Math" w:hAnsi="Cambria Math"/>
                  <w:lang w:val="en-US" w:eastAsia="es-ES"/>
                </w:rPr>
                <m:t>c</m:t>
              </m:r>
            </m:sup>
          </m:sSubSup>
          <m:r>
            <w:rPr>
              <w:rFonts w:ascii="Cambria Math" w:hAnsi="Cambria Math"/>
              <w:lang w:val="en-US" w:eastAsia="es-ES"/>
            </w:rPr>
            <m:t>,</m:t>
          </m:r>
          <m:sSubSup>
            <m:sSubSupPr>
              <m:ctrlPr>
                <w:rPr>
                  <w:rFonts w:ascii="Cambria Math" w:hAnsi="Cambria Math"/>
                  <w:i/>
                  <w:lang w:val="en-US" w:eastAsia="es-ES"/>
                </w:rPr>
              </m:ctrlPr>
            </m:sSubSupPr>
            <m:e>
              <m:r>
                <w:rPr>
                  <w:rFonts w:ascii="Cambria Math" w:hAnsi="Cambria Math"/>
                  <w:lang w:val="en-US" w:eastAsia="es-ES"/>
                </w:rPr>
                <m:t>r</m:t>
              </m:r>
            </m:e>
            <m:sub>
              <m:r>
                <w:rPr>
                  <w:rFonts w:ascii="Cambria Math" w:hAnsi="Cambria Math"/>
                  <w:lang w:val="en-US" w:eastAsia="es-ES"/>
                </w:rPr>
                <m:t>t</m:t>
              </m:r>
            </m:sub>
            <m:sup>
              <m:r>
                <w:rPr>
                  <w:rFonts w:ascii="Cambria Math" w:hAnsi="Cambria Math"/>
                  <w:lang w:val="en-US" w:eastAsia="es-ES"/>
                </w:rPr>
                <m:t>l</m:t>
              </m:r>
            </m:sup>
          </m:sSubSup>
          <m:r>
            <w:rPr>
              <w:rFonts w:ascii="Cambria Math" w:hAnsi="Cambria Math"/>
              <w:lang w:val="en-US" w:eastAsia="es-ES"/>
            </w:rPr>
            <m:t>,</m:t>
          </m:r>
          <m:sSubSup>
            <m:sSubSupPr>
              <m:ctrlPr>
                <w:rPr>
                  <w:rFonts w:ascii="Cambria Math" w:hAnsi="Cambria Math"/>
                  <w:i/>
                  <w:lang w:val="en-US" w:eastAsia="es-ES"/>
                </w:rPr>
              </m:ctrlPr>
            </m:sSubSupPr>
            <m:e>
              <m:r>
                <w:rPr>
                  <w:rFonts w:ascii="Cambria Math" w:hAnsi="Cambria Math"/>
                  <w:lang w:val="en-US" w:eastAsia="es-ES"/>
                </w:rPr>
                <m:t>r</m:t>
              </m:r>
            </m:e>
            <m:sub>
              <m:r>
                <w:rPr>
                  <w:rFonts w:ascii="Cambria Math" w:hAnsi="Cambria Math"/>
                  <w:lang w:val="en-US" w:eastAsia="es-ES"/>
                </w:rPr>
                <m:t>t</m:t>
              </m:r>
            </m:sub>
            <m:sup>
              <m:r>
                <w:rPr>
                  <w:rFonts w:ascii="Cambria Math" w:hAnsi="Cambria Math"/>
                  <w:lang w:val="en-US" w:eastAsia="es-ES"/>
                </w:rPr>
                <m:t>k</m:t>
              </m:r>
            </m:sup>
          </m:sSubSup>
          <m:r>
            <w:rPr>
              <w:rFonts w:ascii="Cambria Math" w:hAnsi="Cambria Math"/>
              <w:lang w:val="en-US" w:eastAsia="es-ES"/>
            </w:rPr>
            <m:t>,</m:t>
          </m:r>
          <m:sSubSup>
            <m:sSubSupPr>
              <m:ctrlPr>
                <w:rPr>
                  <w:rFonts w:ascii="Cambria Math" w:hAnsi="Cambria Math"/>
                  <w:i/>
                  <w:lang w:val="en-US" w:eastAsia="es-ES"/>
                </w:rPr>
              </m:ctrlPr>
            </m:sSubSupPr>
            <m:e>
              <m:r>
                <w:rPr>
                  <w:rFonts w:ascii="Cambria Math" w:hAnsi="Cambria Math"/>
                  <w:lang w:val="en-US" w:eastAsia="es-ES"/>
                </w:rPr>
                <m:t>I</m:t>
              </m:r>
            </m:e>
            <m:sub>
              <m:r>
                <w:rPr>
                  <w:rFonts w:ascii="Cambria Math" w:hAnsi="Cambria Math"/>
                  <w:lang w:val="en-US" w:eastAsia="es-ES"/>
                </w:rPr>
                <m:t>t</m:t>
              </m:r>
            </m:sub>
            <m:sup>
              <m:r>
                <w:rPr>
                  <w:rFonts w:ascii="Cambria Math" w:hAnsi="Cambria Math"/>
                  <w:lang w:val="en-US" w:eastAsia="es-ES"/>
                </w:rPr>
                <m:t>G</m:t>
              </m:r>
            </m:sup>
          </m:sSubSup>
          <m:r>
            <w:rPr>
              <w:rFonts w:ascii="Cambria Math" w:hAnsi="Cambria Math"/>
              <w:lang w:val="en-US" w:eastAsia="es-ES"/>
            </w:rPr>
            <m:t>, TRAN</m:t>
          </m:r>
          <m:sSub>
            <m:sSubPr>
              <m:ctrlPr>
                <w:rPr>
                  <w:rFonts w:ascii="Cambria Math" w:hAnsi="Cambria Math"/>
                  <w:i/>
                  <w:lang w:val="en-US" w:eastAsia="es-ES"/>
                </w:rPr>
              </m:ctrlPr>
            </m:sSubPr>
            <m:e>
              <m:r>
                <w:rPr>
                  <w:rFonts w:ascii="Cambria Math" w:hAnsi="Cambria Math"/>
                  <w:lang w:val="en-US" w:eastAsia="es-ES"/>
                </w:rPr>
                <m:t>S</m:t>
              </m:r>
            </m:e>
            <m:sub>
              <m:r>
                <w:rPr>
                  <w:rFonts w:ascii="Cambria Math" w:hAnsi="Cambria Math"/>
                  <w:lang w:val="en-US" w:eastAsia="es-ES"/>
                </w:rPr>
                <m:t>t</m:t>
              </m:r>
            </m:sub>
          </m:sSub>
          <m:r>
            <w:rPr>
              <w:rFonts w:ascii="Cambria Math" w:hAnsi="Cambria Math"/>
              <w:lang w:val="en-US" w:eastAsia="es-ES"/>
            </w:rPr>
            <m:t>=0</m:t>
          </m:r>
        </m:oMath>
      </m:oMathPara>
    </w:p>
    <w:p w14:paraId="6D06F2F4" w14:textId="4DF2B911" w:rsidR="00632C77" w:rsidRPr="00632C77" w:rsidRDefault="00632C77" w:rsidP="00E761E0">
      <w:pPr>
        <w:pStyle w:val="Prrafodelista"/>
        <w:numPr>
          <w:ilvl w:val="0"/>
          <w:numId w:val="1"/>
        </w:numPr>
        <w:rPr>
          <w:lang w:val="en-US" w:eastAsia="es-ES"/>
        </w:rPr>
      </w:pPr>
      <w:r>
        <w:rPr>
          <w:lang w:val="en-US" w:eastAsia="es-ES"/>
        </w:rPr>
        <w:t xml:space="preserve">Seigniorage doesn’t exist for all </w:t>
      </w:r>
      <m:oMath>
        <m:r>
          <w:rPr>
            <w:rFonts w:ascii="Cambria Math" w:hAnsi="Cambria Math"/>
            <w:lang w:val="en-US" w:eastAsia="es-ES"/>
          </w:rPr>
          <m:t>t</m:t>
        </m:r>
      </m:oMath>
      <w:r>
        <w:rPr>
          <w:rFonts w:eastAsiaTheme="minorEastAsia"/>
          <w:lang w:val="en-US" w:eastAsia="es-ES"/>
        </w:rPr>
        <w:t>:</w:t>
      </w:r>
    </w:p>
    <w:p w14:paraId="08B4E935" w14:textId="070CC987" w:rsidR="00632C77" w:rsidRPr="00632C77" w:rsidRDefault="00632C77" w:rsidP="00E761E0">
      <w:pPr>
        <w:rPr>
          <w:lang w:val="en-US" w:eastAsia="es-ES"/>
        </w:rPr>
      </w:pPr>
      <m:oMathPara>
        <m:oMath>
          <m:sSub>
            <m:sSubPr>
              <m:ctrlPr>
                <w:rPr>
                  <w:rFonts w:ascii="Cambria Math" w:hAnsi="Cambria Math"/>
                  <w:i/>
                  <w:lang w:val="en-US" w:eastAsia="es-ES"/>
                </w:rPr>
              </m:ctrlPr>
            </m:sSubPr>
            <m:e>
              <m:r>
                <w:rPr>
                  <w:rFonts w:ascii="Cambria Math" w:hAnsi="Cambria Math"/>
                  <w:lang w:val="en-US" w:eastAsia="es-ES"/>
                </w:rPr>
                <m:t>M</m:t>
              </m: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M</m:t>
              </m:r>
            </m:e>
            <m:sub>
              <m:r>
                <w:rPr>
                  <w:rFonts w:ascii="Cambria Math" w:hAnsi="Cambria Math"/>
                  <w:lang w:val="en-US" w:eastAsia="es-ES"/>
                </w:rPr>
                <m:t>t</m:t>
              </m:r>
            </m:sub>
          </m:sSub>
        </m:oMath>
      </m:oMathPara>
    </w:p>
    <w:p w14:paraId="73B2A940" w14:textId="6899B55E" w:rsidR="00632C77" w:rsidRDefault="00632C77" w:rsidP="00E761E0">
      <w:pPr>
        <w:pStyle w:val="Prrafodelista"/>
        <w:numPr>
          <w:ilvl w:val="0"/>
          <w:numId w:val="1"/>
        </w:numPr>
        <w:rPr>
          <w:lang w:val="en-US" w:eastAsia="es-ES"/>
        </w:rPr>
      </w:pPr>
      <w:r w:rsidRPr="00632C77">
        <w:rPr>
          <w:lang w:val="en-US"/>
        </w:rPr>
        <w:t>Households' acquisition of investment assets does not apply</w:t>
      </w:r>
      <w:r>
        <w:rPr>
          <w:lang w:val="en-US"/>
        </w:rPr>
        <w:t xml:space="preserve">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t</m:t>
                </m:r>
              </m:sub>
            </m:sSub>
            <m:r>
              <w:rPr>
                <w:rFonts w:ascii="Cambria Math" w:hAnsi="Cambria Math"/>
                <w:lang w:val="en-US"/>
              </w:rPr>
              <m:t>=0</m:t>
            </m:r>
          </m:e>
        </m:d>
      </m:oMath>
      <w:r>
        <w:rPr>
          <w:rFonts w:eastAsiaTheme="minorEastAsia"/>
          <w:lang w:val="en-US"/>
        </w:rPr>
        <w:t xml:space="preserve">, </w:t>
      </w:r>
      <w:r w:rsidRPr="00632C77">
        <w:rPr>
          <w:lang w:val="en-US"/>
        </w:rPr>
        <w:t>so the household budget constraint is</w:t>
      </w:r>
    </w:p>
    <w:p w14:paraId="4BDB9991" w14:textId="5DED9EDD" w:rsidR="00632C77" w:rsidRPr="00632C77" w:rsidRDefault="00632C77" w:rsidP="00E761E0">
      <w:pPr>
        <w:rPr>
          <w:lang w:val="en-US" w:eastAsia="es-ES"/>
        </w:rPr>
      </w:pPr>
      <m:oMathPara>
        <m:oMath>
          <m:sSub>
            <m:sSubPr>
              <m:ctrlPr>
                <w:rPr>
                  <w:rFonts w:ascii="Cambria Math" w:hAnsi="Cambria Math"/>
                  <w:i/>
                  <w:lang w:val="en-US" w:eastAsia="es-ES"/>
                </w:rPr>
              </m:ctrlPr>
            </m:sSubPr>
            <m:e>
              <m:r>
                <w:rPr>
                  <w:rFonts w:ascii="Cambria Math" w:hAnsi="Cambria Math"/>
                  <w:lang w:val="en-US" w:eastAsia="es-ES"/>
                </w:rPr>
                <m:t>C</m:t>
              </m:r>
            </m:e>
            <m:sub>
              <m:r>
                <w:rPr>
                  <w:rFonts w:ascii="Cambria Math" w:hAnsi="Cambria Math"/>
                  <w:lang w:val="en-US" w:eastAsia="es-ES"/>
                </w:rPr>
                <m:t>t</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m:t>
              </m:r>
            </m:sub>
          </m:sSub>
        </m:oMath>
      </m:oMathPara>
    </w:p>
    <w:p w14:paraId="7AA1F69D" w14:textId="6F0CA9D9" w:rsidR="00632C77" w:rsidRPr="00632C77" w:rsidRDefault="00632C77" w:rsidP="00E761E0">
      <w:pPr>
        <w:pStyle w:val="Prrafodelista"/>
        <w:numPr>
          <w:ilvl w:val="0"/>
          <w:numId w:val="1"/>
        </w:numPr>
        <w:rPr>
          <w:lang w:val="en-US" w:eastAsia="es-ES"/>
        </w:rPr>
      </w:pPr>
      <w:r w:rsidRPr="00632C77">
        <w:rPr>
          <w:lang w:val="en-US" w:eastAsia="es-ES"/>
        </w:rPr>
        <w:t xml:space="preserve">Gross income </w:t>
      </w:r>
      <m:oMath>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m:t>
            </m:r>
          </m:sub>
        </m:sSub>
      </m:oMath>
      <w:r>
        <w:rPr>
          <w:rFonts w:eastAsiaTheme="minorEastAsia"/>
          <w:lang w:val="en-US" w:eastAsia="es-ES"/>
        </w:rPr>
        <w:t xml:space="preserve"> </w:t>
      </w:r>
      <w:r w:rsidRPr="00632C77">
        <w:rPr>
          <w:lang w:val="en-US" w:eastAsia="es-ES"/>
        </w:rPr>
        <w:t>is exogenous and constant</w:t>
      </w:r>
      <w:r>
        <w:rPr>
          <w:lang w:val="en-US" w:eastAsia="es-ES"/>
        </w:rPr>
        <w:t xml:space="preserve"> </w:t>
      </w:r>
      <m:oMath>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t-1</m:t>
            </m:r>
          </m:sub>
        </m:sSub>
      </m:oMath>
      <w:r>
        <w:rPr>
          <w:rFonts w:eastAsiaTheme="minorEastAsia"/>
          <w:lang w:val="en-US" w:eastAsia="es-ES"/>
        </w:rPr>
        <w:t>.</w:t>
      </w:r>
    </w:p>
    <w:p w14:paraId="39B1B6FA" w14:textId="6B80843D" w:rsidR="00632C77" w:rsidRPr="00632C77" w:rsidRDefault="00632C77" w:rsidP="00632C77">
      <w:pPr>
        <w:pStyle w:val="Ttulo4"/>
        <w:rPr>
          <w:lang w:val="en-US" w:eastAsia="es-ES"/>
        </w:rPr>
      </w:pPr>
      <w:r>
        <w:rPr>
          <w:lang w:val="en-US" w:eastAsia="es-ES"/>
        </w:rPr>
        <w:t>Model</w:t>
      </w:r>
    </w:p>
    <w:p w14:paraId="1EE0C4E3" w14:textId="3C5E1704" w:rsidR="00632C77" w:rsidRPr="00632C77" w:rsidRDefault="00632C77" w:rsidP="00E761E0">
      <w:pPr>
        <w:pStyle w:val="Prrafodelista"/>
        <w:numPr>
          <w:ilvl w:val="0"/>
          <w:numId w:val="1"/>
        </w:numPr>
        <w:ind w:left="714" w:hanging="357"/>
        <w:rPr>
          <w:lang w:val="en-US" w:eastAsia="es-ES"/>
        </w:rPr>
      </w:pPr>
      <w:r w:rsidRPr="00632C77">
        <w:rPr>
          <w:lang w:val="en-US" w:eastAsia="es-ES"/>
        </w:rPr>
        <w:t xml:space="preserve">Assume that in period </w:t>
      </w:r>
      <m:oMath>
        <m:r>
          <w:rPr>
            <w:rFonts w:ascii="Cambria Math" w:hAnsi="Cambria Math"/>
            <w:lang w:val="en-US" w:eastAsia="es-ES"/>
          </w:rPr>
          <m:t>t</m:t>
        </m:r>
      </m:oMath>
      <w:r w:rsidRPr="00632C77">
        <w:rPr>
          <w:lang w:val="en-US" w:eastAsia="es-ES"/>
        </w:rPr>
        <w:t xml:space="preserve"> a permanent increase occurs of </w:t>
      </w:r>
      <m:oMath>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m:t>
            </m:r>
          </m:sub>
        </m:sSub>
      </m:oMath>
      <w:r>
        <w:rPr>
          <w:rFonts w:eastAsiaTheme="minorEastAsia"/>
          <w:lang w:val="en-US" w:eastAsia="es-ES"/>
        </w:rPr>
        <w:t xml:space="preserve"> </w:t>
      </w:r>
      <w:r w:rsidRPr="00632C77">
        <w:rPr>
          <w:lang w:val="en-US" w:eastAsia="es-ES"/>
        </w:rPr>
        <w:t>in government spending, funded by an increase in lump-sum taxes</w:t>
      </w:r>
      <w:r>
        <w:rPr>
          <w:lang w:val="en-US" w:eastAsia="es-ES"/>
        </w:rPr>
        <w:t xml:space="preserve"> </w:t>
      </w:r>
      <m:oMath>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m:t>
            </m:r>
          </m:sub>
        </m:sSub>
      </m:oMath>
      <w:r>
        <w:rPr>
          <w:rFonts w:eastAsiaTheme="minorEastAsia"/>
          <w:lang w:val="en-US" w:eastAsia="es-ES"/>
        </w:rPr>
        <w:t>.</w:t>
      </w:r>
    </w:p>
    <w:p w14:paraId="00A5D2CB" w14:textId="03E45A2C" w:rsidR="00632C77" w:rsidRPr="00632C77" w:rsidRDefault="00632C77" w:rsidP="00E761E0">
      <w:pPr>
        <w:pStyle w:val="Prrafodelista"/>
        <w:numPr>
          <w:ilvl w:val="0"/>
          <w:numId w:val="1"/>
        </w:numPr>
        <w:ind w:left="714" w:hanging="357"/>
        <w:rPr>
          <w:lang w:val="en-US" w:eastAsia="es-ES"/>
        </w:rPr>
      </w:pPr>
      <w:r w:rsidRPr="00632C77">
        <w:rPr>
          <w:lang w:val="en-US"/>
        </w:rPr>
        <w:t>The budget constraints for periods</w:t>
      </w:r>
      <w:r w:rsidRPr="00632C77">
        <w:rPr>
          <w:lang w:val="en-US"/>
        </w:rPr>
        <w:t xml:space="preserve"> </w:t>
      </w:r>
      <m:oMath>
        <m:r>
          <w:rPr>
            <w:rFonts w:ascii="Cambria Math" w:hAnsi="Cambria Math"/>
            <w:lang w:val="en-US"/>
          </w:rPr>
          <m:t>t-1</m:t>
        </m:r>
      </m:oMath>
      <w:r>
        <w:rPr>
          <w:rFonts w:eastAsiaTheme="minorEastAsia"/>
          <w:lang w:val="en-US"/>
        </w:rPr>
        <w:t xml:space="preserve"> and </w:t>
      </w:r>
      <m:oMath>
        <m:r>
          <w:rPr>
            <w:rFonts w:ascii="Cambria Math" w:eastAsiaTheme="minorEastAsia" w:hAnsi="Cambria Math"/>
            <w:lang w:val="en-US"/>
          </w:rPr>
          <m:t>t+1</m:t>
        </m:r>
      </m:oMath>
      <w:r>
        <w:rPr>
          <w:rFonts w:eastAsiaTheme="minorEastAsia"/>
          <w:lang w:val="en-US"/>
        </w:rPr>
        <w:t xml:space="preserve"> are as follows:</w:t>
      </w:r>
    </w:p>
    <w:p w14:paraId="6A63EBAA" w14:textId="5CC7E6A7" w:rsidR="00632C77" w:rsidRPr="00632C77" w:rsidRDefault="00632C77" w:rsidP="00E761E0">
      <w:pPr>
        <w:rPr>
          <w:rFonts w:eastAsiaTheme="minorEastAsia"/>
          <w:lang w:val="en-US" w:eastAsia="es-ES"/>
        </w:rPr>
      </w:pPr>
      <m:oMathPara>
        <m:oMath>
          <m:r>
            <w:rPr>
              <w:rFonts w:ascii="Cambria Math" w:hAnsi="Cambria Math"/>
              <w:lang w:val="en-US" w:eastAsia="es-ES"/>
            </w:rPr>
            <m:t>t-1:</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G</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t-1</m:t>
              </m:r>
            </m:sub>
          </m:sSub>
        </m:oMath>
      </m:oMathPara>
    </w:p>
    <w:p w14:paraId="7BE8776C" w14:textId="66EB50C1" w:rsidR="00632C77" w:rsidRPr="00632C77" w:rsidRDefault="00632C77" w:rsidP="00E761E0">
      <w:pPr>
        <w:rPr>
          <w:rFonts w:eastAsiaTheme="minorEastAsia"/>
          <w:lang w:val="en-US" w:eastAsia="es-ES"/>
        </w:rPr>
      </w:pPr>
      <m:oMathPara>
        <m:oMath>
          <m:r>
            <w:rPr>
              <w:rFonts w:ascii="Cambria Math" w:eastAsiaTheme="minorEastAsia" w:hAnsi="Cambria Math"/>
              <w:lang w:val="en-US" w:eastAsia="es-ES"/>
            </w:rPr>
            <m:t>t:</m:t>
          </m:r>
          <m:r>
            <m:rPr>
              <m:sty m:val="p"/>
            </m:rPr>
            <w:rPr>
              <w:rFonts w:ascii="Cambria Math" w:eastAsiaTheme="minorEastAsia" w:hAnsi="Cambria Math"/>
              <w:lang w:val="en-US" w:eastAsia="es-ES"/>
            </w:rPr>
            <m:t>  </m:t>
          </m:r>
          <m:limLow>
            <m:limLowPr>
              <m:ctrlPr>
                <w:rPr>
                  <w:rFonts w:ascii="Cambria Math" w:eastAsiaTheme="minorEastAsia" w:hAnsi="Cambria Math"/>
                  <w:i/>
                  <w:lang w:val="en-US" w:eastAsia="es-ES"/>
                </w:rPr>
              </m:ctrlPr>
            </m:limLowPr>
            <m:e>
              <m:groupChr>
                <m:groupChrPr>
                  <m:ctrlPr>
                    <w:rPr>
                      <w:rFonts w:ascii="Cambria Math" w:eastAsiaTheme="minorEastAsia" w:hAnsi="Cambria Math"/>
                      <w:i/>
                      <w:lang w:val="en-US" w:eastAsia="es-ES"/>
                    </w:rPr>
                  </m:ctrlPr>
                </m:groupChrPr>
                <m:e>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e>
              </m:groupChr>
            </m:e>
            <m:lim>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lim>
          </m:limLow>
          <m:r>
            <w:rPr>
              <w:rFonts w:ascii="Cambria Math" w:eastAsiaTheme="minorEastAsia" w:hAnsi="Cambria Math"/>
              <w:lang w:val="en-US" w:eastAsia="es-ES"/>
            </w:rPr>
            <m:t>=</m:t>
          </m:r>
          <m:limLow>
            <m:limLowPr>
              <m:ctrlPr>
                <w:rPr>
                  <w:rFonts w:ascii="Cambria Math" w:eastAsiaTheme="minorEastAsia" w:hAnsi="Cambria Math"/>
                  <w:i/>
                  <w:lang w:val="en-US" w:eastAsia="es-ES"/>
                </w:rPr>
              </m:ctrlPr>
            </m:limLowPr>
            <m:e>
              <m:groupChr>
                <m:groupChrPr>
                  <m:ctrlPr>
                    <w:rPr>
                      <w:rFonts w:ascii="Cambria Math" w:eastAsiaTheme="minorEastAsia" w:hAnsi="Cambria Math"/>
                      <w:i/>
                      <w:lang w:val="en-US" w:eastAsia="es-ES"/>
                    </w:rPr>
                  </m:ctrlPr>
                </m:groupChrPr>
                <m:e>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sub>
                  </m:sSub>
                </m:e>
              </m:groupChr>
            </m:e>
            <m:lim>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sub>
              </m:sSub>
            </m:lim>
          </m:limLow>
        </m:oMath>
      </m:oMathPara>
    </w:p>
    <w:p w14:paraId="65FA9CF9" w14:textId="0ACEA5CE" w:rsidR="00632C77" w:rsidRPr="00632C77" w:rsidRDefault="00632C77" w:rsidP="00E761E0">
      <w:pPr>
        <w:rPr>
          <w:rFonts w:eastAsiaTheme="minorEastAsia"/>
          <w:lang w:val="en-US" w:eastAsia="es-ES"/>
        </w:rPr>
      </w:pPr>
      <m:oMathPara>
        <m:oMath>
          <m:r>
            <w:rPr>
              <w:rFonts w:ascii="Cambria Math" w:eastAsiaTheme="minorEastAsia" w:hAnsi="Cambria Math"/>
              <w:lang w:val="en-US" w:eastAsia="es-ES"/>
            </w:rPr>
            <m:t>t:</m:t>
          </m:r>
          <m:r>
            <m:rPr>
              <m:sty m:val="p"/>
            </m:rPr>
            <w:rPr>
              <w:rFonts w:ascii="Cambria Math" w:eastAsiaTheme="minorEastAsia" w:hAnsi="Cambria Math"/>
              <w:lang w:val="en-US" w:eastAsia="es-ES"/>
            </w:rPr>
            <m:t>  </m:t>
          </m:r>
          <m:limLow>
            <m:limLowPr>
              <m:ctrlPr>
                <w:rPr>
                  <w:rFonts w:ascii="Cambria Math" w:eastAsiaTheme="minorEastAsia" w:hAnsi="Cambria Math"/>
                  <w:i/>
                  <w:lang w:val="en-US" w:eastAsia="es-ES"/>
                </w:rPr>
              </m:ctrlPr>
            </m:limLowPr>
            <m:e>
              <m:groupChr>
                <m:groupChrPr>
                  <m:ctrlPr>
                    <w:rPr>
                      <w:rFonts w:ascii="Cambria Math" w:eastAsiaTheme="minorEastAsia" w:hAnsi="Cambria Math"/>
                      <w:i/>
                      <w:lang w:val="en-US" w:eastAsia="es-ES"/>
                    </w:rPr>
                  </m:ctrlPr>
                </m:groupChrPr>
                <m:e>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e>
              </m:groupChr>
            </m:e>
            <m:lim>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r>
                    <w:rPr>
                      <w:rFonts w:ascii="Cambria Math" w:eastAsiaTheme="minorEastAsia" w:hAnsi="Cambria Math"/>
                      <w:lang w:val="en-US" w:eastAsia="es-ES"/>
                    </w:rPr>
                    <m:t>+1</m:t>
                  </m:r>
                </m:sub>
              </m:sSub>
            </m:lim>
          </m:limLow>
          <m:r>
            <w:rPr>
              <w:rFonts w:ascii="Cambria Math" w:eastAsiaTheme="minorEastAsia" w:hAnsi="Cambria Math"/>
              <w:lang w:val="en-US" w:eastAsia="es-ES"/>
            </w:rPr>
            <m:t>=</m:t>
          </m:r>
          <m:limLow>
            <m:limLowPr>
              <m:ctrlPr>
                <w:rPr>
                  <w:rFonts w:ascii="Cambria Math" w:eastAsiaTheme="minorEastAsia" w:hAnsi="Cambria Math"/>
                  <w:i/>
                  <w:lang w:val="en-US" w:eastAsia="es-ES"/>
                </w:rPr>
              </m:ctrlPr>
            </m:limLowPr>
            <m:e>
              <m:groupChr>
                <m:groupChrPr>
                  <m:ctrlPr>
                    <w:rPr>
                      <w:rFonts w:ascii="Cambria Math" w:eastAsiaTheme="minorEastAsia" w:hAnsi="Cambria Math"/>
                      <w:i/>
                      <w:lang w:val="en-US" w:eastAsia="es-ES"/>
                    </w:rPr>
                  </m:ctrlPr>
                </m:groupChrPr>
                <m:e>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sub>
                  </m:sSub>
                </m:e>
              </m:groupChr>
            </m:e>
            <m:lim>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r>
                    <w:rPr>
                      <w:rFonts w:ascii="Cambria Math" w:eastAsiaTheme="minorEastAsia" w:hAnsi="Cambria Math"/>
                      <w:lang w:val="en-US" w:eastAsia="es-ES"/>
                    </w:rPr>
                    <m:t>+1</m:t>
                  </m:r>
                </m:sub>
              </m:sSub>
            </m:lim>
          </m:limLow>
        </m:oMath>
      </m:oMathPara>
    </w:p>
    <w:p w14:paraId="34BB85A3" w14:textId="1850E2AB" w:rsidR="00632C77" w:rsidRDefault="00632C77" w:rsidP="00E761E0">
      <w:pPr>
        <w:jc w:val="both"/>
        <w:rPr>
          <w:rFonts w:eastAsiaTheme="minorEastAsia"/>
          <w:lang w:val="en-US"/>
        </w:rPr>
      </w:pPr>
      <w:r>
        <w:rPr>
          <w:rFonts w:eastAsiaTheme="minorEastAsia"/>
          <w:b/>
          <w:bCs/>
          <w:i/>
          <w:iCs/>
          <w:lang w:val="en-US" w:eastAsia="es-ES"/>
        </w:rPr>
        <w:t>Note:</w:t>
      </w:r>
      <w:r>
        <w:rPr>
          <w:rFonts w:eastAsiaTheme="minorEastAsia"/>
          <w:lang w:val="en-US" w:eastAsia="es-ES"/>
        </w:rPr>
        <w:t xml:space="preserve"> </w:t>
      </w:r>
      <w:r w:rsidR="00F572B9">
        <w:rPr>
          <w:rFonts w:eastAsiaTheme="minorEastAsia"/>
          <w:lang w:val="en-US" w:eastAsia="es-ES"/>
        </w:rPr>
        <w:t xml:space="preserve">A </w:t>
      </w:r>
      <w:r w:rsidRPr="00632C77">
        <w:rPr>
          <w:lang w:val="en-US"/>
        </w:rPr>
        <w:t>permanent increase in government spending</w:t>
      </w:r>
      <w:r>
        <w:rPr>
          <w:lang w:val="en-US"/>
        </w:rPr>
        <w:t xml:space="preserve"> </w:t>
      </w:r>
      <m:oMath>
        <m:d>
          <m:dPr>
            <m:ctrlPr>
              <w:rPr>
                <w:rFonts w:ascii="Cambria Math" w:hAnsi="Cambria Math"/>
                <w:i/>
                <w:lang w:val="en-US"/>
              </w:rPr>
            </m:ctrlPr>
          </m:dPr>
          <m:e>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e>
        </m:d>
      </m:oMath>
      <w:r>
        <w:rPr>
          <w:rFonts w:eastAsiaTheme="minorEastAsia"/>
          <w:lang w:val="en-US"/>
        </w:rPr>
        <w:t xml:space="preserve"> requires </w:t>
      </w:r>
      <w:r w:rsidRPr="00632C77">
        <w:rPr>
          <w:lang w:val="en-US"/>
        </w:rPr>
        <w:t>a permanent and equal increase in taxes</w:t>
      </w:r>
      <w:r>
        <w:rPr>
          <w:lang w:val="en-US"/>
        </w:rPr>
        <w:t xml:space="preserve"> </w:t>
      </w:r>
      <m:oMath>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e>
        </m:d>
      </m:oMath>
      <w:r w:rsidR="00F572B9">
        <w:rPr>
          <w:rFonts w:eastAsiaTheme="minorEastAsia"/>
          <w:lang w:val="en-US"/>
        </w:rPr>
        <w:t>.</w:t>
      </w:r>
    </w:p>
    <w:p w14:paraId="72147F0D" w14:textId="322FB0B2" w:rsidR="00F572B9" w:rsidRDefault="00F572B9" w:rsidP="00F572B9">
      <w:pPr>
        <w:pStyle w:val="Ttulo4"/>
      </w:pPr>
      <w:r>
        <w:t>Effects on Household Consumption</w:t>
      </w:r>
    </w:p>
    <w:p w14:paraId="6A9A7813" w14:textId="57085E02" w:rsidR="00F572B9" w:rsidRPr="00F572B9" w:rsidRDefault="00F572B9" w:rsidP="00E761E0">
      <w:pPr>
        <w:pStyle w:val="Prrafodelista"/>
        <w:numPr>
          <w:ilvl w:val="0"/>
          <w:numId w:val="1"/>
        </w:numPr>
        <w:rPr>
          <w:lang w:val="en-US"/>
        </w:rPr>
      </w:pPr>
      <w:r w:rsidRPr="00F572B9">
        <w:rPr>
          <w:lang w:val="en-US"/>
        </w:rPr>
        <w:t>Analyzing the household budget constraints for periods</w:t>
      </w:r>
      <w:r>
        <w:rPr>
          <w:lang w:val="en-US"/>
        </w:rPr>
        <w:t xml:space="preserve"> </w:t>
      </w:r>
      <m:oMath>
        <m:r>
          <w:rPr>
            <w:rFonts w:ascii="Cambria Math" w:hAnsi="Cambria Math"/>
            <w:lang w:val="en-US"/>
          </w:rPr>
          <m:t>t-1</m:t>
        </m:r>
      </m:oMath>
      <w:r>
        <w:rPr>
          <w:rFonts w:eastAsiaTheme="minorEastAsia"/>
          <w:lang w:val="en-US"/>
        </w:rPr>
        <w:t xml:space="preserve"> and </w:t>
      </w:r>
      <m:oMath>
        <m:r>
          <w:rPr>
            <w:rFonts w:ascii="Cambria Math" w:eastAsiaTheme="minorEastAsia" w:hAnsi="Cambria Math"/>
            <w:lang w:val="en-US"/>
          </w:rPr>
          <m:t>t</m:t>
        </m:r>
      </m:oMath>
      <w:r>
        <w:rPr>
          <w:rFonts w:eastAsiaTheme="minorEastAsia"/>
          <w:lang w:val="en-US"/>
        </w:rPr>
        <w:t>:</w:t>
      </w:r>
    </w:p>
    <w:p w14:paraId="7B42EBD4" w14:textId="68DF9909" w:rsidR="00F572B9" w:rsidRPr="00632C77" w:rsidRDefault="00F572B9" w:rsidP="00E761E0">
      <w:pPr>
        <w:rPr>
          <w:rFonts w:eastAsiaTheme="minorEastAsia"/>
          <w:lang w:val="en-US" w:eastAsia="es-ES"/>
        </w:rPr>
      </w:pPr>
      <m:oMathPara>
        <m:oMath>
          <m:r>
            <w:rPr>
              <w:rFonts w:ascii="Cambria Math" w:hAnsi="Cambria Math"/>
              <w:lang w:val="en-US" w:eastAsia="es-ES"/>
            </w:rPr>
            <m:t>t-1:</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C</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t-1</m:t>
              </m:r>
            </m:sub>
          </m:sSub>
          <m:r>
            <w:rPr>
              <w:rFonts w:ascii="Cambria Math" w:hAnsi="Cambria Math"/>
              <w:lang w:val="en-US" w:eastAsia="es-ES"/>
            </w:rPr>
            <m:t>-</m:t>
          </m:r>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t-1</m:t>
              </m:r>
            </m:sub>
          </m:sSub>
        </m:oMath>
      </m:oMathPara>
    </w:p>
    <w:p w14:paraId="515E311B" w14:textId="35B8C72E" w:rsidR="00F572B9" w:rsidRPr="00F572B9" w:rsidRDefault="00F572B9" w:rsidP="00E761E0">
      <w:pPr>
        <w:rPr>
          <w:rFonts w:eastAsiaTheme="minorEastAsia"/>
          <w:lang w:val="en-US" w:eastAsia="es-ES"/>
        </w:rPr>
      </w:pPr>
      <m:oMathPara>
        <m:oMath>
          <m:r>
            <w:rPr>
              <w:rFonts w:ascii="Cambria Math" w:eastAsiaTheme="minorEastAsia" w:hAnsi="Cambria Math"/>
              <w:lang w:val="en-US" w:eastAsia="es-ES"/>
            </w:rPr>
            <m:t>t:</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t-1</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t-1</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m:t>
              </m:r>
            </m:sub>
          </m:sSub>
        </m:oMath>
      </m:oMathPara>
    </w:p>
    <w:p w14:paraId="0CBDFC11" w14:textId="64C78D0D" w:rsidR="00F572B9" w:rsidRPr="00F572B9" w:rsidRDefault="00F572B9" w:rsidP="00E761E0">
      <w:pPr>
        <w:pStyle w:val="Prrafodelista"/>
        <w:rPr>
          <w:rFonts w:eastAsiaTheme="minorEastAsia"/>
          <w:lang w:val="en-US" w:eastAsia="es-ES"/>
        </w:rPr>
      </w:pPr>
      <w:r>
        <w:rPr>
          <w:rFonts w:eastAsiaTheme="minorEastAsia"/>
          <w:lang w:val="en-US" w:eastAsia="es-ES"/>
        </w:rPr>
        <w:lastRenderedPageBreak/>
        <w:t xml:space="preserve">Since </w:t>
      </w:r>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Y</m:t>
            </m:r>
          </m:e>
          <m:sub>
            <m:r>
              <w:rPr>
                <w:rFonts w:ascii="Cambria Math" w:eastAsiaTheme="minorEastAsia" w:hAnsi="Cambria Math"/>
                <w:lang w:val="en-US" w:eastAsia="es-ES"/>
              </w:rPr>
              <m:t>t-1</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t-1</m:t>
            </m:r>
          </m:sub>
        </m:sSub>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w:r>
        <w:rPr>
          <w:rFonts w:eastAsiaTheme="minorEastAsia"/>
          <w:lang w:val="en-US" w:eastAsia="es-ES"/>
        </w:rPr>
        <w:t xml:space="preserve"> </w:t>
      </w:r>
      <w:r w:rsidRPr="00F572B9">
        <w:rPr>
          <w:lang w:val="en-US"/>
        </w:rPr>
        <w:t>we can substitute this into the period</w:t>
      </w:r>
      <w:r>
        <w:rPr>
          <w:lang w:val="en-US"/>
        </w:rPr>
        <w:t xml:space="preserve"> </w:t>
      </w:r>
      <m:oMath>
        <m:r>
          <w:rPr>
            <w:rFonts w:ascii="Cambria Math" w:hAnsi="Cambria Math"/>
            <w:lang w:val="en-US"/>
          </w:rPr>
          <m:t>t</m:t>
        </m:r>
      </m:oMath>
      <w:r>
        <w:rPr>
          <w:rFonts w:eastAsiaTheme="minorEastAsia"/>
          <w:lang w:val="en-US"/>
        </w:rPr>
        <w:t xml:space="preserve"> </w:t>
      </w:r>
      <w:r w:rsidRPr="00F572B9">
        <w:rPr>
          <w:lang w:val="en-US"/>
        </w:rPr>
        <w:t>equation</w:t>
      </w:r>
      <w:r>
        <w:rPr>
          <w:lang w:val="en-US"/>
        </w:rPr>
        <w:t>:</w:t>
      </w:r>
    </w:p>
    <w:p w14:paraId="258EB3D9" w14:textId="33085CE6" w:rsidR="00F572B9" w:rsidRPr="00F572B9" w:rsidRDefault="00F572B9" w:rsidP="00E761E0">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t-1</m:t>
              </m:r>
            </m:sub>
          </m:sSub>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sub>
          </m:sSub>
        </m:oMath>
      </m:oMathPara>
    </w:p>
    <w:p w14:paraId="62E0C077" w14:textId="57456184" w:rsidR="00F572B9" w:rsidRDefault="00F572B9" w:rsidP="00E761E0">
      <w:pPr>
        <w:pStyle w:val="Prrafodelista"/>
        <w:rPr>
          <w:rFonts w:eastAsiaTheme="minorEastAsia"/>
          <w:lang w:val="en-US"/>
        </w:rPr>
      </w:pPr>
      <w:r>
        <w:rPr>
          <w:rFonts w:eastAsiaTheme="minorEastAsia"/>
          <w:lang w:val="en-US" w:eastAsia="es-ES"/>
        </w:rPr>
        <w:t xml:space="preserve">Given that </w:t>
      </w:r>
      <m:oMath>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oMath>
      <w:r>
        <w:rPr>
          <w:rFonts w:eastAsiaTheme="minorEastAsia"/>
          <w:lang w:val="en-US" w:eastAsia="es-ES"/>
        </w:rPr>
        <w:t xml:space="preserve">, </w:t>
      </w:r>
      <w:r w:rsidRPr="00F572B9">
        <w:rPr>
          <w:lang w:val="en-US"/>
        </w:rPr>
        <w:t>we arrive at household consumption in</w:t>
      </w:r>
      <w:r>
        <w:rPr>
          <w:lang w:val="en-US"/>
        </w:rPr>
        <w:t xml:space="preserve"> </w:t>
      </w:r>
      <m:oMath>
        <m:r>
          <w:rPr>
            <w:rFonts w:ascii="Cambria Math" w:hAnsi="Cambria Math"/>
            <w:lang w:val="en-US"/>
          </w:rPr>
          <m:t>t</m:t>
        </m:r>
      </m:oMath>
      <w:r>
        <w:rPr>
          <w:rFonts w:eastAsiaTheme="minorEastAsia"/>
          <w:lang w:val="en-US"/>
        </w:rPr>
        <w:t>:</w:t>
      </w:r>
    </w:p>
    <w:p w14:paraId="1BBAE34A" w14:textId="7186498B" w:rsidR="00F572B9" w:rsidRPr="00F572B9" w:rsidRDefault="00F572B9" w:rsidP="00E761E0">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t-1</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oMath>
      </m:oMathPara>
    </w:p>
    <w:p w14:paraId="47C04877" w14:textId="2964BBFC" w:rsidR="00F572B9" w:rsidRPr="00F572B9" w:rsidRDefault="00F572B9" w:rsidP="00E761E0">
      <w:pPr>
        <w:rPr>
          <w:rFonts w:eastAsiaTheme="minorEastAsia"/>
          <w:lang w:val="en-US" w:eastAsia="es-ES"/>
        </w:rPr>
      </w:pPr>
      <w:r>
        <w:rPr>
          <w:rFonts w:eastAsiaTheme="minorEastAsia"/>
          <w:b/>
          <w:bCs/>
          <w:i/>
          <w:iCs/>
          <w:lang w:val="en-US" w:eastAsia="es-ES"/>
        </w:rPr>
        <w:t>Note:</w:t>
      </w:r>
      <w:r>
        <w:rPr>
          <w:rFonts w:eastAsiaTheme="minorEastAsia"/>
          <w:lang w:val="en-US" w:eastAsia="es-ES"/>
        </w:rPr>
        <w:t xml:space="preserve"> </w:t>
      </w:r>
      <w:r w:rsidRPr="00F572B9">
        <w:rPr>
          <w:lang w:val="en-US"/>
        </w:rPr>
        <w:t>The increase in government spending has a negative impact on private consumption due to the permanent drop in income caused by the extra taxation</w:t>
      </w:r>
      <w:r>
        <w:rPr>
          <w:lang w:val="en-US"/>
        </w:rPr>
        <w:t>.</w:t>
      </w:r>
    </w:p>
    <w:p w14:paraId="6C85D99F" w14:textId="06211C23" w:rsidR="00632C77" w:rsidRPr="00F572B9" w:rsidRDefault="00F572B9" w:rsidP="00F572B9">
      <w:pPr>
        <w:pStyle w:val="Ttulo4"/>
        <w:rPr>
          <w:lang w:val="en-US"/>
        </w:rPr>
      </w:pPr>
      <w:r w:rsidRPr="00F572B9">
        <w:rPr>
          <w:lang w:val="en-US"/>
        </w:rPr>
        <w:t>Effects on Domestic Income</w:t>
      </w:r>
    </w:p>
    <w:p w14:paraId="0E21F154" w14:textId="599C158E" w:rsidR="00F572B9" w:rsidRPr="00F572B9" w:rsidRDefault="00F572B9" w:rsidP="00E761E0">
      <w:pPr>
        <w:pStyle w:val="Prrafodelista"/>
        <w:numPr>
          <w:ilvl w:val="0"/>
          <w:numId w:val="1"/>
        </w:numPr>
        <w:rPr>
          <w:rFonts w:cstheme="minorHAnsi"/>
          <w:lang w:val="en-US"/>
        </w:rPr>
      </w:pPr>
      <w:r w:rsidRPr="00F572B9">
        <w:rPr>
          <w:lang w:val="en-US"/>
        </w:rPr>
        <w:t>Analyzing the identity of domestic income</w:t>
      </w:r>
      <w:r>
        <w:rPr>
          <w:lang w:val="en-US"/>
        </w:rPr>
        <w:t>:</w:t>
      </w:r>
    </w:p>
    <w:p w14:paraId="60A039F3" w14:textId="1CFD161C" w:rsidR="00F572B9" w:rsidRPr="00632C77" w:rsidRDefault="00F572B9" w:rsidP="00F572B9">
      <w:pPr>
        <w:rPr>
          <w:rFonts w:eastAsiaTheme="minorEastAsia"/>
          <w:lang w:val="en-US" w:eastAsia="es-ES"/>
        </w:rPr>
      </w:pPr>
      <m:oMathPara>
        <m:oMath>
          <m:r>
            <w:rPr>
              <w:rFonts w:ascii="Cambria Math" w:hAnsi="Cambria Math"/>
              <w:lang w:val="en-US" w:eastAsia="es-ES"/>
            </w:rPr>
            <m:t>t-1:</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Y</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C</m:t>
              </m: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t-1</m:t>
              </m:r>
            </m:sub>
          </m:sSub>
        </m:oMath>
      </m:oMathPara>
    </w:p>
    <w:p w14:paraId="24921192" w14:textId="386DC562" w:rsidR="00F572B9" w:rsidRPr="00F572B9" w:rsidRDefault="00F572B9" w:rsidP="00F572B9">
      <w:pPr>
        <w:rPr>
          <w:rFonts w:eastAsiaTheme="minorEastAsia"/>
          <w:lang w:val="en-US" w:eastAsia="es-ES"/>
        </w:rPr>
      </w:pPr>
      <m:oMathPara>
        <m:oMath>
          <m:r>
            <w:rPr>
              <w:rFonts w:ascii="Cambria Math" w:hAnsi="Cambria Math"/>
              <w:lang w:val="en-US" w:eastAsia="es-ES"/>
            </w:rPr>
            <m:t>t:</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Y</m:t>
              </m:r>
            </m:e>
            <m:sub>
              <m:r>
                <w:rPr>
                  <w:rFonts w:ascii="Cambria Math" w:hAnsi="Cambria Math"/>
                  <w:lang w:val="en-US" w:eastAsia="es-ES"/>
                </w:rPr>
                <m:t>t-1</m:t>
              </m:r>
            </m:sub>
          </m:sSub>
          <m:r>
            <w:rPr>
              <w:rFonts w:ascii="Cambria Math" w:hAnsi="Cambria Math"/>
              <w:lang w:val="en-US" w:eastAsia="es-ES"/>
            </w:rPr>
            <m:t>=</m:t>
          </m:r>
          <m:limLow>
            <m:limLowPr>
              <m:ctrlPr>
                <w:rPr>
                  <w:rFonts w:ascii="Cambria Math" w:hAnsi="Cambria Math"/>
                  <w:i/>
                  <w:lang w:val="en-US" w:eastAsia="es-ES"/>
                </w:rPr>
              </m:ctrlPr>
            </m:limLowPr>
            <m:e>
              <m:groupChr>
                <m:groupChrPr>
                  <m:ctrlPr>
                    <w:rPr>
                      <w:rFonts w:ascii="Cambria Math" w:hAnsi="Cambria Math"/>
                      <w:i/>
                      <w:lang w:val="en-US" w:eastAsia="es-ES"/>
                    </w:rPr>
                  </m:ctrlPr>
                </m:groupChrPr>
                <m:e>
                  <m:sSub>
                    <m:sSubPr>
                      <m:ctrlPr>
                        <w:rPr>
                          <w:rFonts w:ascii="Cambria Math" w:hAnsi="Cambria Math"/>
                          <w:i/>
                          <w:lang w:val="en-US" w:eastAsia="es-ES"/>
                        </w:rPr>
                      </m:ctrlPr>
                    </m:sSubPr>
                    <m:e>
                      <m:r>
                        <w:rPr>
                          <w:rFonts w:ascii="Cambria Math" w:hAnsi="Cambria Math"/>
                          <w:lang w:val="en-US" w:eastAsia="es-ES"/>
                        </w:rPr>
                        <m:t>C</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m:t>
                      </m:r>
                    </m:sub>
                  </m:sSub>
                </m:e>
              </m:groupChr>
            </m:e>
            <m:lim>
              <m:sSub>
                <m:sSubPr>
                  <m:ctrlPr>
                    <w:rPr>
                      <w:rFonts w:ascii="Cambria Math" w:hAnsi="Cambria Math"/>
                      <w:i/>
                      <w:lang w:val="en-US" w:eastAsia="es-ES"/>
                    </w:rPr>
                  </m:ctrlPr>
                </m:sSubPr>
                <m:e>
                  <m:r>
                    <w:rPr>
                      <w:rFonts w:ascii="Cambria Math" w:hAnsi="Cambria Math"/>
                      <w:lang w:val="en-US" w:eastAsia="es-ES"/>
                    </w:rPr>
                    <m:t>C</m:t>
                  </m:r>
                </m:e>
                <m:sub>
                  <m:r>
                    <w:rPr>
                      <w:rFonts w:ascii="Cambria Math" w:hAnsi="Cambria Math"/>
                      <w:lang w:val="en-US" w:eastAsia="es-ES"/>
                    </w:rPr>
                    <m:t>t</m:t>
                  </m:r>
                </m:sub>
              </m:sSub>
            </m:lim>
          </m:limLow>
          <m:r>
            <w:rPr>
              <w:rFonts w:ascii="Cambria Math" w:hAnsi="Cambria Math"/>
              <w:lang w:val="en-US" w:eastAsia="es-ES"/>
            </w:rPr>
            <m:t>+</m:t>
          </m:r>
          <m:limLow>
            <m:limLowPr>
              <m:ctrlPr>
                <w:rPr>
                  <w:rFonts w:ascii="Cambria Math" w:hAnsi="Cambria Math"/>
                  <w:i/>
                  <w:lang w:val="en-US" w:eastAsia="es-ES"/>
                </w:rPr>
              </m:ctrlPr>
            </m:limLowPr>
            <m:e>
              <m:groupChr>
                <m:groupChrPr>
                  <m:ctrlPr>
                    <w:rPr>
                      <w:rFonts w:ascii="Cambria Math" w:hAnsi="Cambria Math"/>
                      <w:i/>
                      <w:lang w:val="en-US" w:eastAsia="es-ES"/>
                    </w:rPr>
                  </m:ctrlPr>
                </m:groupChrPr>
                <m:e>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t-1</m:t>
                      </m:r>
                    </m:sub>
                  </m:sSub>
                  <m:r>
                    <w:rPr>
                      <w:rFonts w:ascii="Cambria Math" w:hAnsi="Cambria Math"/>
                      <w:lang w:val="en-US" w:eastAsia="es-ES"/>
                    </w:rPr>
                    <m:t>+</m:t>
                  </m:r>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m:t>
                      </m:r>
                    </m:sub>
                  </m:sSub>
                </m:e>
              </m:groupChr>
            </m:e>
            <m:lim>
              <m:sSub>
                <m:sSubPr>
                  <m:ctrlPr>
                    <w:rPr>
                      <w:rFonts w:ascii="Cambria Math" w:hAnsi="Cambria Math"/>
                      <w:i/>
                      <w:lang w:val="en-US" w:eastAsia="es-ES"/>
                    </w:rPr>
                  </m:ctrlPr>
                </m:sSubPr>
                <m:e>
                  <m:r>
                    <w:rPr>
                      <w:rFonts w:ascii="Cambria Math" w:hAnsi="Cambria Math"/>
                      <w:lang w:val="en-US" w:eastAsia="es-ES"/>
                    </w:rPr>
                    <m:t>G</m:t>
                  </m:r>
                </m:e>
                <m:sub>
                  <m:r>
                    <w:rPr>
                      <w:rFonts w:ascii="Cambria Math" w:hAnsi="Cambria Math"/>
                      <w:lang w:val="en-US" w:eastAsia="es-ES"/>
                    </w:rPr>
                    <m:t>t</m:t>
                  </m:r>
                </m:sub>
              </m:sSub>
            </m:lim>
          </m:limLow>
        </m:oMath>
      </m:oMathPara>
    </w:p>
    <w:p w14:paraId="663A1B0A" w14:textId="51EC55CD" w:rsidR="00F572B9" w:rsidRDefault="00F572B9" w:rsidP="00E761E0">
      <w:pPr>
        <w:pStyle w:val="Prrafodelista"/>
        <w:rPr>
          <w:rFonts w:eastAsiaTheme="minorEastAsia"/>
          <w:lang w:val="en-US"/>
        </w:rPr>
      </w:pPr>
      <w:r w:rsidRPr="00F572B9">
        <w:rPr>
          <w:lang w:val="en-US"/>
        </w:rPr>
        <w:t>Thus, simplifying the</w:t>
      </w:r>
      <w:r w:rsidRPr="00F572B9">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rPr>
              <m:t>G</m:t>
            </m:r>
            <m:ctrlPr>
              <w:rPr>
                <w:rFonts w:ascii="Cambria Math" w:hAnsi="Cambria Math"/>
                <w:i/>
              </w:rPr>
            </m:ctrlPr>
          </m:e>
          <m:sub>
            <m:r>
              <w:rPr>
                <w:rFonts w:ascii="Cambria Math" w:hAnsi="Cambria Math"/>
              </w:rPr>
              <m:t>t</m:t>
            </m:r>
          </m:sub>
        </m:sSub>
      </m:oMath>
      <w:r>
        <w:rPr>
          <w:rFonts w:eastAsiaTheme="minorEastAsia"/>
          <w:lang w:val="en-US"/>
        </w:rPr>
        <w:t xml:space="preserve"> terms:</w:t>
      </w:r>
    </w:p>
    <w:p w14:paraId="72A472A2" w14:textId="46224257" w:rsidR="00F572B9" w:rsidRPr="00F572B9" w:rsidRDefault="00F572B9" w:rsidP="00F572B9">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Y</m:t>
              </m:r>
            </m:e>
            <m:sub>
              <m:r>
                <w:rPr>
                  <w:rFonts w:ascii="Cambria Math" w:eastAsiaTheme="minorEastAsia" w:hAnsi="Cambria Math"/>
                  <w:lang w:val="en-US" w:eastAsia="es-ES"/>
                </w:rPr>
                <m:t>t</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C</m:t>
              </m:r>
            </m:e>
            <m:sub>
              <m:r>
                <w:rPr>
                  <w:rFonts w:ascii="Cambria Math" w:eastAsiaTheme="minorEastAsia" w:hAnsi="Cambria Math"/>
                  <w:lang w:val="en-US" w:eastAsia="es-ES"/>
                </w:rPr>
                <m:t>t-1</m:t>
              </m:r>
            </m:sub>
          </m:sSub>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t-1</m:t>
              </m:r>
            </m:sub>
          </m:sSub>
        </m:oMath>
      </m:oMathPara>
    </w:p>
    <w:p w14:paraId="2B57CDF0" w14:textId="0B28247D" w:rsidR="00F572B9" w:rsidRDefault="00F572B9" w:rsidP="00F572B9">
      <w:pPr>
        <w:jc w:val="both"/>
        <w:rPr>
          <w:rFonts w:eastAsiaTheme="minorEastAsia"/>
          <w:lang w:val="en-US" w:eastAsia="es-ES"/>
        </w:rPr>
      </w:pPr>
      <w:r>
        <w:rPr>
          <w:rFonts w:eastAsiaTheme="minorEastAsia"/>
          <w:b/>
          <w:bCs/>
          <w:i/>
          <w:iCs/>
          <w:lang w:val="en-US" w:eastAsia="es-ES"/>
        </w:rPr>
        <w:t>Note:</w:t>
      </w:r>
      <w:r>
        <w:rPr>
          <w:rFonts w:eastAsiaTheme="minorEastAsia"/>
          <w:lang w:val="en-US" w:eastAsia="es-ES"/>
        </w:rPr>
        <w:t xml:space="preserve"> </w:t>
      </w:r>
      <w:r w:rsidRPr="00F572B9">
        <w:rPr>
          <w:rFonts w:eastAsiaTheme="minorEastAsia"/>
          <w:lang w:val="en-US" w:eastAsia="es-ES"/>
        </w:rPr>
        <w:t>The fiscal stimulus is not effective in stimulating the output of the economy, since the increase in government spending is fully offset by the fall in household consumption (complete crowding out).</w:t>
      </w:r>
    </w:p>
    <w:p w14:paraId="53F3CBF1" w14:textId="51EDD3D0" w:rsidR="00F572B9" w:rsidRDefault="00721EBB" w:rsidP="00721EBB">
      <w:pPr>
        <w:pStyle w:val="Ttulo2"/>
        <w:rPr>
          <w:lang w:val="en-US"/>
        </w:rPr>
      </w:pPr>
      <w:r>
        <w:rPr>
          <w:lang w:val="en-US"/>
        </w:rPr>
        <w:t>Funding through the issuance of public debt</w:t>
      </w:r>
    </w:p>
    <w:p w14:paraId="2BE3AEE0" w14:textId="63FD0948" w:rsidR="00721EBB" w:rsidRDefault="00721EBB" w:rsidP="00721EBB">
      <w:pPr>
        <w:pStyle w:val="Ttulo4"/>
        <w:rPr>
          <w:lang w:val="en-US"/>
        </w:rPr>
      </w:pPr>
      <w:r>
        <w:rPr>
          <w:lang w:val="en-US"/>
        </w:rPr>
        <w:t>Assumptions</w:t>
      </w:r>
    </w:p>
    <w:p w14:paraId="7D5A0AC9" w14:textId="1D1A0DA1" w:rsidR="00721EBB" w:rsidRPr="00721EBB" w:rsidRDefault="00721EBB" w:rsidP="00E761E0">
      <w:pPr>
        <w:pStyle w:val="Prrafodelista"/>
        <w:numPr>
          <w:ilvl w:val="0"/>
          <w:numId w:val="1"/>
        </w:numPr>
        <w:rPr>
          <w:lang w:val="en-US"/>
        </w:rPr>
      </w:pPr>
      <w:r>
        <w:rPr>
          <w:lang w:val="en-US"/>
        </w:rPr>
        <w:t xml:space="preserve">Lump-sum tribute is unaltered </w:t>
      </w:r>
      <m:oMath>
        <m:d>
          <m:dPr>
            <m:ctrlPr>
              <w:rPr>
                <w:rFonts w:ascii="Cambria Math" w:hAnsi="Cambria Math"/>
                <w:i/>
                <w:lang w:val="en-US"/>
              </w:rPr>
            </m:ctrlPr>
          </m:dPr>
          <m:e>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e>
        </m:d>
      </m:oMath>
      <w:r>
        <w:rPr>
          <w:rFonts w:eastAsiaTheme="minorEastAsia"/>
          <w:lang w:val="en-US"/>
        </w:rPr>
        <w:t>.</w:t>
      </w:r>
    </w:p>
    <w:p w14:paraId="0B899330" w14:textId="73CF6D11" w:rsidR="00721EBB" w:rsidRDefault="00721EBB" w:rsidP="00E761E0">
      <w:pPr>
        <w:pStyle w:val="Prrafodelista"/>
        <w:numPr>
          <w:ilvl w:val="0"/>
          <w:numId w:val="1"/>
        </w:numPr>
        <w:rPr>
          <w:lang w:val="en-US"/>
        </w:rPr>
      </w:pPr>
      <w:r>
        <w:rPr>
          <w:lang w:val="en-US"/>
        </w:rPr>
        <w:t xml:space="preserve">No distortionary taxes </w:t>
      </w:r>
      <m:oMath>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t+1</m:t>
                </m:r>
              </m:sub>
            </m:sSub>
          </m:e>
        </m:d>
      </m:oMath>
      <w:r>
        <w:rPr>
          <w:lang w:val="en-US"/>
        </w:rPr>
        <w:t>.</w:t>
      </w:r>
    </w:p>
    <w:p w14:paraId="72FA4A4A" w14:textId="1119286E" w:rsidR="00721EBB" w:rsidRDefault="00721EBB" w:rsidP="00E761E0">
      <w:pPr>
        <w:pStyle w:val="Prrafodelista"/>
        <w:numPr>
          <w:ilvl w:val="0"/>
          <w:numId w:val="1"/>
        </w:numPr>
        <w:rPr>
          <w:lang w:val="en-US"/>
        </w:rPr>
      </w:pPr>
      <w:r>
        <w:rPr>
          <w:lang w:val="en-US"/>
        </w:rPr>
        <w:t>P</w:t>
      </w:r>
      <w:r w:rsidRPr="00721EBB">
        <w:rPr>
          <w:lang w:val="en-US"/>
        </w:rPr>
        <w:t>ublic debt prior to the increase is zero</w:t>
      </w:r>
      <w:r>
        <w:rPr>
          <w:lang w:val="en-US"/>
        </w:rPr>
        <w:t xml:space="preserve"> </w:t>
      </w:r>
      <m:oMath>
        <m:d>
          <m:dPr>
            <m:ctrlPr>
              <w:rPr>
                <w:rFonts w:ascii="Cambria Math" w:hAnsi="Cambria Math"/>
                <w:i/>
                <w:lang w:val="en-US"/>
              </w:rPr>
            </m:ctrlPr>
          </m:dPr>
          <m:e>
            <m:sSub>
              <m:sSubPr>
                <m:ctrlPr>
                  <w:rPr>
                    <w:rFonts w:ascii="Cambria Math" w:hAnsi="Cambria Math"/>
                    <w:i/>
                    <w:lang w:val="en-US" w:eastAsia="es-ES"/>
                  </w:rPr>
                </m:ctrlPr>
              </m:sSubPr>
              <m:e>
                <m:r>
                  <w:rPr>
                    <w:rFonts w:ascii="Cambria Math" w:hAnsi="Cambria Math"/>
                    <w:lang w:val="en-US" w:eastAsia="es-ES"/>
                  </w:rPr>
                  <m:t>B</m:t>
                </m:r>
              </m:e>
              <m:sub>
                <m:r>
                  <w:rPr>
                    <w:rFonts w:ascii="Cambria Math" w:hAnsi="Cambria Math"/>
                    <w:lang w:val="en-US" w:eastAsia="es-ES"/>
                  </w:rPr>
                  <m:t>t</m:t>
                </m:r>
              </m:sub>
            </m:sSub>
            <m:r>
              <w:rPr>
                <w:rFonts w:ascii="Cambria Math" w:hAnsi="Cambria Math"/>
                <w:lang w:val="en-US" w:eastAsia="es-ES"/>
              </w:rPr>
              <m:t>=</m:t>
            </m:r>
            <m:sSub>
              <m:sSubPr>
                <m:ctrlPr>
                  <w:rPr>
                    <w:rFonts w:ascii="Cambria Math" w:hAnsi="Cambria Math"/>
                    <w:i/>
                    <w:lang w:val="en-US" w:eastAsia="es-ES"/>
                  </w:rPr>
                </m:ctrlPr>
              </m:sSubPr>
              <m:e>
                <m:r>
                  <w:rPr>
                    <w:rFonts w:ascii="Cambria Math" w:hAnsi="Cambria Math"/>
                    <w:lang w:val="en-US" w:eastAsia="es-ES"/>
                  </w:rPr>
                  <m:t>B</m:t>
                </m:r>
              </m:e>
              <m:sub>
                <m:r>
                  <w:rPr>
                    <w:rFonts w:ascii="Cambria Math" w:hAnsi="Cambria Math"/>
                    <w:lang w:val="en-US" w:eastAsia="es-ES"/>
                  </w:rPr>
                  <m:t>t-1</m:t>
                </m:r>
              </m:sub>
            </m:sSub>
            <m:r>
              <w:rPr>
                <w:rFonts w:ascii="Cambria Math" w:hAnsi="Cambria Math"/>
                <w:lang w:val="en-US" w:eastAsia="es-ES"/>
              </w:rPr>
              <m:t>=</m:t>
            </m:r>
            <m:r>
              <w:rPr>
                <w:rFonts w:ascii="Cambria Math" w:hAnsi="Cambria Math"/>
                <w:lang w:val="en-US" w:eastAsia="es-ES"/>
              </w:rPr>
              <m:t>0</m:t>
            </m:r>
          </m:e>
        </m:d>
      </m:oMath>
      <w:r>
        <w:rPr>
          <w:lang w:val="en-US"/>
        </w:rPr>
        <w:t>.</w:t>
      </w:r>
    </w:p>
    <w:p w14:paraId="0D30B198" w14:textId="4C7D0180" w:rsidR="00721EBB" w:rsidRPr="00D770D8" w:rsidRDefault="00721EBB" w:rsidP="00721EBB">
      <w:pPr>
        <w:pStyle w:val="Ttulo4"/>
      </w:pPr>
      <w:r>
        <w:rPr>
          <w:lang w:val="en-US"/>
        </w:rPr>
        <w:t>Mode</w:t>
      </w:r>
      <w:r w:rsidR="00D770D8">
        <w:rPr>
          <w:lang w:val="en-US"/>
        </w:rPr>
        <w:t xml:space="preserve"> - </w:t>
      </w:r>
      <w:r w:rsidR="00D770D8" w:rsidRPr="00D770D8">
        <w:rPr>
          <w:lang w:val="en-US"/>
        </w:rPr>
        <w:t>Permanent increase of</w:t>
      </w:r>
      <w:r w:rsidR="00D770D8" w:rsidRPr="00D770D8">
        <w:rPr>
          <w:lang w:val="en-US"/>
        </w:rPr>
        <w:t xml:space="preserve"> </w:t>
      </w:r>
      <m:oMath>
        <m:r>
          <w:rPr>
            <w:rFonts w:ascii="Cambria Math" w:hAnsi="Cambria Math"/>
            <w:lang w:val="en-US"/>
          </w:rPr>
          <m:t>∆</m:t>
        </m:r>
        <m:sSub>
          <m:sSubPr>
            <m:ctrlPr>
              <w:rPr>
                <w:rFonts w:ascii="Cambria Math" w:hAnsi="Cambria Math"/>
              </w:rPr>
            </m:ctrlPr>
          </m:sSubPr>
          <m:e>
            <m:r>
              <w:rPr>
                <w:rFonts w:ascii="Cambria Math" w:hAnsi="Cambria Math"/>
              </w:rPr>
              <m:t>G</m:t>
            </m:r>
          </m:e>
          <m:sub>
            <m:r>
              <w:rPr>
                <w:rFonts w:ascii="Cambria Math" w:hAnsi="Cambria Math"/>
              </w:rPr>
              <m:t>t</m:t>
            </m:r>
          </m:sub>
        </m:sSub>
      </m:oMath>
      <w:r w:rsidR="00D770D8" w:rsidRPr="00D770D8">
        <w:rPr>
          <w:lang w:val="en-US"/>
        </w:rPr>
        <w:t xml:space="preserve"> </w:t>
      </w:r>
      <w:r w:rsidR="00D770D8" w:rsidRPr="00D770D8">
        <w:rPr>
          <w:lang w:val="en-US"/>
        </w:rPr>
        <w:t>in period</w:t>
      </w:r>
      <w:r w:rsidR="00D770D8" w:rsidRPr="00D770D8">
        <w:rPr>
          <w:lang w:val="en-US"/>
        </w:rPr>
        <w:t xml:space="preserve"> </w:t>
      </w:r>
      <m:oMath>
        <m:r>
          <w:rPr>
            <w:rFonts w:ascii="Cambria Math" w:hAnsi="Cambria Math"/>
          </w:rPr>
          <m:t>t</m:t>
        </m:r>
      </m:oMath>
    </w:p>
    <w:p w14:paraId="34ACB7A7" w14:textId="6BFA16A3" w:rsidR="00721EBB" w:rsidRDefault="00721EBB" w:rsidP="00E761E0">
      <w:pPr>
        <w:pStyle w:val="Prrafodelista"/>
        <w:numPr>
          <w:ilvl w:val="0"/>
          <w:numId w:val="1"/>
        </w:numPr>
        <w:rPr>
          <w:lang w:val="en-US"/>
        </w:rPr>
      </w:pPr>
      <w:r w:rsidRPr="00721EBB">
        <w:rPr>
          <w:lang w:val="en-US"/>
        </w:rPr>
        <w:t>Now assume the increase in spending is fully paid for using public bonds. The increase in debt raises public spending because of the additional interest payments</w:t>
      </w:r>
      <w:r>
        <w:rPr>
          <w:lang w:val="en-US"/>
        </w:rPr>
        <w:t>.</w:t>
      </w:r>
    </w:p>
    <w:p w14:paraId="74436126" w14:textId="50E6AAFA" w:rsidR="00721EBB" w:rsidRDefault="00721EBB" w:rsidP="00E761E0">
      <w:pPr>
        <w:pStyle w:val="Prrafodelista"/>
        <w:numPr>
          <w:ilvl w:val="0"/>
          <w:numId w:val="1"/>
        </w:numPr>
        <w:rPr>
          <w:lang w:val="en-US"/>
        </w:rPr>
      </w:pPr>
      <w:r w:rsidRPr="00721EBB">
        <w:rPr>
          <w:lang w:val="en-US"/>
        </w:rPr>
        <w:t>The sequence of government budget constraints</w:t>
      </w:r>
      <w:r>
        <w:rPr>
          <w:lang w:val="en-US"/>
        </w:rPr>
        <w:t>:</w:t>
      </w:r>
    </w:p>
    <w:p w14:paraId="7D1B0EDB" w14:textId="65FD8117" w:rsidR="00721EBB" w:rsidRPr="00632C77" w:rsidRDefault="00721EBB" w:rsidP="00721EBB">
      <w:pPr>
        <w:rPr>
          <w:rFonts w:eastAsiaTheme="minorEastAsia"/>
          <w:lang w:val="en-US" w:eastAsia="es-ES"/>
        </w:rPr>
      </w:pPr>
      <m:oMathPara>
        <m:oMath>
          <m:r>
            <w:rPr>
              <w:rFonts w:ascii="Cambria Math" w:hAnsi="Cambria Math"/>
              <w:lang w:val="en-US" w:eastAsia="es-ES"/>
            </w:rPr>
            <m:t>t-1:</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G</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t-1</m:t>
              </m:r>
            </m:sub>
          </m:sSub>
        </m:oMath>
      </m:oMathPara>
    </w:p>
    <w:p w14:paraId="2CADC145" w14:textId="425CE66F" w:rsidR="00721EBB" w:rsidRPr="00721EBB" w:rsidRDefault="00721EBB" w:rsidP="00721EBB">
      <w:pPr>
        <w:rPr>
          <w:rFonts w:eastAsiaTheme="minorEastAsia"/>
          <w:lang w:val="en-US" w:eastAsia="es-ES"/>
        </w:rPr>
      </w:pPr>
      <m:oMathPara>
        <m:oMath>
          <m:r>
            <w:rPr>
              <w:rFonts w:ascii="Cambria Math" w:eastAsiaTheme="minorEastAsia" w:hAnsi="Cambria Math"/>
              <w:lang w:val="en-US" w:eastAsia="es-ES"/>
            </w:rPr>
            <m:t>t:</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r>
            <w:rPr>
              <w:rFonts w:ascii="Cambria Math" w:eastAsiaTheme="minorEastAsia" w:hAnsi="Cambria Math"/>
              <w:lang w:val="en-US" w:eastAsia="es-ES"/>
            </w:rPr>
            <m:t>=</m:t>
          </m:r>
          <m:f>
            <m:fPr>
              <m:ctrlPr>
                <w:rPr>
                  <w:rFonts w:ascii="Cambria Math" w:eastAsiaTheme="minorEastAsia" w:hAnsi="Cambria Math"/>
                  <w:i/>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num>
            <m:den>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den>
          </m:f>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m:oMathPara>
    </w:p>
    <w:p w14:paraId="3C3A06F9" w14:textId="25174D1D" w:rsidR="00721EBB" w:rsidRDefault="00721EBB" w:rsidP="00E761E0">
      <w:pPr>
        <w:pStyle w:val="Prrafodelista"/>
        <w:rPr>
          <w:rFonts w:eastAsiaTheme="minorEastAsia"/>
          <w:lang w:val="en-US"/>
        </w:rPr>
      </w:pPr>
      <w:r>
        <w:rPr>
          <w:lang w:val="en-US"/>
        </w:rPr>
        <w:t xml:space="preserve">Since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Pr>
          <w:rFonts w:eastAsiaTheme="minorEastAsia"/>
          <w:lang w:val="en-US"/>
        </w:rPr>
        <w:t xml:space="preserve">, we can solve for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t+1</m:t>
            </m:r>
          </m:sub>
        </m:sSub>
      </m:oMath>
      <w:r>
        <w:rPr>
          <w:rFonts w:eastAsiaTheme="minorEastAsia"/>
          <w:lang w:val="en-US"/>
        </w:rPr>
        <w:t>:</w:t>
      </w:r>
    </w:p>
    <w:p w14:paraId="09F61281" w14:textId="426A7743" w:rsidR="00721EBB" w:rsidRPr="00721EBB" w:rsidRDefault="00721EBB" w:rsidP="00721EBB">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r>
            <w:rPr>
              <w:rFonts w:ascii="Cambria Math" w:hAnsi="Cambria Math"/>
              <w:lang w:val="en-U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oMath>
      </m:oMathPara>
    </w:p>
    <w:p w14:paraId="096E1897" w14:textId="76E803ED" w:rsidR="00721EBB" w:rsidRDefault="00721EBB" w:rsidP="00E761E0">
      <w:pPr>
        <w:pStyle w:val="Prrafodelista"/>
        <w:rPr>
          <w:rFonts w:eastAsiaTheme="minorEastAsia"/>
          <w:lang w:val="en-US"/>
        </w:rPr>
      </w:pPr>
      <w:r>
        <w:rPr>
          <w:lang w:val="en-US"/>
        </w:rPr>
        <w:t xml:space="preserve">For period </w:t>
      </w:r>
      <m:oMath>
        <m:r>
          <w:rPr>
            <w:rFonts w:ascii="Cambria Math" w:hAnsi="Cambria Math"/>
            <w:lang w:val="en-US"/>
          </w:rPr>
          <m:t>t</m:t>
        </m:r>
        <m:r>
          <w:rPr>
            <w:rFonts w:ascii="Cambria Math" w:eastAsiaTheme="minorEastAsia" w:hAnsi="Cambria Math"/>
            <w:lang w:val="en-US"/>
          </w:rPr>
          <m:t>+1</m:t>
        </m:r>
      </m:oMath>
      <w:r>
        <w:rPr>
          <w:rFonts w:eastAsiaTheme="minorEastAsia"/>
          <w:lang w:val="en-US"/>
        </w:rPr>
        <w:t>:</w:t>
      </w:r>
    </w:p>
    <w:p w14:paraId="05196AA0" w14:textId="00DC8ECE" w:rsidR="00721EBB" w:rsidRPr="00721EBB" w:rsidRDefault="00721EBB" w:rsidP="00E761E0">
      <w:pPr>
        <w:rPr>
          <w:rFonts w:eastAsiaTheme="minorEastAsia"/>
          <w:lang w:val="en-US" w:eastAsia="es-ES"/>
        </w:rPr>
      </w:pPr>
      <m:oMathPara>
        <m:oMath>
          <m:r>
            <w:rPr>
              <w:rFonts w:ascii="Cambria Math" w:eastAsiaTheme="minorEastAsia" w:hAnsi="Cambria Math"/>
              <w:lang w:val="en-US" w:eastAsia="es-ES"/>
            </w:rPr>
            <m:t>t</m:t>
          </m:r>
          <m:r>
            <w:rPr>
              <w:rFonts w:ascii="Cambria Math" w:eastAsiaTheme="minorEastAsia" w:hAnsi="Cambria Math"/>
              <w:lang w:val="en-US" w:eastAsia="es-ES"/>
            </w:rPr>
            <m:t>+1</m:t>
          </m:r>
          <m:r>
            <w:rPr>
              <w:rFonts w:ascii="Cambria Math" w:eastAsiaTheme="minorEastAsia" w:hAnsi="Cambria Math"/>
              <w:lang w:val="en-US" w:eastAsia="es-ES"/>
            </w:rPr>
            <m:t>:</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r>
            <w:rPr>
              <w:rFonts w:ascii="Cambria Math" w:eastAsiaTheme="minorEastAsia" w:hAnsi="Cambria Math"/>
              <w:lang w:val="en-US" w:eastAsia="es-ES"/>
            </w:rPr>
            <m:t>=</m:t>
          </m:r>
          <m:f>
            <m:fPr>
              <m:ctrlPr>
                <w:rPr>
                  <w:rFonts w:ascii="Cambria Math" w:eastAsiaTheme="minorEastAsia" w:hAnsi="Cambria Math"/>
                  <w:i/>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m:t>
                  </m:r>
                  <m:r>
                    <w:rPr>
                      <w:rFonts w:ascii="Cambria Math" w:eastAsiaTheme="minorEastAsia" w:hAnsi="Cambria Math"/>
                      <w:lang w:val="en-US" w:eastAsia="es-ES"/>
                    </w:rPr>
                    <m:t>2</m:t>
                  </m:r>
                </m:sub>
              </m:sSub>
            </m:num>
            <m:den>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den>
          </m:f>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m:oMathPara>
    </w:p>
    <w:p w14:paraId="326D87E4" w14:textId="06E70B9D" w:rsidR="00721EBB" w:rsidRDefault="00721EBB" w:rsidP="00E761E0">
      <w:pPr>
        <w:pStyle w:val="Prrafodelista"/>
        <w:rPr>
          <w:rFonts w:eastAsiaTheme="minorEastAsia"/>
          <w:lang w:val="en-US"/>
        </w:rPr>
      </w:pPr>
      <w:r>
        <w:rPr>
          <w:rFonts w:eastAsiaTheme="minorEastAsia"/>
          <w:lang w:val="en-US" w:eastAsia="es-ES"/>
        </w:rPr>
        <w:t xml:space="preserve">Substitute </w:t>
      </w:r>
      <w:r>
        <w:rPr>
          <w:lang w:val="en-US"/>
        </w:rPr>
        <w:t xml:space="preserve">Since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t+1</m:t>
            </m:r>
          </m:sub>
        </m:sSub>
        <m:r>
          <w:rPr>
            <w:rFonts w:ascii="Cambria Math" w:hAnsi="Cambria Math"/>
            <w:lang w:val="en-U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oMath>
      <w:r>
        <w:rPr>
          <w:rFonts w:eastAsiaTheme="minorEastAsia"/>
          <w:lang w:val="en-US"/>
        </w:rPr>
        <w:t xml:space="preserve"> to solve for</w:t>
      </w:r>
      <w:r>
        <w:rPr>
          <w:rFonts w:eastAsiaTheme="minorEastAsia"/>
          <w:lang w:val="en-US"/>
        </w:rPr>
        <w:t xml:space="preserve">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r>
              <w:rPr>
                <w:rFonts w:ascii="Cambria Math" w:eastAsiaTheme="minorEastAsia" w:hAnsi="Cambria Math"/>
                <w:lang w:val="en-US"/>
              </w:rPr>
              <m:t>2</m:t>
            </m:r>
          </m:sub>
        </m:sSub>
      </m:oMath>
      <w:r>
        <w:rPr>
          <w:rFonts w:eastAsiaTheme="minorEastAsia"/>
          <w:lang w:val="en-US"/>
        </w:rPr>
        <w:t>:</w:t>
      </w:r>
    </w:p>
    <w:p w14:paraId="68B53576" w14:textId="214B3E76" w:rsidR="00721EBB" w:rsidRPr="00721EBB" w:rsidRDefault="00721EBB" w:rsidP="00E761E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2</m:t>
                  </m:r>
                </m:sup>
              </m:sSup>
            </m:e>
          </m:d>
        </m:oMath>
      </m:oMathPara>
    </w:p>
    <w:p w14:paraId="5EA80809" w14:textId="767CFBED" w:rsidR="00721EBB" w:rsidRDefault="00721EBB" w:rsidP="00E761E0">
      <w:pPr>
        <w:pStyle w:val="Prrafodelista"/>
        <w:rPr>
          <w:rFonts w:eastAsiaTheme="minorEastAsia"/>
          <w:lang w:val="en-US"/>
        </w:rPr>
      </w:pPr>
      <w:r>
        <w:rPr>
          <w:rFonts w:eastAsiaTheme="minorEastAsia"/>
          <w:lang w:val="en-US"/>
        </w:rPr>
        <w:t xml:space="preserve">For period </w:t>
      </w:r>
      <m:oMath>
        <m:r>
          <w:rPr>
            <w:rFonts w:ascii="Cambria Math" w:eastAsiaTheme="minorEastAsia" w:hAnsi="Cambria Math"/>
            <w:lang w:val="en-US"/>
          </w:rPr>
          <m:t>t+2</m:t>
        </m:r>
      </m:oMath>
      <w:r>
        <w:rPr>
          <w:rFonts w:eastAsiaTheme="minorEastAsia"/>
          <w:lang w:val="en-US"/>
        </w:rPr>
        <w:t>:</w:t>
      </w:r>
    </w:p>
    <w:p w14:paraId="5D6656E1" w14:textId="5002BCF7" w:rsidR="00721EBB" w:rsidRPr="00721EBB" w:rsidRDefault="00721EBB" w:rsidP="00E761E0">
      <w:pPr>
        <w:rPr>
          <w:rFonts w:eastAsiaTheme="minorEastAsia"/>
          <w:lang w:val="en-US" w:eastAsia="es-ES"/>
        </w:rPr>
      </w:pPr>
      <m:oMathPara>
        <m:oMath>
          <m:r>
            <w:rPr>
              <w:rFonts w:ascii="Cambria Math" w:eastAsiaTheme="minorEastAsia" w:hAnsi="Cambria Math"/>
              <w:lang w:val="en-US" w:eastAsia="es-ES"/>
            </w:rPr>
            <m:t>t+1:</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r>
            <w:rPr>
              <w:rFonts w:ascii="Cambria Math" w:eastAsiaTheme="minorEastAsia" w:hAnsi="Cambria Math"/>
              <w:lang w:val="en-US" w:eastAsia="es-ES"/>
            </w:rPr>
            <m:t>=</m:t>
          </m:r>
          <m:f>
            <m:fPr>
              <m:ctrlPr>
                <w:rPr>
                  <w:rFonts w:ascii="Cambria Math" w:eastAsiaTheme="minorEastAsia" w:hAnsi="Cambria Math"/>
                  <w:i/>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m:t>
                  </m:r>
                  <m:r>
                    <w:rPr>
                      <w:rFonts w:ascii="Cambria Math" w:eastAsiaTheme="minorEastAsia" w:hAnsi="Cambria Math"/>
                      <w:lang w:val="en-US" w:eastAsia="es-ES"/>
                    </w:rPr>
                    <m:t>3</m:t>
                  </m:r>
                </m:sub>
              </m:sSub>
            </m:num>
            <m:den>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den>
          </m:f>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m:t>
              </m:r>
              <m:r>
                <w:rPr>
                  <w:rFonts w:ascii="Cambria Math" w:eastAsiaTheme="minorEastAsia" w:hAnsi="Cambria Math"/>
                  <w:lang w:val="en-US" w:eastAsia="es-ES"/>
                </w:rPr>
                <m:t>2</m:t>
              </m:r>
            </m:sub>
          </m:sSub>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m:oMathPara>
    </w:p>
    <w:p w14:paraId="3A1FD26D" w14:textId="7F59114B" w:rsidR="00721EBB" w:rsidRDefault="00721EBB" w:rsidP="00E761E0">
      <w:pPr>
        <w:pStyle w:val="Prrafodelista"/>
        <w:rPr>
          <w:rFonts w:eastAsiaTheme="minorEastAsia"/>
          <w:lang w:val="en-US"/>
        </w:rPr>
      </w:pPr>
      <w:r>
        <w:rPr>
          <w:rFonts w:eastAsiaTheme="minorEastAsia"/>
          <w:lang w:val="en-US" w:eastAsia="es-ES"/>
        </w:rPr>
        <w:lastRenderedPageBreak/>
        <w:t xml:space="preserve">Substitute </w:t>
      </w:r>
      <w:r>
        <w:rPr>
          <w:lang w:val="en-US"/>
        </w:rPr>
        <w:t xml:space="preserve">Since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r>
              <w:rPr>
                <w:rFonts w:ascii="Cambria Math" w:eastAsiaTheme="minorEastAsia" w:hAnsi="Cambria Math"/>
                <w:lang w:val="en-US"/>
              </w:rPr>
              <m:t>2</m:t>
            </m:r>
          </m:sub>
        </m:sSub>
        <m:r>
          <w:rPr>
            <w:rFonts w:ascii="Cambria Math" w:hAnsi="Cambria Math"/>
            <w:lang w:val="en-US"/>
          </w:rPr>
          <m:t>=</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2</m:t>
                </m:r>
              </m:sup>
            </m:sSup>
          </m:e>
        </m:d>
      </m:oMath>
      <w:r>
        <w:rPr>
          <w:rFonts w:eastAsiaTheme="minorEastAsia"/>
          <w:lang w:val="en-US"/>
        </w:rPr>
        <w:t xml:space="preserve"> to solve for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r>
              <w:rPr>
                <w:rFonts w:ascii="Cambria Math" w:eastAsiaTheme="minorEastAsia" w:hAnsi="Cambria Math"/>
                <w:lang w:val="en-US"/>
              </w:rPr>
              <m:t>3</m:t>
            </m:r>
          </m:sub>
        </m:sSub>
      </m:oMath>
      <w:r>
        <w:rPr>
          <w:rFonts w:eastAsiaTheme="minorEastAsia"/>
          <w:lang w:val="en-US"/>
        </w:rPr>
        <w:t>:</w:t>
      </w:r>
    </w:p>
    <w:p w14:paraId="71D86D85" w14:textId="22B67961" w:rsidR="00721EBB" w:rsidRPr="00721EBB" w:rsidRDefault="00721EBB" w:rsidP="00E761E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m:t>
              </m:r>
              <m:r>
                <w:rPr>
                  <w:rFonts w:ascii="Cambria Math" w:eastAsiaTheme="minorEastAsia" w:hAnsi="Cambria Math"/>
                  <w:lang w:val="en-US"/>
                </w:rPr>
                <m:t>3</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2</m:t>
                  </m:r>
                </m:sup>
              </m:sSup>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3</m:t>
                  </m:r>
                </m:sup>
              </m:sSup>
            </m:e>
          </m:d>
        </m:oMath>
      </m:oMathPara>
    </w:p>
    <w:p w14:paraId="4D5B4C9D" w14:textId="01E78A58" w:rsidR="00721EBB" w:rsidRDefault="00721EBB" w:rsidP="00E761E0">
      <w:pPr>
        <w:pStyle w:val="Prrafodelista"/>
        <w:rPr>
          <w:rFonts w:eastAsiaTheme="minorEastAsia"/>
          <w:lang w:val="en-US"/>
        </w:rPr>
      </w:pPr>
      <w:r w:rsidRPr="00721EBB">
        <w:rPr>
          <w:lang w:val="en-US"/>
        </w:rPr>
        <w:t>Following this pattern up to period</w:t>
      </w:r>
      <w:r>
        <w:rPr>
          <w:lang w:val="en-US"/>
        </w:rPr>
        <w:t xml:space="preserve"> </w:t>
      </w:r>
      <m:oMath>
        <m:r>
          <w:rPr>
            <w:rFonts w:ascii="Cambria Math" w:hAnsi="Cambria Math"/>
            <w:lang w:val="en-US"/>
          </w:rPr>
          <m:t>t+n</m:t>
        </m:r>
      </m:oMath>
      <w:r>
        <w:rPr>
          <w:rFonts w:eastAsiaTheme="minorEastAsia"/>
          <w:lang w:val="en-US"/>
        </w:rPr>
        <w:t>:</w:t>
      </w:r>
    </w:p>
    <w:p w14:paraId="2AB30D50" w14:textId="13B2E7A9" w:rsidR="00721EBB" w:rsidRPr="00721EBB" w:rsidRDefault="00721EBB" w:rsidP="00E761E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r>
            <w:rPr>
              <w:rFonts w:ascii="Cambria Math" w:eastAsiaTheme="minorEastAsia" w:hAnsi="Cambria Math"/>
              <w:lang w:val="en-US"/>
            </w:rPr>
            <m:t>=</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nary>
            <m:naryPr>
              <m:chr m:val="∑"/>
              <m:limLoc m:val="undOvr"/>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s</m:t>
                  </m:r>
                </m:sup>
              </m:sSup>
            </m:e>
          </m:nary>
        </m:oMath>
      </m:oMathPara>
    </w:p>
    <w:p w14:paraId="33D9A7D6" w14:textId="5D4EF14C" w:rsidR="00721EBB" w:rsidRDefault="00D770D8" w:rsidP="00E761E0">
      <w:pPr>
        <w:pStyle w:val="Prrafodelista"/>
        <w:rPr>
          <w:lang w:val="en-US"/>
        </w:rPr>
      </w:pPr>
      <w:r w:rsidRPr="00D770D8">
        <w:rPr>
          <w:lang w:val="en-US"/>
        </w:rPr>
        <w:t>Discounting the debt back to present value</w:t>
      </w:r>
      <w:r>
        <w:rPr>
          <w:lang w:val="en-US"/>
        </w:rPr>
        <w:t>:</w:t>
      </w:r>
    </w:p>
    <w:p w14:paraId="388BCF65" w14:textId="4AC48048" w:rsidR="00D770D8" w:rsidRPr="00D770D8" w:rsidRDefault="00D770D8" w:rsidP="00E761E0">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n</m:t>
                  </m:r>
                </m:sup>
              </m:sSup>
            </m:den>
          </m:f>
          <m:r>
            <w:rPr>
              <w:rFonts w:ascii="Cambria Math" w:eastAsiaTheme="minorEastAsia" w:hAnsi="Cambria Math"/>
              <w:lang w:val="en-US"/>
            </w:rPr>
            <m:t>≈</m:t>
          </m:r>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num>
            <m:den>
              <m:nary>
                <m:naryPr>
                  <m:chr m:val="∑"/>
                  <m:limLoc m:val="undOvr"/>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s</m:t>
                      </m:r>
                    </m:sup>
                  </m:sSup>
                </m:e>
              </m:nary>
            </m:den>
          </m:f>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oMath>
      </m:oMathPara>
    </w:p>
    <w:p w14:paraId="6F7A2950" w14:textId="5795522C" w:rsidR="00D770D8" w:rsidRDefault="00D770D8" w:rsidP="00E761E0">
      <w:pPr>
        <w:pStyle w:val="Prrafodelista"/>
        <w:rPr>
          <w:rFonts w:eastAsiaTheme="minorEastAsia"/>
          <w:lang w:val="en-US"/>
        </w:rPr>
      </w:pPr>
      <w:r w:rsidRPr="00D770D8">
        <w:rPr>
          <w:lang w:val="en-US"/>
        </w:rPr>
        <w:t>Taking the limit as</w:t>
      </w:r>
      <w:r w:rsidRPr="00D770D8">
        <w:rPr>
          <w:lang w:val="en-US"/>
        </w:rPr>
        <w:t xml:space="preserve"> </w:t>
      </w:r>
      <m:oMath>
        <m:r>
          <w:rPr>
            <w:rFonts w:ascii="Cambria Math" w:hAnsi="Cambria Math"/>
          </w:rPr>
          <m:t>n</m:t>
        </m:r>
        <m:r>
          <w:rPr>
            <w:rFonts w:ascii="Cambria Math" w:hAnsi="Cambria Math"/>
            <w:lang w:val="en-US"/>
          </w:rPr>
          <m:t>→∞</m:t>
        </m:r>
      </m:oMath>
      <w:r>
        <w:rPr>
          <w:rFonts w:eastAsiaTheme="minorEastAsia"/>
          <w:lang w:val="en-US"/>
        </w:rPr>
        <w:t>, then:</w:t>
      </w:r>
    </w:p>
    <w:p w14:paraId="167E3B87" w14:textId="5AAAEB33" w:rsidR="00D770D8" w:rsidRPr="00D770D8" w:rsidRDefault="00D770D8" w:rsidP="00E761E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m:rPr>
                      <m:sty m:val="p"/>
                    </m:rPr>
                    <w:rPr>
                      <w:rFonts w:ascii="Cambria Math" w:hAnsi="Cambria Math"/>
                      <w:lang w:val="en-US"/>
                    </w:rPr>
                    <m:t>lim</m:t>
                  </m:r>
                </m:e>
                <m:lim>
                  <m:r>
                    <w:rPr>
                      <w:rFonts w:ascii="Cambria Math" w:hAnsi="Cambria Math"/>
                    </w:rPr>
                    <m:t>n</m:t>
                  </m:r>
                  <m:r>
                    <w:rPr>
                      <w:rFonts w:ascii="Cambria Math" w:hAnsi="Cambria Math"/>
                      <w:lang w:val="en-US"/>
                    </w:rPr>
                    <m:t>→∞</m:t>
                  </m:r>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num>
                <m:den>
                  <m:nary>
                    <m:naryPr>
                      <m:chr m:val="∑"/>
                      <m:limLoc m:val="undOvr"/>
                      <m:ctrlPr>
                        <w:rPr>
                          <w:rFonts w:ascii="Cambria Math" w:eastAsiaTheme="minorEastAsia" w:hAnsi="Cambria Math"/>
                          <w:i/>
                          <w:lang w:val="en-US"/>
                        </w:rPr>
                      </m:ctrlPr>
                    </m:naryPr>
                    <m:sub>
                      <m:r>
                        <w:rPr>
                          <w:rFonts w:ascii="Cambria Math" w:eastAsiaTheme="minorEastAsia" w:hAnsi="Cambria Math"/>
                          <w:lang w:val="en-US"/>
                        </w:rPr>
                        <m:t>s=1</m:t>
                      </m:r>
                    </m:sub>
                    <m:sup>
                      <m:r>
                        <w:rPr>
                          <w:rFonts w:ascii="Cambria Math" w:eastAsiaTheme="minorEastAsia" w:hAnsi="Cambria Math"/>
                          <w:lang w:val="en-US"/>
                        </w:rPr>
                        <m:t>n</m:t>
                      </m:r>
                    </m:sup>
                    <m:e>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s</m:t>
                          </m:r>
                        </m:sup>
                      </m:sSup>
                    </m:e>
                  </m:nary>
                </m:den>
              </m:f>
            </m:e>
          </m:func>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r>
            <w:rPr>
              <w:rFonts w:ascii="Cambria Math" w:eastAsiaTheme="minorEastAsia" w:hAnsi="Cambria Math"/>
              <w:lang w:val="en-US"/>
            </w:rPr>
            <m:t>≠0</m:t>
          </m:r>
        </m:oMath>
      </m:oMathPara>
    </w:p>
    <w:p w14:paraId="6A0DE276" w14:textId="1FFC3408" w:rsidR="00D770D8" w:rsidRDefault="00D770D8" w:rsidP="00D770D8">
      <w:pPr>
        <w:jc w:val="both"/>
        <w:rPr>
          <w:rFonts w:eastAsiaTheme="minorEastAsia"/>
          <w:lang w:val="en-US"/>
        </w:rPr>
      </w:pPr>
      <w:r>
        <w:rPr>
          <w:rFonts w:eastAsiaTheme="minorEastAsia"/>
          <w:b/>
          <w:bCs/>
          <w:i/>
          <w:iCs/>
          <w:lang w:val="en-US"/>
        </w:rPr>
        <w:t>Note:</w:t>
      </w:r>
      <w:r>
        <w:rPr>
          <w:rFonts w:eastAsiaTheme="minorEastAsia"/>
          <w:lang w:val="en-US"/>
        </w:rPr>
        <w:t xml:space="preserve"> </w:t>
      </w:r>
      <w:r w:rsidRPr="00D770D8">
        <w:rPr>
          <w:rFonts w:eastAsiaTheme="minorEastAsia"/>
          <w:lang w:val="en-US"/>
        </w:rPr>
        <w:t>Because the discounted public debt is other than zero, the variable increases without new debt being issued. This violates the government's intertemporal budget constraint, demonstrating that a permanent increase in government spending funded purely by debt is not sustainable</w:t>
      </w:r>
      <w:r>
        <w:rPr>
          <w:rFonts w:eastAsiaTheme="minorEastAsia"/>
          <w:lang w:val="en-US"/>
        </w:rPr>
        <w:t>.</w:t>
      </w:r>
    </w:p>
    <w:p w14:paraId="2964E462" w14:textId="161F2157" w:rsidR="00D770D8" w:rsidRDefault="00D770D8" w:rsidP="00D770D8">
      <w:pPr>
        <w:pStyle w:val="Ttulo4"/>
      </w:pPr>
      <w:r>
        <w:rPr>
          <w:lang w:val="en-US"/>
        </w:rPr>
        <w:t>Model - Temporary</w:t>
      </w:r>
      <w:r w:rsidRPr="00D770D8">
        <w:rPr>
          <w:lang w:val="en-US"/>
        </w:rPr>
        <w:t xml:space="preserve"> increase of </w:t>
      </w:r>
      <m:oMath>
        <m:r>
          <w:rPr>
            <w:rFonts w:ascii="Cambria Math" w:hAnsi="Cambria Math"/>
            <w:lang w:val="en-US"/>
          </w:rPr>
          <m:t>∆</m:t>
        </m:r>
        <m:sSub>
          <m:sSubPr>
            <m:ctrlPr>
              <w:rPr>
                <w:rFonts w:ascii="Cambria Math" w:hAnsi="Cambria Math"/>
              </w:rPr>
            </m:ctrlPr>
          </m:sSubPr>
          <m:e>
            <m:r>
              <w:rPr>
                <w:rFonts w:ascii="Cambria Math" w:hAnsi="Cambria Math"/>
              </w:rPr>
              <m:t>G</m:t>
            </m:r>
          </m:e>
          <m:sub>
            <m:r>
              <w:rPr>
                <w:rFonts w:ascii="Cambria Math" w:hAnsi="Cambria Math"/>
              </w:rPr>
              <m:t>t</m:t>
            </m:r>
          </m:sub>
        </m:sSub>
      </m:oMath>
      <w:r w:rsidRPr="00D770D8">
        <w:rPr>
          <w:lang w:val="en-US"/>
        </w:rPr>
        <w:t xml:space="preserve"> in period </w:t>
      </w:r>
      <m:oMath>
        <m:r>
          <w:rPr>
            <w:rFonts w:ascii="Cambria Math" w:hAnsi="Cambria Math"/>
          </w:rPr>
          <m:t>t</m:t>
        </m:r>
      </m:oMath>
    </w:p>
    <w:p w14:paraId="434EBD27" w14:textId="30138D62" w:rsidR="00D770D8" w:rsidRDefault="00D770D8" w:rsidP="00E761E0">
      <w:pPr>
        <w:pStyle w:val="Prrafodelista"/>
        <w:numPr>
          <w:ilvl w:val="0"/>
          <w:numId w:val="1"/>
        </w:numPr>
        <w:rPr>
          <w:lang w:val="en-US"/>
        </w:rPr>
      </w:pPr>
      <w:r w:rsidRPr="00D770D8">
        <w:rPr>
          <w:lang w:val="en-US"/>
        </w:rPr>
        <w:t>If the spending increase is only temporary in period</w:t>
      </w:r>
      <w:r w:rsidRPr="00D770D8">
        <w:rPr>
          <w:lang w:val="en-US"/>
        </w:rPr>
        <w:t xml:space="preserve"> </w:t>
      </w:r>
      <m:oMath>
        <m:r>
          <w:rPr>
            <w:rFonts w:ascii="Cambria Math" w:hAnsi="Cambria Math"/>
          </w:rPr>
          <m:t>t</m:t>
        </m:r>
      </m:oMath>
      <w:r w:rsidRPr="00D770D8">
        <w:rPr>
          <w:rFonts w:eastAsiaTheme="minorEastAsia"/>
          <w:lang w:val="en-US"/>
        </w:rPr>
        <w:t>, the cons</w:t>
      </w:r>
      <w:r>
        <w:rPr>
          <w:rFonts w:eastAsiaTheme="minorEastAsia"/>
          <w:lang w:val="en-US"/>
        </w:rPr>
        <w:t>traints become</w:t>
      </w:r>
      <w:r>
        <w:rPr>
          <w:lang w:val="en-US"/>
        </w:rPr>
        <w:t>:</w:t>
      </w:r>
    </w:p>
    <w:p w14:paraId="2FF85EE0" w14:textId="0DAB13F6" w:rsidR="00D770D8" w:rsidRPr="00632C77" w:rsidRDefault="00D770D8" w:rsidP="00E761E0">
      <w:pPr>
        <w:rPr>
          <w:rFonts w:eastAsiaTheme="minorEastAsia"/>
          <w:lang w:val="en-US" w:eastAsia="es-ES"/>
        </w:rPr>
      </w:pPr>
      <m:oMathPara>
        <m:oMath>
          <m:r>
            <w:rPr>
              <w:rFonts w:ascii="Cambria Math" w:hAnsi="Cambria Math"/>
              <w:lang w:val="en-US" w:eastAsia="es-ES"/>
            </w:rPr>
            <m:t>t-1:</m:t>
          </m:r>
          <m:r>
            <m:rPr>
              <m:sty m:val="p"/>
            </m:rPr>
            <w:rPr>
              <w:rFonts w:ascii="Cambria Math" w:hAnsi="Cambria Math"/>
              <w:lang w:val="en-US" w:eastAsia="es-ES"/>
            </w:rPr>
            <m:t>  </m:t>
          </m:r>
          <m:sSub>
            <m:sSubPr>
              <m:ctrlPr>
                <w:rPr>
                  <w:rFonts w:ascii="Cambria Math" w:hAnsi="Cambria Math"/>
                  <w:i/>
                  <w:lang w:val="en-US" w:eastAsia="es-ES"/>
                </w:rPr>
              </m:ctrlPr>
            </m:sSubPr>
            <m:e>
              <m:r>
                <w:rPr>
                  <w:rFonts w:ascii="Cambria Math" w:hAnsi="Cambria Math"/>
                  <w:lang w:val="en-US" w:eastAsia="es-ES"/>
                </w:rPr>
                <m:t>G</m:t>
              </m:r>
              <m:ctrlPr>
                <w:rPr>
                  <w:rFonts w:ascii="Cambria Math" w:hAnsi="Cambria Math"/>
                  <w:lang w:val="en-US" w:eastAsia="es-ES"/>
                </w:rPr>
              </m:ctrlPr>
            </m:e>
            <m:sub>
              <m:r>
                <w:rPr>
                  <w:rFonts w:ascii="Cambria Math" w:hAnsi="Cambria Math"/>
                  <w:lang w:val="en-US" w:eastAsia="es-ES"/>
                </w:rPr>
                <m:t>t-1</m:t>
              </m:r>
            </m:sub>
          </m:sSub>
          <m:r>
            <w:rPr>
              <w:rFonts w:ascii="Cambria Math" w:hAnsi="Cambria Math"/>
              <w:lang w:val="en-US" w:eastAsia="es-ES"/>
            </w:rPr>
            <m:t>=T</m:t>
          </m:r>
          <m:sSub>
            <m:sSubPr>
              <m:ctrlPr>
                <w:rPr>
                  <w:rFonts w:ascii="Cambria Math" w:hAnsi="Cambria Math"/>
                  <w:i/>
                  <w:lang w:val="en-US" w:eastAsia="es-ES"/>
                </w:rPr>
              </m:ctrlPr>
            </m:sSubPr>
            <m:e>
              <m:r>
                <w:rPr>
                  <w:rFonts w:ascii="Cambria Math" w:hAnsi="Cambria Math"/>
                  <w:lang w:val="en-US" w:eastAsia="es-ES"/>
                </w:rPr>
                <m:t>r</m:t>
              </m:r>
            </m:e>
            <m:sub>
              <m:r>
                <w:rPr>
                  <w:rFonts w:ascii="Cambria Math" w:hAnsi="Cambria Math"/>
                  <w:lang w:val="en-US" w:eastAsia="es-ES"/>
                </w:rPr>
                <m:t>t-1</m:t>
              </m:r>
            </m:sub>
          </m:sSub>
        </m:oMath>
      </m:oMathPara>
    </w:p>
    <w:p w14:paraId="665C8167" w14:textId="77777777" w:rsidR="00D770D8" w:rsidRPr="00721EBB" w:rsidRDefault="00D770D8" w:rsidP="00E761E0">
      <w:pPr>
        <w:rPr>
          <w:rFonts w:eastAsiaTheme="minorEastAsia"/>
          <w:lang w:val="en-US" w:eastAsia="es-ES"/>
        </w:rPr>
      </w:pPr>
      <m:oMathPara>
        <m:oMath>
          <m:r>
            <w:rPr>
              <w:rFonts w:ascii="Cambria Math" w:eastAsiaTheme="minorEastAsia" w:hAnsi="Cambria Math"/>
              <w:lang w:val="en-US" w:eastAsia="es-ES"/>
            </w:rPr>
            <m:t>t:</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ctrlPr>
                <w:rPr>
                  <w:rFonts w:ascii="Cambria Math" w:eastAsiaTheme="minorEastAsia" w:hAnsi="Cambria Math"/>
                  <w:lang w:val="en-US" w:eastAsia="es-ES"/>
                </w:rPr>
              </m:ctrlPr>
            </m:e>
            <m:sub>
              <m:r>
                <w:rPr>
                  <w:rFonts w:ascii="Cambria Math" w:eastAsiaTheme="minorEastAsia" w:hAnsi="Cambria Math"/>
                  <w:lang w:val="en-US" w:eastAsia="es-ES"/>
                </w:rPr>
                <m:t>t-1</m:t>
              </m:r>
            </m:sub>
          </m:sSub>
          <m:r>
            <w:rPr>
              <w:rFonts w:ascii="Cambria Math" w:eastAsiaTheme="minorEastAsia" w:hAnsi="Cambria Math"/>
              <w:lang w:val="en-US" w:eastAsia="es-E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r>
            <w:rPr>
              <w:rFonts w:ascii="Cambria Math" w:eastAsiaTheme="minorEastAsia" w:hAnsi="Cambria Math"/>
              <w:lang w:val="en-US" w:eastAsia="es-ES"/>
            </w:rPr>
            <m:t>=</m:t>
          </m:r>
          <m:f>
            <m:fPr>
              <m:ctrlPr>
                <w:rPr>
                  <w:rFonts w:ascii="Cambria Math" w:eastAsiaTheme="minorEastAsia" w:hAnsi="Cambria Math"/>
                  <w:i/>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num>
            <m:den>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den>
          </m:f>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m:oMathPara>
    </w:p>
    <w:p w14:paraId="05DD37F2" w14:textId="77777777" w:rsidR="00D770D8" w:rsidRDefault="00D770D8" w:rsidP="00E761E0">
      <w:pPr>
        <w:pStyle w:val="Prrafodelista"/>
        <w:rPr>
          <w:rFonts w:eastAsiaTheme="minorEastAsia"/>
          <w:lang w:val="en-US"/>
        </w:rPr>
      </w:pPr>
      <w:r>
        <w:rPr>
          <w:lang w:val="en-US"/>
        </w:rPr>
        <w:t xml:space="preserve">Since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Pr>
          <w:rFonts w:eastAsiaTheme="minorEastAsia"/>
          <w:lang w:val="en-US"/>
        </w:rPr>
        <w:t xml:space="preserve">, we can solve for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t+1</m:t>
            </m:r>
          </m:sub>
        </m:sSub>
      </m:oMath>
      <w:r>
        <w:rPr>
          <w:rFonts w:eastAsiaTheme="minorEastAsia"/>
          <w:lang w:val="en-US"/>
        </w:rPr>
        <w:t>:</w:t>
      </w:r>
    </w:p>
    <w:p w14:paraId="12B7E521" w14:textId="77777777" w:rsidR="00D770D8" w:rsidRPr="00721EBB" w:rsidRDefault="00D770D8" w:rsidP="00E761E0">
      <w:pPr>
        <w:rPr>
          <w:rFonts w:eastAsiaTheme="minorEastAsia"/>
          <w:lang w:val="en-US" w:eastAsia="es-ES"/>
        </w:rPr>
      </w:pPr>
      <m:oMathPara>
        <m:oMath>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r>
            <w:rPr>
              <w:rFonts w:ascii="Cambria Math" w:hAnsi="Cambria Math"/>
              <w:lang w:val="en-U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oMath>
      </m:oMathPara>
    </w:p>
    <w:p w14:paraId="33DDEEE4" w14:textId="77777777" w:rsidR="00D770D8" w:rsidRDefault="00D770D8" w:rsidP="00E761E0">
      <w:pPr>
        <w:pStyle w:val="Prrafodelista"/>
        <w:rPr>
          <w:rFonts w:eastAsiaTheme="minorEastAsia"/>
          <w:lang w:val="en-US"/>
        </w:rPr>
      </w:pPr>
      <w:r>
        <w:rPr>
          <w:lang w:val="en-US"/>
        </w:rPr>
        <w:t xml:space="preserve">For period </w:t>
      </w:r>
      <m:oMath>
        <m:r>
          <w:rPr>
            <w:rFonts w:ascii="Cambria Math" w:hAnsi="Cambria Math"/>
            <w:lang w:val="en-US"/>
          </w:rPr>
          <m:t>t</m:t>
        </m:r>
        <m:r>
          <w:rPr>
            <w:rFonts w:ascii="Cambria Math" w:eastAsiaTheme="minorEastAsia" w:hAnsi="Cambria Math"/>
            <w:lang w:val="en-US"/>
          </w:rPr>
          <m:t>+1</m:t>
        </m:r>
      </m:oMath>
      <w:r>
        <w:rPr>
          <w:rFonts w:eastAsiaTheme="minorEastAsia"/>
          <w:lang w:val="en-US"/>
        </w:rPr>
        <w:t>:</w:t>
      </w:r>
    </w:p>
    <w:p w14:paraId="64227ABD" w14:textId="1026B2D1" w:rsidR="00D770D8" w:rsidRPr="00721EBB" w:rsidRDefault="00D770D8" w:rsidP="00E761E0">
      <w:pPr>
        <w:rPr>
          <w:rFonts w:eastAsiaTheme="minorEastAsia"/>
          <w:lang w:val="en-US" w:eastAsia="es-ES"/>
        </w:rPr>
      </w:pPr>
      <m:oMathPara>
        <m:oMath>
          <m:r>
            <w:rPr>
              <w:rFonts w:ascii="Cambria Math" w:eastAsiaTheme="minorEastAsia" w:hAnsi="Cambria Math"/>
              <w:lang w:val="en-US" w:eastAsia="es-ES"/>
            </w:rPr>
            <m:t>t+1:</m:t>
          </m:r>
          <m:r>
            <m:rPr>
              <m:sty m:val="p"/>
            </m:rPr>
            <w:rPr>
              <w:rFonts w:ascii="Cambria Math" w:eastAsiaTheme="minorEastAsia" w:hAnsi="Cambria Math"/>
              <w:lang w:val="en-US" w:eastAsia="es-ES"/>
            </w:rPr>
            <m:t>  </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t-1</m:t>
              </m:r>
            </m:sub>
          </m:sSub>
          <m:r>
            <w:rPr>
              <w:rFonts w:ascii="Cambria Math" w:eastAsiaTheme="minorEastAsia" w:hAnsi="Cambria Math"/>
              <w:lang w:val="en-US" w:eastAsia="es-ES"/>
            </w:rPr>
            <m:t>=</m:t>
          </m:r>
          <m:f>
            <m:fPr>
              <m:ctrlPr>
                <w:rPr>
                  <w:rFonts w:ascii="Cambria Math" w:eastAsiaTheme="minorEastAsia" w:hAnsi="Cambria Math"/>
                  <w:i/>
                  <w:lang w:val="en-US" w:eastAsia="es-ES"/>
                </w:rPr>
              </m:ctrlPr>
            </m:fPr>
            <m:num>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t+2</m:t>
                  </m:r>
                </m:sub>
              </m:sSub>
            </m:num>
            <m:den>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den>
          </m:f>
          <m: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B</m:t>
              </m:r>
            </m:e>
            <m:sub>
              <m:r>
                <w:rPr>
                  <w:rFonts w:ascii="Cambria Math" w:eastAsiaTheme="minorEastAsia" w:hAnsi="Cambria Math"/>
                  <w:lang w:val="en-US" w:eastAsia="es-ES"/>
                </w:rPr>
                <m:t>t+1</m:t>
              </m:r>
            </m:sub>
          </m:sSub>
          <m:r>
            <w:rPr>
              <w:rFonts w:ascii="Cambria Math" w:eastAsiaTheme="minorEastAsia" w:hAnsi="Cambria Math"/>
              <w:lang w:val="en-US" w:eastAsia="es-ES"/>
            </w:rPr>
            <m:t>+T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r</m:t>
              </m:r>
            </m:e>
            <m:sub>
              <m:r>
                <w:rPr>
                  <w:rFonts w:ascii="Cambria Math" w:eastAsiaTheme="minorEastAsia" w:hAnsi="Cambria Math"/>
                  <w:lang w:val="en-US" w:eastAsia="es-ES"/>
                </w:rPr>
                <m:t>t-1</m:t>
              </m:r>
            </m:sub>
          </m:sSub>
        </m:oMath>
      </m:oMathPara>
    </w:p>
    <w:p w14:paraId="19CBA3AB" w14:textId="77777777" w:rsidR="00D770D8" w:rsidRDefault="00D770D8" w:rsidP="00E761E0">
      <w:pPr>
        <w:pStyle w:val="Prrafodelista"/>
        <w:rPr>
          <w:rFonts w:eastAsiaTheme="minorEastAsia"/>
          <w:lang w:val="en-US"/>
        </w:rPr>
      </w:pPr>
      <w:r>
        <w:rPr>
          <w:rFonts w:eastAsiaTheme="minorEastAsia"/>
          <w:lang w:val="en-US" w:eastAsia="es-ES"/>
        </w:rPr>
        <w:t xml:space="preserve">Substitute </w:t>
      </w:r>
      <w:r>
        <w:rPr>
          <w:lang w:val="en-US"/>
        </w:rPr>
        <w:t xml:space="preserve">Since </w:t>
      </w:r>
      <m:oMath>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t-1</m:t>
            </m:r>
          </m:sub>
        </m:sSub>
      </m:oMath>
      <w:r>
        <w:rPr>
          <w:rFonts w:eastAsiaTheme="minorEastAsia"/>
          <w:lang w:val="en-US"/>
        </w:rPr>
        <w:t xml:space="preserve">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t+1</m:t>
            </m:r>
          </m:sub>
        </m:sSub>
        <m:r>
          <w:rPr>
            <w:rFonts w:ascii="Cambria Math" w:hAnsi="Cambria Math"/>
            <w:lang w:val="en-US"/>
          </w:rPr>
          <m:t>=</m:t>
        </m:r>
        <m:r>
          <m:rPr>
            <m:sty m:val="p"/>
          </m:rPr>
          <w:rPr>
            <w:rFonts w:ascii="Cambria Math" w:eastAsiaTheme="minorEastAsia" w:hAnsi="Cambria Math"/>
            <w:lang w:val="en-US" w:eastAsia="es-ES"/>
          </w:rPr>
          <m:t>∆</m:t>
        </m:r>
        <m:sSub>
          <m:sSubPr>
            <m:ctrlPr>
              <w:rPr>
                <w:rFonts w:ascii="Cambria Math" w:eastAsiaTheme="minorEastAsia" w:hAnsi="Cambria Math"/>
                <w:i/>
                <w:lang w:val="en-US" w:eastAsia="es-ES"/>
              </w:rPr>
            </m:ctrlPr>
          </m:sSubPr>
          <m:e>
            <m:r>
              <w:rPr>
                <w:rFonts w:ascii="Cambria Math" w:eastAsiaTheme="minorEastAsia" w:hAnsi="Cambria Math"/>
                <w:lang w:val="en-US" w:eastAsia="es-ES"/>
              </w:rPr>
              <m:t>G</m:t>
            </m:r>
          </m:e>
          <m:sub>
            <m:r>
              <w:rPr>
                <w:rFonts w:ascii="Cambria Math" w:eastAsiaTheme="minorEastAsia" w:hAnsi="Cambria Math"/>
                <w:lang w:val="en-US" w:eastAsia="es-ES"/>
              </w:rPr>
              <m:t>t</m:t>
            </m:r>
          </m:sub>
        </m:sSub>
        <m:sSup>
          <m:sSupPr>
            <m:ctrlPr>
              <w:rPr>
                <w:rFonts w:ascii="Cambria Math" w:eastAsiaTheme="minorEastAsia" w:hAnsi="Cambria Math"/>
                <w:i/>
                <w:lang w:val="en-US" w:eastAsia="es-ES"/>
              </w:rPr>
            </m:ctrlPr>
          </m:sSupPr>
          <m:e>
            <m:r>
              <w:rPr>
                <w:rFonts w:ascii="Cambria Math" w:eastAsiaTheme="minorEastAsia" w:hAnsi="Cambria Math"/>
                <w:lang w:val="en-US" w:eastAsia="es-ES"/>
              </w:rPr>
              <m:t>R</m:t>
            </m:r>
          </m:e>
          <m:sup>
            <m:r>
              <w:rPr>
                <w:rFonts w:ascii="Cambria Math" w:eastAsiaTheme="minorEastAsia" w:hAnsi="Cambria Math"/>
                <w:lang w:val="en-US" w:eastAsia="es-ES"/>
              </w:rPr>
              <m:t>B</m:t>
            </m:r>
          </m:sup>
        </m:sSup>
      </m:oMath>
      <w:r>
        <w:rPr>
          <w:rFonts w:eastAsiaTheme="minorEastAsia"/>
          <w:lang w:val="en-US"/>
        </w:rPr>
        <w:t xml:space="preserve"> to solve for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t+2</m:t>
            </m:r>
          </m:sub>
        </m:sSub>
      </m:oMath>
      <w:r>
        <w:rPr>
          <w:rFonts w:eastAsiaTheme="minorEastAsia"/>
          <w:lang w:val="en-US"/>
        </w:rPr>
        <w:t>:</w:t>
      </w:r>
    </w:p>
    <w:p w14:paraId="34528607" w14:textId="1212F977" w:rsidR="00D770D8" w:rsidRPr="00721EBB" w:rsidRDefault="00D770D8" w:rsidP="00E761E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t+2</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2</m:t>
              </m:r>
            </m:sup>
          </m:sSup>
        </m:oMath>
      </m:oMathPara>
    </w:p>
    <w:p w14:paraId="38318F4D" w14:textId="77777777" w:rsidR="00D770D8" w:rsidRDefault="00D770D8" w:rsidP="00E761E0">
      <w:pPr>
        <w:pStyle w:val="Prrafodelista"/>
        <w:rPr>
          <w:rFonts w:eastAsiaTheme="minorEastAsia"/>
          <w:lang w:val="en-US"/>
        </w:rPr>
      </w:pPr>
      <w:r w:rsidRPr="00721EBB">
        <w:rPr>
          <w:lang w:val="en-US"/>
        </w:rPr>
        <w:t>Following this pattern up to period</w:t>
      </w:r>
      <w:r>
        <w:rPr>
          <w:lang w:val="en-US"/>
        </w:rPr>
        <w:t xml:space="preserve"> </w:t>
      </w:r>
      <m:oMath>
        <m:r>
          <w:rPr>
            <w:rFonts w:ascii="Cambria Math" w:hAnsi="Cambria Math"/>
            <w:lang w:val="en-US"/>
          </w:rPr>
          <m:t>t+n</m:t>
        </m:r>
      </m:oMath>
      <w:r>
        <w:rPr>
          <w:rFonts w:eastAsiaTheme="minorEastAsia"/>
          <w:lang w:val="en-US"/>
        </w:rPr>
        <w:t>:</w:t>
      </w:r>
    </w:p>
    <w:p w14:paraId="6053619A" w14:textId="0729D5EE" w:rsidR="00D770D8" w:rsidRPr="00721EBB" w:rsidRDefault="00D770D8" w:rsidP="00E761E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n</m:t>
              </m:r>
            </m:sup>
          </m:sSup>
        </m:oMath>
      </m:oMathPara>
    </w:p>
    <w:p w14:paraId="79D4289C" w14:textId="77777777" w:rsidR="00D770D8" w:rsidRDefault="00D770D8" w:rsidP="00E761E0">
      <w:pPr>
        <w:pStyle w:val="Prrafodelista"/>
        <w:rPr>
          <w:lang w:val="en-US"/>
        </w:rPr>
      </w:pPr>
      <w:r w:rsidRPr="00D770D8">
        <w:rPr>
          <w:lang w:val="en-US"/>
        </w:rPr>
        <w:t>Discounting the debt back to present value</w:t>
      </w:r>
      <w:r>
        <w:rPr>
          <w:lang w:val="en-US"/>
        </w:rPr>
        <w:t>:</w:t>
      </w:r>
    </w:p>
    <w:p w14:paraId="12E3B493" w14:textId="4A739D31" w:rsidR="00D770D8" w:rsidRPr="00D770D8" w:rsidRDefault="00D770D8" w:rsidP="00E761E0">
      <w:pPr>
        <w:rPr>
          <w:rFonts w:eastAsiaTheme="minorEastAsia"/>
          <w:lang w:val="en-US"/>
        </w:rPr>
      </w:pPr>
      <m:oMathPara>
        <m:oMath>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n</m:t>
                  </m:r>
                </m:sup>
              </m:sSup>
            </m:den>
          </m:f>
          <m:r>
            <w:rPr>
              <w:rFonts w:ascii="Cambria Math" w:eastAsiaTheme="minorEastAsia" w:hAnsi="Cambria Math"/>
              <w:lang w:val="en-US"/>
            </w:rPr>
            <m:t>=</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oMath>
      </m:oMathPara>
    </w:p>
    <w:p w14:paraId="6114D268" w14:textId="77777777" w:rsidR="00D770D8" w:rsidRDefault="00D770D8" w:rsidP="00E761E0">
      <w:pPr>
        <w:pStyle w:val="Prrafodelista"/>
        <w:rPr>
          <w:rFonts w:eastAsiaTheme="minorEastAsia"/>
          <w:lang w:val="en-US"/>
        </w:rPr>
      </w:pPr>
      <w:r w:rsidRPr="00D770D8">
        <w:rPr>
          <w:lang w:val="en-US"/>
        </w:rPr>
        <w:t xml:space="preserve">Taking the limit as </w:t>
      </w:r>
      <m:oMath>
        <m:r>
          <w:rPr>
            <w:rFonts w:ascii="Cambria Math" w:hAnsi="Cambria Math"/>
          </w:rPr>
          <m:t>n</m:t>
        </m:r>
        <m:r>
          <w:rPr>
            <w:rFonts w:ascii="Cambria Math" w:hAnsi="Cambria Math"/>
            <w:lang w:val="en-US"/>
          </w:rPr>
          <m:t>→∞</m:t>
        </m:r>
      </m:oMath>
      <w:r>
        <w:rPr>
          <w:rFonts w:eastAsiaTheme="minorEastAsia"/>
          <w:lang w:val="en-US"/>
        </w:rPr>
        <w:t>, then:</w:t>
      </w:r>
    </w:p>
    <w:p w14:paraId="76D8CE99" w14:textId="573F16F9" w:rsidR="00D770D8" w:rsidRPr="00D770D8" w:rsidRDefault="00D770D8" w:rsidP="00E761E0">
      <w:pPr>
        <w:rPr>
          <w:rFonts w:eastAsiaTheme="minorEastAsia"/>
          <w:lang w:val="en-US"/>
        </w:rPr>
      </w:pPr>
      <m:oMathPara>
        <m:oMath>
          <m:func>
            <m:funcPr>
              <m:ctrlPr>
                <w:rPr>
                  <w:rFonts w:ascii="Cambria Math" w:eastAsiaTheme="minorEastAsia" w:hAnsi="Cambria Math"/>
                  <w:i/>
                  <w:lang w:val="en-US"/>
                </w:rPr>
              </m:ctrlPr>
            </m:funcPr>
            <m:fName>
              <m:limLow>
                <m:limLowPr>
                  <m:ctrlPr>
                    <w:rPr>
                      <w:rFonts w:ascii="Cambria Math" w:eastAsiaTheme="minorEastAsia" w:hAnsi="Cambria Math"/>
                      <w:i/>
                      <w:lang w:val="en-US"/>
                    </w:rPr>
                  </m:ctrlPr>
                </m:limLowPr>
                <m:e>
                  <m:r>
                    <w:rPr>
                      <w:rFonts w:ascii="Cambria Math" w:hAnsi="Cambria Math"/>
                      <w:lang w:val="en-US"/>
                    </w:rPr>
                    <m:t>lim</m:t>
                  </m:r>
                </m:e>
                <m:lim>
                  <m:r>
                    <w:rPr>
                      <w:rFonts w:ascii="Cambria Math" w:hAnsi="Cambria Math"/>
                    </w:rPr>
                    <m:t>n</m:t>
                  </m:r>
                  <m:r>
                    <w:rPr>
                      <w:rFonts w:ascii="Cambria Math" w:hAnsi="Cambria Math"/>
                      <w:lang w:val="en-US"/>
                    </w:rPr>
                    <m:t>→∞</m:t>
                  </m:r>
                </m:lim>
              </m:limLow>
            </m:fName>
            <m:e>
              <m:f>
                <m:fPr>
                  <m:ctrlPr>
                    <w:rPr>
                      <w:rFonts w:ascii="Cambria Math" w:eastAsiaTheme="minorEastAsia" w:hAnsi="Cambria Math"/>
                      <w:i/>
                      <w:lang w:val="en-US"/>
                    </w:rPr>
                  </m:ctrlPr>
                </m:fPr>
                <m:num>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t+n</m:t>
                      </m:r>
                    </m:sub>
                  </m:sSub>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R</m:t>
                              </m:r>
                            </m:e>
                            <m:sup>
                              <m:r>
                                <w:rPr>
                                  <w:rFonts w:ascii="Cambria Math" w:eastAsiaTheme="minorEastAsia" w:hAnsi="Cambria Math"/>
                                  <w:lang w:val="en-US"/>
                                </w:rPr>
                                <m:t>B</m:t>
                              </m:r>
                            </m:sup>
                          </m:sSup>
                        </m:e>
                      </m:d>
                    </m:e>
                    <m:sup>
                      <m:r>
                        <w:rPr>
                          <w:rFonts w:ascii="Cambria Math" w:eastAsiaTheme="minorEastAsia" w:hAnsi="Cambria Math"/>
                          <w:lang w:val="en-US"/>
                        </w:rPr>
                        <m:t>n</m:t>
                      </m:r>
                    </m:sup>
                  </m:sSup>
                </m:den>
              </m:f>
            </m:e>
          </m:func>
          <m:r>
            <w:rPr>
              <w:rFonts w:ascii="Cambria Math" w:eastAsiaTheme="minorEastAsia" w:hAnsi="Cambria Math"/>
              <w:lang w:val="en-US"/>
            </w:rPr>
            <m:t>≈</m:t>
          </m:r>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G</m:t>
              </m:r>
            </m:e>
            <m:sub>
              <m:r>
                <w:rPr>
                  <w:rFonts w:ascii="Cambria Math" w:eastAsiaTheme="minorEastAsia" w:hAnsi="Cambria Math"/>
                  <w:lang w:val="en-US"/>
                </w:rPr>
                <m:t>t</m:t>
              </m:r>
            </m:sub>
          </m:sSub>
          <m:r>
            <w:rPr>
              <w:rFonts w:ascii="Cambria Math" w:eastAsiaTheme="minorEastAsia" w:hAnsi="Cambria Math"/>
              <w:lang w:val="en-US"/>
            </w:rPr>
            <m:t>≠0</m:t>
          </m:r>
        </m:oMath>
      </m:oMathPara>
    </w:p>
    <w:p w14:paraId="2A612CB8" w14:textId="62FA324B" w:rsidR="00D770D8" w:rsidRDefault="00D770D8" w:rsidP="00D770D8">
      <w:pPr>
        <w:jc w:val="both"/>
        <w:rPr>
          <w:lang w:val="en-US"/>
        </w:rPr>
      </w:pPr>
      <w:r w:rsidRPr="00D770D8">
        <w:rPr>
          <w:b/>
          <w:bCs/>
          <w:i/>
          <w:iCs/>
          <w:lang w:val="en-US"/>
        </w:rPr>
        <w:t>Note:</w:t>
      </w:r>
      <w:r w:rsidRPr="00D770D8">
        <w:rPr>
          <w:lang w:val="en-US"/>
        </w:rPr>
        <w:t xml:space="preserve"> As with the permanent increase, a deterministic temporary debt-funded increase is also unsustainable</w:t>
      </w:r>
      <w:r>
        <w:rPr>
          <w:lang w:val="en-US"/>
        </w:rPr>
        <w:t>.</w:t>
      </w:r>
    </w:p>
    <w:p w14:paraId="336841FC" w14:textId="288708D7" w:rsidR="00D770D8" w:rsidRDefault="00D770D8" w:rsidP="00D770D8">
      <w:pPr>
        <w:pStyle w:val="Ttulo4"/>
        <w:rPr>
          <w:lang w:val="en-US"/>
        </w:rPr>
      </w:pPr>
      <w:r w:rsidRPr="00D770D8">
        <w:rPr>
          <w:lang w:val="en-US"/>
        </w:rPr>
        <w:lastRenderedPageBreak/>
        <w:t>Sustainable Debt: The No-Ponzi Condition</w:t>
      </w:r>
    </w:p>
    <w:p w14:paraId="5F6AD920" w14:textId="3A05C791" w:rsidR="00D770D8" w:rsidRDefault="00D770D8" w:rsidP="00E761E0">
      <w:pPr>
        <w:pStyle w:val="Prrafodelista"/>
        <w:numPr>
          <w:ilvl w:val="0"/>
          <w:numId w:val="1"/>
        </w:numPr>
        <w:rPr>
          <w:lang w:val="en-US"/>
        </w:rPr>
      </w:pPr>
      <w:r w:rsidRPr="00D770D8">
        <w:rPr>
          <w:lang w:val="en-US"/>
        </w:rPr>
        <w:t>Suppose the temporary change is a random shock with a mean of zero</w:t>
      </w:r>
      <w:r>
        <w:rPr>
          <w:lang w:val="en-US"/>
        </w:rPr>
        <w:t>:</w:t>
      </w:r>
    </w:p>
    <w:p w14:paraId="0AC5D926" w14:textId="13784E32" w:rsidR="00D770D8" w:rsidRPr="00E761E0" w:rsidRDefault="00D770D8" w:rsidP="00E761E0">
      <w:pPr>
        <w:rPr>
          <w:rFonts w:eastAsiaTheme="minorEastAsia"/>
          <w:lang w:val="en-US"/>
        </w:rPr>
      </w:pPr>
      <m:oMathPara>
        <m:oMath>
          <m:r>
            <w:rPr>
              <w:rFonts w:ascii="Cambria Math" w:hAnsi="Cambria Math"/>
              <w:lang w:val="en-US"/>
            </w:rPr>
            <m:t>E</m:t>
          </m:r>
          <m:d>
            <m:dPr>
              <m:begChr m:val="["/>
              <m:endChr m:val="]"/>
              <m:ctrlPr>
                <w:rPr>
                  <w:rFonts w:ascii="Cambria Math" w:hAnsi="Cambria Math"/>
                  <w:i/>
                  <w:lang w:val="en-US"/>
                </w:rPr>
              </m:ctrlPr>
            </m:dPr>
            <m:e>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e>
          </m:d>
          <m:r>
            <w:rPr>
              <w:rFonts w:ascii="Cambria Math" w:hAnsi="Cambria Math"/>
              <w:lang w:val="en-US"/>
            </w:rPr>
            <m:t>=0∧E</m:t>
          </m:r>
          <m:d>
            <m:dPr>
              <m:begChr m:val="["/>
              <m:endChr m:val="]"/>
              <m:ctrlPr>
                <w:rPr>
                  <w:rFonts w:ascii="Cambria Math" w:hAnsi="Cambria Math"/>
                  <w:i/>
                  <w:lang w:val="en-US"/>
                </w:rPr>
              </m:ctrlPr>
            </m:dPr>
            <m:e>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G</m:t>
                  </m:r>
                </m:e>
                <m:sub>
                  <m:r>
                    <w:rPr>
                      <w:rFonts w:ascii="Cambria Math" w:hAnsi="Cambria Math"/>
                      <w:lang w:val="en-US"/>
                    </w:rPr>
                    <m:t>t+1</m:t>
                  </m:r>
                </m:sub>
              </m:sSub>
            </m:e>
          </m:d>
          <m:r>
            <w:rPr>
              <w:rFonts w:ascii="Cambria Math" w:hAnsi="Cambria Math"/>
              <w:lang w:val="en-US"/>
            </w:rPr>
            <m:t>=0</m:t>
          </m:r>
        </m:oMath>
      </m:oMathPara>
    </w:p>
    <w:p w14:paraId="095C926F" w14:textId="1B5E8DFE" w:rsidR="00E761E0" w:rsidRDefault="00E761E0" w:rsidP="00E761E0">
      <w:pPr>
        <w:pStyle w:val="Prrafodelista"/>
        <w:numPr>
          <w:ilvl w:val="0"/>
          <w:numId w:val="1"/>
        </w:numPr>
        <w:rPr>
          <w:lang w:val="en-US"/>
        </w:rPr>
      </w:pPr>
      <w:r w:rsidRPr="00E761E0">
        <w:rPr>
          <w:lang w:val="en-US"/>
        </w:rPr>
        <w:t>The expected value of the average discounted public debt becomes</w:t>
      </w:r>
      <w:r>
        <w:rPr>
          <w:lang w:val="en-US"/>
        </w:rPr>
        <w:t>:</w:t>
      </w:r>
    </w:p>
    <w:p w14:paraId="3D36975F" w14:textId="15172E9C" w:rsidR="00534D44" w:rsidRPr="00534D44" w:rsidRDefault="00534D44" w:rsidP="00534D44">
      <w:pPr>
        <w:rPr>
          <w:rFonts w:eastAsiaTheme="minorEastAsia"/>
          <w:sz w:val="24"/>
          <w:szCs w:val="24"/>
          <w:lang w:val="en-US" w:eastAsia="es-ES"/>
        </w:rPr>
      </w:pPr>
      <m:oMathPara>
        <m:oMath>
          <m:func>
            <m:funcPr>
              <m:ctrlPr>
                <w:rPr>
                  <w:rFonts w:ascii="Cambria Math" w:eastAsia="Times New Roman" w:hAnsi="Cambria Math" w:cs="Times New Roman"/>
                  <w:sz w:val="24"/>
                  <w:szCs w:val="24"/>
                  <w:lang w:val="en-US" w:eastAsia="es-ES"/>
                </w:rPr>
              </m:ctrlPr>
            </m:funcPr>
            <m:fName>
              <m:limLow>
                <m:limLowPr>
                  <m:ctrlPr>
                    <w:rPr>
                      <w:rFonts w:ascii="Cambria Math" w:eastAsia="Times New Roman" w:hAnsi="Cambria Math" w:cs="Times New Roman"/>
                      <w:i/>
                      <w:sz w:val="24"/>
                      <w:szCs w:val="24"/>
                      <w:lang w:val="en-US" w:eastAsia="es-ES"/>
                    </w:rPr>
                  </m:ctrlPr>
                </m:limLowPr>
                <m:e>
                  <m:r>
                    <m:rPr>
                      <m:sty m:val="p"/>
                    </m:rPr>
                    <w:rPr>
                      <w:rFonts w:ascii="Cambria Math" w:eastAsia="Times New Roman" w:hAnsi="Cambria Math" w:cs="Times New Roman"/>
                      <w:sz w:val="24"/>
                      <w:szCs w:val="24"/>
                      <w:lang w:val="en-US" w:eastAsia="es-ES"/>
                    </w:rPr>
                    <m:t>lim</m:t>
                  </m:r>
                </m:e>
                <m:lim>
                  <m:r>
                    <w:rPr>
                      <w:rFonts w:ascii="Cambria Math" w:eastAsia="Times New Roman" w:hAnsi="Cambria Math" w:cs="Times New Roman"/>
                      <w:sz w:val="24"/>
                      <w:szCs w:val="24"/>
                      <w:lang w:val="en-US" w:eastAsia="es-ES"/>
                    </w:rPr>
                    <m:t>n</m:t>
                  </m:r>
                  <m:r>
                    <m:rPr>
                      <m:sty m:val="p"/>
                    </m:rPr>
                    <w:rPr>
                      <w:rFonts w:ascii="Cambria Math" w:eastAsia="Times New Roman" w:hAnsi="Cambria Math" w:cs="Times New Roman"/>
                      <w:sz w:val="24"/>
                      <w:szCs w:val="24"/>
                      <w:lang w:val="en-US" w:eastAsia="es-ES"/>
                    </w:rPr>
                    <m:t>→∞</m:t>
                  </m:r>
                  <m:ctrlPr>
                    <w:rPr>
                      <w:rFonts w:ascii="Cambria Math" w:eastAsia="Times New Roman" w:hAnsi="Cambria Math" w:cs="Times New Roman"/>
                      <w:sz w:val="24"/>
                      <w:szCs w:val="24"/>
                      <w:lang w:val="en-US" w:eastAsia="es-ES"/>
                    </w:rPr>
                  </m:ctrlPr>
                </m:lim>
              </m:limLow>
              <m:ctrlPr>
                <w:rPr>
                  <w:rFonts w:ascii="Cambria Math" w:eastAsia="Times New Roman" w:hAnsi="Cambria Math" w:cs="Times New Roman"/>
                  <w:i/>
                  <w:sz w:val="24"/>
                  <w:szCs w:val="24"/>
                  <w:lang w:val="en-US" w:eastAsia="es-ES"/>
                </w:rPr>
              </m:ctrlPr>
            </m:fName>
            <m:e>
              <m:r>
                <w:rPr>
                  <w:rFonts w:ascii="Cambria Math" w:eastAsia="Times New Roman" w:hAnsi="Cambria Math" w:cs="Times New Roman"/>
                  <w:sz w:val="24"/>
                  <w:szCs w:val="24"/>
                  <w:lang w:val="en-US" w:eastAsia="es-ES"/>
                </w:rPr>
                <m:t>E</m:t>
              </m:r>
              <m:ctrlPr>
                <w:rPr>
                  <w:rFonts w:ascii="Cambria Math" w:eastAsia="Times New Roman" w:hAnsi="Cambria Math" w:cs="Times New Roman"/>
                  <w:i/>
                  <w:sz w:val="24"/>
                  <w:szCs w:val="24"/>
                  <w:lang w:val="en-US" w:eastAsia="es-ES"/>
                </w:rPr>
              </m:ctrlPr>
            </m:e>
          </m:func>
          <m:d>
            <m:dPr>
              <m:ctrlPr>
                <w:rPr>
                  <w:rFonts w:ascii="Cambria Math" w:eastAsia="Times New Roman" w:hAnsi="Cambria Math" w:cs="Times New Roman"/>
                  <w:sz w:val="24"/>
                  <w:szCs w:val="24"/>
                  <w:lang w:val="en-US" w:eastAsia="es-ES"/>
                </w:rPr>
              </m:ctrlPr>
            </m:dPr>
            <m:e>
              <m:f>
                <m:fPr>
                  <m:ctrlPr>
                    <w:rPr>
                      <w:rFonts w:ascii="Cambria Math" w:eastAsia="Times New Roman" w:hAnsi="Cambria Math" w:cs="Times New Roman"/>
                      <w:sz w:val="24"/>
                      <w:szCs w:val="24"/>
                      <w:lang w:val="en-US" w:eastAsia="es-ES"/>
                    </w:rPr>
                  </m:ctrlPr>
                </m:fPr>
                <m:num>
                  <m:sSub>
                    <m:sSubPr>
                      <m:ctrlPr>
                        <w:rPr>
                          <w:rFonts w:ascii="Cambria Math" w:eastAsia="Times New Roman" w:hAnsi="Cambria Math" w:cs="Times New Roman"/>
                          <w:i/>
                          <w:sz w:val="24"/>
                          <w:szCs w:val="24"/>
                          <w:lang w:val="en-US" w:eastAsia="es-ES"/>
                        </w:rPr>
                      </m:ctrlPr>
                    </m:sSubPr>
                    <m:e>
                      <m:r>
                        <w:rPr>
                          <w:rFonts w:ascii="Cambria Math" w:eastAsia="Times New Roman" w:hAnsi="Cambria Math" w:cs="Times New Roman"/>
                          <w:sz w:val="24"/>
                          <w:szCs w:val="24"/>
                          <w:lang w:val="en-US" w:eastAsia="es-ES"/>
                        </w:rPr>
                        <m:t>B</m:t>
                      </m:r>
                    </m:e>
                    <m:sub>
                      <m:r>
                        <w:rPr>
                          <w:rFonts w:ascii="Cambria Math" w:eastAsia="Times New Roman" w:hAnsi="Cambria Math" w:cs="Times New Roman"/>
                          <w:sz w:val="24"/>
                          <w:szCs w:val="24"/>
                          <w:lang w:val="en-US" w:eastAsia="es-ES"/>
                        </w:rPr>
                        <m:t>t+n</m:t>
                      </m:r>
                    </m:sub>
                  </m:sSub>
                  <m:ctrlPr>
                    <w:rPr>
                      <w:rFonts w:ascii="Cambria Math" w:eastAsia="Times New Roman" w:hAnsi="Cambria Math" w:cs="Times New Roman"/>
                      <w:i/>
                      <w:sz w:val="24"/>
                      <w:szCs w:val="24"/>
                      <w:lang w:val="en-US" w:eastAsia="es-ES"/>
                    </w:rPr>
                  </m:ctrlPr>
                </m:num>
                <m:den>
                  <m:sSup>
                    <m:sSupPr>
                      <m:ctrlPr>
                        <w:rPr>
                          <w:rFonts w:ascii="Cambria Math" w:eastAsia="Times New Roman" w:hAnsi="Cambria Math" w:cs="Times New Roman"/>
                          <w:i/>
                          <w:sz w:val="24"/>
                          <w:szCs w:val="24"/>
                          <w:lang w:val="en-US" w:eastAsia="es-ES"/>
                        </w:rPr>
                      </m:ctrlPr>
                    </m:sSupPr>
                    <m:e>
                      <m:d>
                        <m:dPr>
                          <m:ctrlPr>
                            <w:rPr>
                              <w:rFonts w:ascii="Cambria Math" w:eastAsia="Times New Roman" w:hAnsi="Cambria Math" w:cs="Times New Roman"/>
                              <w:i/>
                              <w:sz w:val="24"/>
                              <w:szCs w:val="24"/>
                              <w:lang w:val="en-US" w:eastAsia="es-ES"/>
                            </w:rPr>
                          </m:ctrlPr>
                        </m:dPr>
                        <m:e>
                          <m:sSup>
                            <m:sSupPr>
                              <m:ctrlPr>
                                <w:rPr>
                                  <w:rFonts w:ascii="Cambria Math" w:eastAsia="Times New Roman" w:hAnsi="Cambria Math" w:cs="Times New Roman"/>
                                  <w:i/>
                                  <w:sz w:val="24"/>
                                  <w:szCs w:val="24"/>
                                  <w:lang w:val="en-US" w:eastAsia="es-ES"/>
                                </w:rPr>
                              </m:ctrlPr>
                            </m:sSupPr>
                            <m:e>
                              <m:r>
                                <w:rPr>
                                  <w:rFonts w:ascii="Cambria Math" w:eastAsia="Times New Roman" w:hAnsi="Cambria Math" w:cs="Times New Roman"/>
                                  <w:sz w:val="24"/>
                                  <w:szCs w:val="24"/>
                                  <w:lang w:val="en-US" w:eastAsia="es-ES"/>
                                </w:rPr>
                                <m:t>R</m:t>
                              </m:r>
                            </m:e>
                            <m:sup>
                              <m:r>
                                <w:rPr>
                                  <w:rFonts w:ascii="Cambria Math" w:eastAsia="Times New Roman" w:hAnsi="Cambria Math" w:cs="Times New Roman"/>
                                  <w:sz w:val="24"/>
                                  <w:szCs w:val="24"/>
                                  <w:lang w:val="en-US" w:eastAsia="es-ES"/>
                                </w:rPr>
                                <m:t>B</m:t>
                              </m:r>
                            </m:sup>
                          </m:sSup>
                        </m:e>
                      </m:d>
                    </m:e>
                    <m:sup>
                      <m:r>
                        <w:rPr>
                          <w:rFonts w:ascii="Cambria Math" w:eastAsia="Times New Roman" w:hAnsi="Cambria Math" w:cs="Times New Roman"/>
                          <w:sz w:val="24"/>
                          <w:szCs w:val="24"/>
                          <w:lang w:val="en-US" w:eastAsia="es-ES"/>
                        </w:rPr>
                        <m:t>n</m:t>
                      </m:r>
                    </m:sup>
                  </m:sSup>
                  <m:ctrlPr>
                    <w:rPr>
                      <w:rFonts w:ascii="Cambria Math" w:eastAsia="Times New Roman" w:hAnsi="Cambria Math" w:cs="Times New Roman"/>
                      <w:i/>
                      <w:sz w:val="24"/>
                      <w:szCs w:val="24"/>
                      <w:lang w:val="en-US" w:eastAsia="es-ES"/>
                    </w:rPr>
                  </m:ctrlPr>
                </m:den>
              </m:f>
              <m:ctrlPr>
                <w:rPr>
                  <w:rFonts w:ascii="Cambria Math" w:eastAsia="Times New Roman" w:hAnsi="Cambria Math" w:cs="Times New Roman"/>
                  <w:i/>
                  <w:sz w:val="24"/>
                  <w:szCs w:val="24"/>
                  <w:lang w:val="en-US" w:eastAsia="es-ES"/>
                </w:rPr>
              </m:ctrlPr>
            </m:e>
          </m:d>
          <m:r>
            <m:rPr>
              <m:sty m:val="p"/>
            </m:rPr>
            <w:rPr>
              <w:rFonts w:ascii="Cambria Math" w:eastAsia="Times New Roman" w:hAnsi="Cambria Math" w:cs="Times New Roman"/>
              <w:sz w:val="24"/>
              <w:szCs w:val="24"/>
              <w:lang w:val="en-US" w:eastAsia="es-ES"/>
            </w:rPr>
            <m:t>≈</m:t>
          </m:r>
          <m:r>
            <w:rPr>
              <w:rFonts w:ascii="Cambria Math" w:eastAsia="Times New Roman" w:hAnsi="Cambria Math" w:cs="Times New Roman"/>
              <w:sz w:val="24"/>
              <w:szCs w:val="24"/>
              <w:lang w:val="en-US" w:eastAsia="es-ES"/>
            </w:rPr>
            <m:t>E</m:t>
          </m:r>
          <m:d>
            <m:dPr>
              <m:ctrlPr>
                <w:rPr>
                  <w:rFonts w:ascii="Cambria Math" w:eastAsia="Times New Roman" w:hAnsi="Cambria Math" w:cs="Times New Roman"/>
                  <w:i/>
                  <w:sz w:val="24"/>
                  <w:szCs w:val="24"/>
                  <w:lang w:val="en-US" w:eastAsia="es-ES"/>
                </w:rPr>
              </m:ctrlPr>
            </m:dPr>
            <m:e>
              <m:r>
                <m:rPr>
                  <m:sty m:val="p"/>
                </m:rPr>
                <w:rPr>
                  <w:rFonts w:ascii="Cambria Math" w:eastAsia="Times New Roman" w:hAnsi="Cambria Math" w:cs="Times New Roman"/>
                  <w:sz w:val="24"/>
                  <w:szCs w:val="24"/>
                  <w:lang w:val="en-US" w:eastAsia="es-ES"/>
                </w:rPr>
                <m:t>Δ</m:t>
              </m:r>
              <m:sSub>
                <m:sSubPr>
                  <m:ctrlPr>
                    <w:rPr>
                      <w:rFonts w:ascii="Cambria Math" w:eastAsia="Times New Roman" w:hAnsi="Cambria Math" w:cs="Times New Roman"/>
                      <w:i/>
                      <w:sz w:val="24"/>
                      <w:szCs w:val="24"/>
                      <w:lang w:val="en-US" w:eastAsia="es-ES"/>
                    </w:rPr>
                  </m:ctrlPr>
                </m:sSubPr>
                <m:e>
                  <m:r>
                    <w:rPr>
                      <w:rFonts w:ascii="Cambria Math" w:eastAsia="Times New Roman" w:hAnsi="Cambria Math" w:cs="Times New Roman"/>
                      <w:sz w:val="24"/>
                      <w:szCs w:val="24"/>
                      <w:lang w:val="en-US" w:eastAsia="es-ES"/>
                    </w:rPr>
                    <m:t>G</m:t>
                  </m:r>
                </m:e>
                <m:sub>
                  <m:r>
                    <w:rPr>
                      <w:rFonts w:ascii="Cambria Math" w:eastAsia="Times New Roman" w:hAnsi="Cambria Math" w:cs="Times New Roman"/>
                      <w:sz w:val="24"/>
                      <w:szCs w:val="24"/>
                      <w:lang w:val="en-US" w:eastAsia="es-ES"/>
                    </w:rPr>
                    <m:t>t</m:t>
                  </m:r>
                </m:sub>
              </m:sSub>
            </m:e>
          </m:d>
          <m:r>
            <w:rPr>
              <w:rFonts w:ascii="Cambria Math" w:eastAsia="Times New Roman" w:hAnsi="Cambria Math" w:cs="Times New Roman"/>
              <w:sz w:val="24"/>
              <w:szCs w:val="24"/>
              <w:lang w:val="en-US" w:eastAsia="es-ES"/>
            </w:rPr>
            <m:t>=0</m:t>
          </m:r>
        </m:oMath>
      </m:oMathPara>
    </w:p>
    <w:p w14:paraId="3BBB4266" w14:textId="766DC7CD" w:rsidR="00E761E0" w:rsidRPr="00E761E0" w:rsidRDefault="00E761E0" w:rsidP="00E761E0">
      <w:pPr>
        <w:rPr>
          <w:lang w:val="en-US"/>
        </w:rPr>
      </w:pPr>
      <w:r w:rsidRPr="00E761E0">
        <w:rPr>
          <w:b/>
          <w:bCs/>
          <w:i/>
          <w:iCs/>
          <w:lang w:val="en-US"/>
        </w:rPr>
        <w:t>Note:</w:t>
      </w:r>
      <w:r w:rsidRPr="00E761E0">
        <w:rPr>
          <w:lang w:val="en-US"/>
        </w:rPr>
        <w:t xml:space="preserve"> Given this assumption, long-term debt is not explosive. Temporary increases in government spending are sustainable if positive </w:t>
      </w:r>
      <w:r w:rsidR="000F3D43" w:rsidRPr="000F3D43">
        <w:rPr>
          <w:rFonts w:eastAsiaTheme="minorEastAsia"/>
          <w:lang w:val="en-US"/>
        </w:rPr>
        <w:t xml:space="preserve">shocks are offset by negative shocks over time. This mathematical expression </w:t>
      </w:r>
      <w:r w:rsidRPr="00E761E0">
        <w:rPr>
          <w:lang w:val="en-US"/>
        </w:rPr>
        <w:t>is known as the no-Ponzi condition. It excludes the possibility of paying debt interest simply by issuing new debt.</w:t>
      </w:r>
    </w:p>
    <w:p w14:paraId="50622AE7" w14:textId="77777777" w:rsidR="00D770D8" w:rsidRPr="00D770D8" w:rsidRDefault="00D770D8" w:rsidP="00D770D8">
      <w:pPr>
        <w:rPr>
          <w:lang w:val="en-US"/>
        </w:rPr>
      </w:pPr>
    </w:p>
    <w:sectPr w:rsidR="00D770D8" w:rsidRPr="00D770D8" w:rsidSect="00E761E0">
      <w:pgSz w:w="11906" w:h="16838"/>
      <w:pgMar w:top="1134" w:right="170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BEF31" w14:textId="77777777" w:rsidR="002D0856" w:rsidRDefault="002D0856" w:rsidP="000F3D43">
      <w:pPr>
        <w:spacing w:after="0" w:line="240" w:lineRule="auto"/>
      </w:pPr>
      <w:r>
        <w:separator/>
      </w:r>
    </w:p>
  </w:endnote>
  <w:endnote w:type="continuationSeparator" w:id="0">
    <w:p w14:paraId="23003572" w14:textId="77777777" w:rsidR="002D0856" w:rsidRDefault="002D0856" w:rsidP="000F3D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B6DF63" w14:textId="77777777" w:rsidR="002D0856" w:rsidRDefault="002D0856" w:rsidP="000F3D43">
      <w:pPr>
        <w:spacing w:after="0" w:line="240" w:lineRule="auto"/>
      </w:pPr>
      <w:r>
        <w:separator/>
      </w:r>
    </w:p>
  </w:footnote>
  <w:footnote w:type="continuationSeparator" w:id="0">
    <w:p w14:paraId="6A6A542F" w14:textId="77777777" w:rsidR="002D0856" w:rsidRDefault="002D0856" w:rsidP="000F3D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A171D4"/>
    <w:multiLevelType w:val="hybridMultilevel"/>
    <w:tmpl w:val="04440D4C"/>
    <w:lvl w:ilvl="0" w:tplc="BB68F970">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549"/>
    <w:rsid w:val="000F3D43"/>
    <w:rsid w:val="002D0856"/>
    <w:rsid w:val="003A0549"/>
    <w:rsid w:val="00534D44"/>
    <w:rsid w:val="005B2500"/>
    <w:rsid w:val="00632C77"/>
    <w:rsid w:val="006F1F74"/>
    <w:rsid w:val="00721EBB"/>
    <w:rsid w:val="00760022"/>
    <w:rsid w:val="009E5A8E"/>
    <w:rsid w:val="00B70517"/>
    <w:rsid w:val="00D770D8"/>
    <w:rsid w:val="00D86EAA"/>
    <w:rsid w:val="00E761E0"/>
    <w:rsid w:val="00F572B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BE09F"/>
  <w15:chartTrackingRefBased/>
  <w15:docId w15:val="{F5E7B2FA-31CC-4B97-9A85-CCE7D4B70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0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A054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A054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3A05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054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3A0549"/>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3A0549"/>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rsid w:val="003A0549"/>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3A0549"/>
    <w:pPr>
      <w:ind w:left="720"/>
      <w:contextualSpacing/>
    </w:pPr>
  </w:style>
  <w:style w:type="character" w:styleId="Textodelmarcadordeposicin">
    <w:name w:val="Placeholder Text"/>
    <w:basedOn w:val="Fuentedeprrafopredeter"/>
    <w:uiPriority w:val="99"/>
    <w:semiHidden/>
    <w:rsid w:val="003A0549"/>
    <w:rPr>
      <w:color w:val="808080"/>
    </w:rPr>
  </w:style>
  <w:style w:type="paragraph" w:styleId="Encabezado">
    <w:name w:val="header"/>
    <w:basedOn w:val="Normal"/>
    <w:link w:val="EncabezadoCar"/>
    <w:uiPriority w:val="99"/>
    <w:unhideWhenUsed/>
    <w:rsid w:val="000F3D4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F3D43"/>
  </w:style>
  <w:style w:type="paragraph" w:styleId="Piedepgina">
    <w:name w:val="footer"/>
    <w:basedOn w:val="Normal"/>
    <w:link w:val="PiedepginaCar"/>
    <w:uiPriority w:val="99"/>
    <w:unhideWhenUsed/>
    <w:rsid w:val="000F3D4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F3D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272496">
      <w:bodyDiv w:val="1"/>
      <w:marLeft w:val="0"/>
      <w:marRight w:val="0"/>
      <w:marTop w:val="0"/>
      <w:marBottom w:val="0"/>
      <w:divBdr>
        <w:top w:val="none" w:sz="0" w:space="0" w:color="auto"/>
        <w:left w:val="none" w:sz="0" w:space="0" w:color="auto"/>
        <w:bottom w:val="none" w:sz="0" w:space="0" w:color="auto"/>
        <w:right w:val="none" w:sz="0" w:space="0" w:color="auto"/>
      </w:divBdr>
      <w:divsChild>
        <w:div w:id="1286623638">
          <w:marLeft w:val="0"/>
          <w:marRight w:val="0"/>
          <w:marTop w:val="0"/>
          <w:marBottom w:val="0"/>
          <w:divBdr>
            <w:top w:val="none" w:sz="0" w:space="0" w:color="auto"/>
            <w:left w:val="none" w:sz="0" w:space="0" w:color="auto"/>
            <w:bottom w:val="none" w:sz="0" w:space="0" w:color="auto"/>
            <w:right w:val="none" w:sz="0" w:space="0" w:color="auto"/>
          </w:divBdr>
        </w:div>
      </w:divsChild>
    </w:div>
    <w:div w:id="256207449">
      <w:bodyDiv w:val="1"/>
      <w:marLeft w:val="0"/>
      <w:marRight w:val="0"/>
      <w:marTop w:val="0"/>
      <w:marBottom w:val="0"/>
      <w:divBdr>
        <w:top w:val="none" w:sz="0" w:space="0" w:color="auto"/>
        <w:left w:val="none" w:sz="0" w:space="0" w:color="auto"/>
        <w:bottom w:val="none" w:sz="0" w:space="0" w:color="auto"/>
        <w:right w:val="none" w:sz="0" w:space="0" w:color="auto"/>
      </w:divBdr>
      <w:divsChild>
        <w:div w:id="453644690">
          <w:marLeft w:val="0"/>
          <w:marRight w:val="0"/>
          <w:marTop w:val="0"/>
          <w:marBottom w:val="0"/>
          <w:divBdr>
            <w:top w:val="none" w:sz="0" w:space="0" w:color="auto"/>
            <w:left w:val="none" w:sz="0" w:space="0" w:color="auto"/>
            <w:bottom w:val="none" w:sz="0" w:space="0" w:color="auto"/>
            <w:right w:val="none" w:sz="0" w:space="0" w:color="auto"/>
          </w:divBdr>
        </w:div>
      </w:divsChild>
    </w:div>
    <w:div w:id="396167527">
      <w:bodyDiv w:val="1"/>
      <w:marLeft w:val="0"/>
      <w:marRight w:val="0"/>
      <w:marTop w:val="0"/>
      <w:marBottom w:val="0"/>
      <w:divBdr>
        <w:top w:val="none" w:sz="0" w:space="0" w:color="auto"/>
        <w:left w:val="none" w:sz="0" w:space="0" w:color="auto"/>
        <w:bottom w:val="none" w:sz="0" w:space="0" w:color="auto"/>
        <w:right w:val="none" w:sz="0" w:space="0" w:color="auto"/>
      </w:divBdr>
      <w:divsChild>
        <w:div w:id="1211379532">
          <w:marLeft w:val="0"/>
          <w:marRight w:val="0"/>
          <w:marTop w:val="0"/>
          <w:marBottom w:val="0"/>
          <w:divBdr>
            <w:top w:val="none" w:sz="0" w:space="0" w:color="auto"/>
            <w:left w:val="none" w:sz="0" w:space="0" w:color="auto"/>
            <w:bottom w:val="none" w:sz="0" w:space="0" w:color="auto"/>
            <w:right w:val="none" w:sz="0" w:space="0" w:color="auto"/>
          </w:divBdr>
        </w:div>
      </w:divsChild>
    </w:div>
    <w:div w:id="511258724">
      <w:bodyDiv w:val="1"/>
      <w:marLeft w:val="0"/>
      <w:marRight w:val="0"/>
      <w:marTop w:val="0"/>
      <w:marBottom w:val="0"/>
      <w:divBdr>
        <w:top w:val="none" w:sz="0" w:space="0" w:color="auto"/>
        <w:left w:val="none" w:sz="0" w:space="0" w:color="auto"/>
        <w:bottom w:val="none" w:sz="0" w:space="0" w:color="auto"/>
        <w:right w:val="none" w:sz="0" w:space="0" w:color="auto"/>
      </w:divBdr>
    </w:div>
    <w:div w:id="523590407">
      <w:bodyDiv w:val="1"/>
      <w:marLeft w:val="0"/>
      <w:marRight w:val="0"/>
      <w:marTop w:val="0"/>
      <w:marBottom w:val="0"/>
      <w:divBdr>
        <w:top w:val="none" w:sz="0" w:space="0" w:color="auto"/>
        <w:left w:val="none" w:sz="0" w:space="0" w:color="auto"/>
        <w:bottom w:val="none" w:sz="0" w:space="0" w:color="auto"/>
        <w:right w:val="none" w:sz="0" w:space="0" w:color="auto"/>
      </w:divBdr>
    </w:div>
    <w:div w:id="584993751">
      <w:bodyDiv w:val="1"/>
      <w:marLeft w:val="0"/>
      <w:marRight w:val="0"/>
      <w:marTop w:val="0"/>
      <w:marBottom w:val="0"/>
      <w:divBdr>
        <w:top w:val="none" w:sz="0" w:space="0" w:color="auto"/>
        <w:left w:val="none" w:sz="0" w:space="0" w:color="auto"/>
        <w:bottom w:val="none" w:sz="0" w:space="0" w:color="auto"/>
        <w:right w:val="none" w:sz="0" w:space="0" w:color="auto"/>
      </w:divBdr>
    </w:div>
    <w:div w:id="622156407">
      <w:bodyDiv w:val="1"/>
      <w:marLeft w:val="0"/>
      <w:marRight w:val="0"/>
      <w:marTop w:val="0"/>
      <w:marBottom w:val="0"/>
      <w:divBdr>
        <w:top w:val="none" w:sz="0" w:space="0" w:color="auto"/>
        <w:left w:val="none" w:sz="0" w:space="0" w:color="auto"/>
        <w:bottom w:val="none" w:sz="0" w:space="0" w:color="auto"/>
        <w:right w:val="none" w:sz="0" w:space="0" w:color="auto"/>
      </w:divBdr>
      <w:divsChild>
        <w:div w:id="519970806">
          <w:marLeft w:val="0"/>
          <w:marRight w:val="0"/>
          <w:marTop w:val="0"/>
          <w:marBottom w:val="0"/>
          <w:divBdr>
            <w:top w:val="none" w:sz="0" w:space="0" w:color="auto"/>
            <w:left w:val="none" w:sz="0" w:space="0" w:color="auto"/>
            <w:bottom w:val="none" w:sz="0" w:space="0" w:color="auto"/>
            <w:right w:val="none" w:sz="0" w:space="0" w:color="auto"/>
          </w:divBdr>
        </w:div>
      </w:divsChild>
    </w:div>
    <w:div w:id="721365020">
      <w:bodyDiv w:val="1"/>
      <w:marLeft w:val="0"/>
      <w:marRight w:val="0"/>
      <w:marTop w:val="0"/>
      <w:marBottom w:val="0"/>
      <w:divBdr>
        <w:top w:val="none" w:sz="0" w:space="0" w:color="auto"/>
        <w:left w:val="none" w:sz="0" w:space="0" w:color="auto"/>
        <w:bottom w:val="none" w:sz="0" w:space="0" w:color="auto"/>
        <w:right w:val="none" w:sz="0" w:space="0" w:color="auto"/>
      </w:divBdr>
      <w:divsChild>
        <w:div w:id="1555116246">
          <w:marLeft w:val="0"/>
          <w:marRight w:val="0"/>
          <w:marTop w:val="0"/>
          <w:marBottom w:val="0"/>
          <w:divBdr>
            <w:top w:val="none" w:sz="0" w:space="0" w:color="auto"/>
            <w:left w:val="none" w:sz="0" w:space="0" w:color="auto"/>
            <w:bottom w:val="none" w:sz="0" w:space="0" w:color="auto"/>
            <w:right w:val="none" w:sz="0" w:space="0" w:color="auto"/>
          </w:divBdr>
        </w:div>
      </w:divsChild>
    </w:div>
    <w:div w:id="1214273258">
      <w:bodyDiv w:val="1"/>
      <w:marLeft w:val="0"/>
      <w:marRight w:val="0"/>
      <w:marTop w:val="0"/>
      <w:marBottom w:val="0"/>
      <w:divBdr>
        <w:top w:val="none" w:sz="0" w:space="0" w:color="auto"/>
        <w:left w:val="none" w:sz="0" w:space="0" w:color="auto"/>
        <w:bottom w:val="none" w:sz="0" w:space="0" w:color="auto"/>
        <w:right w:val="none" w:sz="0" w:space="0" w:color="auto"/>
      </w:divBdr>
    </w:div>
    <w:div w:id="1261184789">
      <w:bodyDiv w:val="1"/>
      <w:marLeft w:val="0"/>
      <w:marRight w:val="0"/>
      <w:marTop w:val="0"/>
      <w:marBottom w:val="0"/>
      <w:divBdr>
        <w:top w:val="none" w:sz="0" w:space="0" w:color="auto"/>
        <w:left w:val="none" w:sz="0" w:space="0" w:color="auto"/>
        <w:bottom w:val="none" w:sz="0" w:space="0" w:color="auto"/>
        <w:right w:val="none" w:sz="0" w:space="0" w:color="auto"/>
      </w:divBdr>
      <w:divsChild>
        <w:div w:id="336810999">
          <w:marLeft w:val="0"/>
          <w:marRight w:val="0"/>
          <w:marTop w:val="0"/>
          <w:marBottom w:val="0"/>
          <w:divBdr>
            <w:top w:val="none" w:sz="0" w:space="0" w:color="auto"/>
            <w:left w:val="none" w:sz="0" w:space="0" w:color="auto"/>
            <w:bottom w:val="none" w:sz="0" w:space="0" w:color="auto"/>
            <w:right w:val="none" w:sz="0" w:space="0" w:color="auto"/>
          </w:divBdr>
        </w:div>
      </w:divsChild>
    </w:div>
    <w:div w:id="1269312514">
      <w:bodyDiv w:val="1"/>
      <w:marLeft w:val="0"/>
      <w:marRight w:val="0"/>
      <w:marTop w:val="0"/>
      <w:marBottom w:val="0"/>
      <w:divBdr>
        <w:top w:val="none" w:sz="0" w:space="0" w:color="auto"/>
        <w:left w:val="none" w:sz="0" w:space="0" w:color="auto"/>
        <w:bottom w:val="none" w:sz="0" w:space="0" w:color="auto"/>
        <w:right w:val="none" w:sz="0" w:space="0" w:color="auto"/>
      </w:divBdr>
      <w:divsChild>
        <w:div w:id="1338580095">
          <w:marLeft w:val="0"/>
          <w:marRight w:val="0"/>
          <w:marTop w:val="0"/>
          <w:marBottom w:val="0"/>
          <w:divBdr>
            <w:top w:val="none" w:sz="0" w:space="0" w:color="auto"/>
            <w:left w:val="none" w:sz="0" w:space="0" w:color="auto"/>
            <w:bottom w:val="none" w:sz="0" w:space="0" w:color="auto"/>
            <w:right w:val="none" w:sz="0" w:space="0" w:color="auto"/>
          </w:divBdr>
        </w:div>
      </w:divsChild>
    </w:div>
    <w:div w:id="1362365684">
      <w:bodyDiv w:val="1"/>
      <w:marLeft w:val="0"/>
      <w:marRight w:val="0"/>
      <w:marTop w:val="0"/>
      <w:marBottom w:val="0"/>
      <w:divBdr>
        <w:top w:val="none" w:sz="0" w:space="0" w:color="auto"/>
        <w:left w:val="none" w:sz="0" w:space="0" w:color="auto"/>
        <w:bottom w:val="none" w:sz="0" w:space="0" w:color="auto"/>
        <w:right w:val="none" w:sz="0" w:space="0" w:color="auto"/>
      </w:divBdr>
    </w:div>
    <w:div w:id="1439906041">
      <w:bodyDiv w:val="1"/>
      <w:marLeft w:val="0"/>
      <w:marRight w:val="0"/>
      <w:marTop w:val="0"/>
      <w:marBottom w:val="0"/>
      <w:divBdr>
        <w:top w:val="none" w:sz="0" w:space="0" w:color="auto"/>
        <w:left w:val="none" w:sz="0" w:space="0" w:color="auto"/>
        <w:bottom w:val="none" w:sz="0" w:space="0" w:color="auto"/>
        <w:right w:val="none" w:sz="0" w:space="0" w:color="auto"/>
      </w:divBdr>
    </w:div>
    <w:div w:id="1762095414">
      <w:bodyDiv w:val="1"/>
      <w:marLeft w:val="0"/>
      <w:marRight w:val="0"/>
      <w:marTop w:val="0"/>
      <w:marBottom w:val="0"/>
      <w:divBdr>
        <w:top w:val="none" w:sz="0" w:space="0" w:color="auto"/>
        <w:left w:val="none" w:sz="0" w:space="0" w:color="auto"/>
        <w:bottom w:val="none" w:sz="0" w:space="0" w:color="auto"/>
        <w:right w:val="none" w:sz="0" w:space="0" w:color="auto"/>
      </w:divBdr>
    </w:div>
    <w:div w:id="2041319717">
      <w:bodyDiv w:val="1"/>
      <w:marLeft w:val="0"/>
      <w:marRight w:val="0"/>
      <w:marTop w:val="0"/>
      <w:marBottom w:val="0"/>
      <w:divBdr>
        <w:top w:val="none" w:sz="0" w:space="0" w:color="auto"/>
        <w:left w:val="none" w:sz="0" w:space="0" w:color="auto"/>
        <w:bottom w:val="none" w:sz="0" w:space="0" w:color="auto"/>
        <w:right w:val="none" w:sz="0" w:space="0" w:color="auto"/>
      </w:divBdr>
      <w:divsChild>
        <w:div w:id="565066179">
          <w:marLeft w:val="0"/>
          <w:marRight w:val="0"/>
          <w:marTop w:val="0"/>
          <w:marBottom w:val="0"/>
          <w:divBdr>
            <w:top w:val="none" w:sz="0" w:space="0" w:color="auto"/>
            <w:left w:val="none" w:sz="0" w:space="0" w:color="auto"/>
            <w:bottom w:val="none" w:sz="0" w:space="0" w:color="auto"/>
            <w:right w:val="none" w:sz="0" w:space="0" w:color="auto"/>
          </w:divBdr>
        </w:div>
      </w:divsChild>
    </w:div>
    <w:div w:id="2048407070">
      <w:bodyDiv w:val="1"/>
      <w:marLeft w:val="0"/>
      <w:marRight w:val="0"/>
      <w:marTop w:val="0"/>
      <w:marBottom w:val="0"/>
      <w:divBdr>
        <w:top w:val="none" w:sz="0" w:space="0" w:color="auto"/>
        <w:left w:val="none" w:sz="0" w:space="0" w:color="auto"/>
        <w:bottom w:val="none" w:sz="0" w:space="0" w:color="auto"/>
        <w:right w:val="none" w:sz="0" w:space="0" w:color="auto"/>
      </w:divBdr>
      <w:divsChild>
        <w:div w:id="861624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TotalTime>
  <Pages>5</Pages>
  <Words>1228</Words>
  <Characters>6756</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josecotrinalejabo@gmail.com</dc:creator>
  <cp:keywords/>
  <dc:description/>
  <cp:lastModifiedBy>josecotrinalejabo@gmail.com</cp:lastModifiedBy>
  <cp:revision>2</cp:revision>
  <dcterms:created xsi:type="dcterms:W3CDTF">2026-03-11T11:37:00Z</dcterms:created>
  <dcterms:modified xsi:type="dcterms:W3CDTF">2026-03-12T02:36:00Z</dcterms:modified>
</cp:coreProperties>
</file>