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20" w:before="480" w:line="360" w:lineRule="auto"/>
        <w:ind w:lef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20" w:line="256.8" w:lineRule="auto"/>
        <w:ind w:left="20" w:righ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5">
      <w:pPr>
        <w:widowControl w:val="1"/>
        <w:spacing w:after="220" w:line="256.8" w:lineRule="auto"/>
        <w:ind w:left="20" w:righ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340" w:line="256.8" w:lineRule="auto"/>
        <w:ind w:left="1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7">
      <w:pPr>
        <w:widowControl w:val="1"/>
        <w:spacing w:after="220" w:line="256.8" w:lineRule="auto"/>
        <w:ind w:left="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1"/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LICENCIATURA EN INGENIERÍA DE SISTEMAS DE INFORMACIÓN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INFRAESTRUCTURA COMPUTACIONAL DE TI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34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Prof. Emilio Dutary</w:t>
        <w:tab/>
      </w:r>
    </w:p>
    <w:p w:rsidR="00000000" w:rsidDel="00000000" w:rsidP="00000000" w:rsidRDefault="00000000" w:rsidRPr="00000000" w14:paraId="0000000D">
      <w:pPr>
        <w:widowControl w:val="1"/>
        <w:spacing w:after="34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 xml:space="preserve">     </w:t>
      </w:r>
    </w:p>
    <w:p w:rsidR="00000000" w:rsidDel="00000000" w:rsidP="00000000" w:rsidRDefault="00000000" w:rsidRPr="00000000" w14:paraId="0000000E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Fernando Cutire</w:t>
      </w:r>
    </w:p>
    <w:p w:rsidR="00000000" w:rsidDel="00000000" w:rsidP="00000000" w:rsidRDefault="00000000" w:rsidRPr="00000000" w14:paraId="0000000F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8-972-906</w:t>
        <w:tab/>
      </w:r>
    </w:p>
    <w:p w:rsidR="00000000" w:rsidDel="00000000" w:rsidP="00000000" w:rsidRDefault="00000000" w:rsidRPr="00000000" w14:paraId="00000010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1IF131</w:t>
      </w:r>
    </w:p>
    <w:p w:rsidR="00000000" w:rsidDel="00000000" w:rsidP="00000000" w:rsidRDefault="00000000" w:rsidRPr="00000000" w14:paraId="00000012">
      <w:pPr>
        <w:widowControl w:val="1"/>
        <w:spacing w:after="340" w:line="256.8" w:lineRule="auto"/>
        <w:ind w:left="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1"/>
        <w:spacing w:after="220" w:before="480" w:line="360" w:lineRule="auto"/>
        <w:ind w:lef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23-04-2021</w:t>
      </w:r>
    </w:p>
    <w:p w:rsidR="00000000" w:rsidDel="00000000" w:rsidP="00000000" w:rsidRDefault="00000000" w:rsidRPr="00000000" w14:paraId="00000014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firstLine="30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  <w:drawing>
          <wp:inline distB="0" distT="0" distL="0" distR="0">
            <wp:extent cx="2404750" cy="5395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750" cy="539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ind w:firstLine="300"/>
        <w:rPr/>
      </w:pPr>
      <w:r w:rsidDel="00000000" w:rsidR="00000000" w:rsidRPr="00000000">
        <w:rPr>
          <w:rtl w:val="0"/>
        </w:rPr>
        <w:t xml:space="preserve">Práctica de laboratorio: Ley de Ohm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660" w:right="3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Responda las siguientes preguntas de acuerdo con los conceptos de electricidad y la ley de Ohm. Muestre todos los pasos durante la resolución de problemas.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</w:tabs>
        <w:spacing w:after="0" w:before="120" w:line="240" w:lineRule="auto"/>
        <w:ind w:left="1019" w:right="66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¿Cuáles son las cuatro unidades básicas de electricidad? Proporcione el nombre y el símbolo de la variable, así como el nombre y el símbolo de la unidad.</w:t>
      </w:r>
    </w:p>
    <w:p w:rsidR="00000000" w:rsidDel="00000000" w:rsidP="00000000" w:rsidRDefault="00000000" w:rsidRPr="00000000" w14:paraId="0000001F">
      <w:pPr>
        <w:pStyle w:val="Heading1"/>
        <w:ind w:firstLine="1019"/>
        <w:rPr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S</w:t>
      </w:r>
      <w:r w:rsidDel="00000000" w:rsidR="00000000" w:rsidRPr="00000000">
        <w:rPr>
          <w:b w:val="0"/>
          <w:i w:val="0"/>
          <w:rtl w:val="0"/>
        </w:rPr>
        <w:t xml:space="preserve">on: el </w:t>
      </w:r>
      <w:hyperlink r:id="rId8">
        <w:r w:rsidDel="00000000" w:rsidR="00000000" w:rsidRPr="00000000">
          <w:rPr>
            <w:b w:val="0"/>
            <w:i w:val="0"/>
            <w:rtl w:val="0"/>
          </w:rPr>
          <w:t xml:space="preserve">voltio</w:t>
        </w:r>
      </w:hyperlink>
      <w:r w:rsidDel="00000000" w:rsidR="00000000" w:rsidRPr="00000000">
        <w:rPr>
          <w:b w:val="0"/>
          <w:i w:val="0"/>
          <w:rtl w:val="0"/>
        </w:rPr>
        <w:t xml:space="preserve"> (V)</w:t>
      </w:r>
      <w:r w:rsidDel="00000000" w:rsidR="00000000" w:rsidRPr="00000000">
        <w:rPr>
          <w:b w:val="0"/>
          <w:i w:val="0"/>
          <w:rtl w:val="0"/>
        </w:rPr>
        <w:t xml:space="preserve"> para la </w:t>
      </w:r>
      <w:hyperlink r:id="rId9">
        <w:r w:rsidDel="00000000" w:rsidR="00000000" w:rsidRPr="00000000">
          <w:rPr>
            <w:b w:val="0"/>
            <w:i w:val="0"/>
            <w:rtl w:val="0"/>
          </w:rPr>
          <w:t xml:space="preserve">tensión</w:t>
        </w:r>
      </w:hyperlink>
      <w:r w:rsidDel="00000000" w:rsidR="00000000" w:rsidRPr="00000000">
        <w:rPr>
          <w:b w:val="0"/>
          <w:i w:val="0"/>
          <w:rtl w:val="0"/>
        </w:rPr>
        <w:t xml:space="preserve">; el </w:t>
      </w:r>
      <w:hyperlink r:id="rId10">
        <w:r w:rsidDel="00000000" w:rsidR="00000000" w:rsidRPr="00000000">
          <w:rPr>
            <w:b w:val="0"/>
            <w:i w:val="0"/>
            <w:rtl w:val="0"/>
          </w:rPr>
          <w:t xml:space="preserve">amper</w:t>
        </w:r>
      </w:hyperlink>
      <w:r w:rsidDel="00000000" w:rsidR="00000000" w:rsidRPr="00000000">
        <w:rPr>
          <w:b w:val="0"/>
          <w:i w:val="0"/>
          <w:rtl w:val="0"/>
        </w:rPr>
        <w:t xml:space="preserve">e (A)</w:t>
      </w:r>
      <w:r w:rsidDel="00000000" w:rsidR="00000000" w:rsidRPr="00000000">
        <w:rPr>
          <w:b w:val="0"/>
          <w:i w:val="0"/>
          <w:rtl w:val="0"/>
        </w:rPr>
        <w:t xml:space="preserve"> para la </w:t>
      </w:r>
      <w:hyperlink r:id="rId11">
        <w:r w:rsidDel="00000000" w:rsidR="00000000" w:rsidRPr="00000000">
          <w:rPr>
            <w:b w:val="0"/>
            <w:i w:val="0"/>
            <w:rtl w:val="0"/>
          </w:rPr>
          <w:t xml:space="preserve">intensidad</w:t>
        </w:r>
      </w:hyperlink>
      <w:r w:rsidDel="00000000" w:rsidR="00000000" w:rsidRPr="00000000">
        <w:rPr>
          <w:b w:val="0"/>
          <w:i w:val="0"/>
          <w:rtl w:val="0"/>
        </w:rPr>
        <w:t xml:space="preserve">; y el </w:t>
      </w:r>
      <w:hyperlink r:id="rId12">
        <w:r w:rsidDel="00000000" w:rsidR="00000000" w:rsidRPr="00000000">
          <w:rPr>
            <w:b w:val="0"/>
            <w:i w:val="0"/>
            <w:rtl w:val="0"/>
          </w:rPr>
          <w:t xml:space="preserve">ohmio</w:t>
        </w:r>
      </w:hyperlink>
      <w:r w:rsidDel="00000000" w:rsidR="00000000" w:rsidRPr="00000000">
        <w:rPr>
          <w:b w:val="0"/>
          <w:i w:val="0"/>
          <w:rtl w:val="0"/>
        </w:rPr>
        <w:t xml:space="preserve"> (</w:t>
      </w:r>
      <w:hyperlink r:id="rId13">
        <w:r w:rsidDel="00000000" w:rsidR="00000000" w:rsidRPr="00000000">
          <w:rPr>
            <w:b w:val="0"/>
            <w:i w:val="0"/>
            <w:rtl w:val="0"/>
          </w:rPr>
          <w:t xml:space="preserve">Ω</w:t>
        </w:r>
      </w:hyperlink>
      <w:r w:rsidDel="00000000" w:rsidR="00000000" w:rsidRPr="00000000">
        <w:rPr>
          <w:b w:val="0"/>
          <w:i w:val="0"/>
          <w:rtl w:val="0"/>
        </w:rPr>
        <w:t xml:space="preserve">)</w:t>
      </w:r>
      <w:r w:rsidDel="00000000" w:rsidR="00000000" w:rsidRPr="00000000">
        <w:rPr>
          <w:b w:val="0"/>
          <w:i w:val="0"/>
          <w:rtl w:val="0"/>
        </w:rPr>
        <w:t xml:space="preserve"> para la </w:t>
      </w:r>
      <w:hyperlink r:id="rId14">
        <w:r w:rsidDel="00000000" w:rsidR="00000000" w:rsidRPr="00000000">
          <w:rPr>
            <w:b w:val="0"/>
            <w:i w:val="0"/>
            <w:rtl w:val="0"/>
          </w:rPr>
          <w:t xml:space="preserve">resistencia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rtl w:val="0"/>
        </w:rPr>
        <w:t xml:space="preserve">Potencia (P).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</w:tabs>
        <w:spacing w:after="0" w:before="117" w:line="240" w:lineRule="auto"/>
        <w:ind w:left="1019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Escriba la ecuación de la ley de Ohm.</w:t>
      </w:r>
    </w:p>
    <w:p w:rsidR="00000000" w:rsidDel="00000000" w:rsidP="00000000" w:rsidRDefault="00000000" w:rsidRPr="00000000" w14:paraId="00000021">
      <w:pPr>
        <w:pStyle w:val="Heading1"/>
        <w:spacing w:before="122" w:lineRule="auto"/>
        <w:ind w:firstLine="1019"/>
        <w:rPr>
          <w:color w:val="808080"/>
        </w:rPr>
      </w:pPr>
      <w:r w:rsidDel="00000000" w:rsidR="00000000" w:rsidRPr="00000000">
        <w:rPr>
          <w:b w:val="0"/>
          <w:i w:val="0"/>
          <w:rtl w:val="0"/>
        </w:rPr>
        <w:t xml:space="preserve">V = 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122" w:lineRule="auto"/>
        <w:ind w:firstLine="1019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Vuelva a ordenar la ecuación de la ley de Ohm para resolver el siguiente cálculo: </w:t>
      </w:r>
    </w:p>
    <w:p w:rsidR="00000000" w:rsidDel="00000000" w:rsidP="00000000" w:rsidRDefault="00000000" w:rsidRPr="00000000" w14:paraId="00000023">
      <w:pPr>
        <w:pStyle w:val="Heading1"/>
        <w:spacing w:before="122" w:lineRule="auto"/>
        <w:ind w:firstLine="1019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</w:t>
      </w:r>
      <w:r w:rsidDel="00000000" w:rsidR="00000000" w:rsidRPr="00000000">
        <w:rPr>
          <w:b w:val="0"/>
          <w:i w:val="0"/>
          <w:rtl w:val="0"/>
        </w:rPr>
        <w:t xml:space="preserve"> V/R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Rule="auto"/>
        <w:ind w:firstLine="1019"/>
        <w:rPr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R = </w:t>
      </w:r>
      <w:r w:rsidDel="00000000" w:rsidR="00000000" w:rsidRPr="00000000">
        <w:rPr>
          <w:b w:val="0"/>
          <w:i w:val="0"/>
          <w:rtl w:val="0"/>
        </w:rPr>
        <w:t xml:space="preserve">V/I.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</w:tabs>
        <w:spacing w:after="0" w:before="121" w:line="240" w:lineRule="auto"/>
        <w:ind w:left="1019" w:right="18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potencia es igual al voltaje multiplicado por la corriente. Agregue la información que falta en cada una de las siguientes ecuaciones de potencia.</w:t>
      </w:r>
    </w:p>
    <w:p w:rsidR="00000000" w:rsidDel="00000000" w:rsidP="00000000" w:rsidRDefault="00000000" w:rsidRPr="00000000" w14:paraId="00000026">
      <w:pPr>
        <w:pStyle w:val="Heading1"/>
        <w:spacing w:before="119" w:line="364" w:lineRule="auto"/>
        <w:ind w:right="6077" w:firstLine="1019"/>
        <w:jc w:val="both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P = V*I</w:t>
      </w:r>
    </w:p>
    <w:p w:rsidR="00000000" w:rsidDel="00000000" w:rsidP="00000000" w:rsidRDefault="00000000" w:rsidRPr="00000000" w14:paraId="00000027">
      <w:pPr>
        <w:pStyle w:val="Heading1"/>
        <w:spacing w:before="119" w:line="364" w:lineRule="auto"/>
        <w:ind w:right="6077" w:firstLine="1019"/>
        <w:jc w:val="both"/>
        <w:rPr>
          <w:color w:val="808080"/>
        </w:rPr>
      </w:pPr>
      <w:r w:rsidDel="00000000" w:rsidR="00000000" w:rsidRPr="00000000">
        <w:rPr>
          <w:b w:val="0"/>
          <w:i w:val="0"/>
          <w:rtl w:val="0"/>
        </w:rPr>
        <w:t xml:space="preserve">P = R*I</w:t>
      </w:r>
      <w:r w:rsidDel="00000000" w:rsidR="00000000" w:rsidRPr="00000000">
        <w:rPr>
          <w:b w:val="0"/>
          <w:i w:val="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19" w:line="364" w:lineRule="auto"/>
        <w:ind w:right="6077" w:firstLine="1019"/>
        <w:jc w:val="both"/>
        <w:rPr>
          <w:i w:val="1"/>
        </w:rPr>
      </w:pPr>
      <w:r w:rsidDel="00000000" w:rsidR="00000000" w:rsidRPr="00000000">
        <w:rPr>
          <w:b w:val="0"/>
          <w:i w:val="0"/>
          <w:rtl w:val="0"/>
        </w:rPr>
        <w:t xml:space="preserve">P = V</w:t>
      </w:r>
      <w:r w:rsidDel="00000000" w:rsidR="00000000" w:rsidRPr="00000000">
        <w:rPr>
          <w:b w:val="0"/>
          <w:i w:val="0"/>
          <w:vertAlign w:val="superscript"/>
          <w:rtl w:val="0"/>
        </w:rPr>
        <w:t xml:space="preserve">2</w:t>
      </w:r>
      <w:r w:rsidDel="00000000" w:rsidR="00000000" w:rsidRPr="00000000">
        <w:rPr>
          <w:b w:val="0"/>
          <w:i w:val="0"/>
          <w:rtl w:val="0"/>
        </w:rPr>
        <w:t xml:space="preserve">/R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</w:tabs>
        <w:spacing w:after="0" w:before="1" w:line="240" w:lineRule="auto"/>
        <w:ind w:left="1019" w:right="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cable amarillo que está conectado a una fuente de alimentación transmite 12 V. Si la fuente de alimentación proporciona 60 W de potencia al cable amarillo, ¿cuánta corriente pasa a través del cable amarillo?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</w:tabs>
        <w:spacing w:after="0" w:before="1" w:line="240" w:lineRule="auto"/>
        <w:ind w:left="1019" w:right="33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</w:tabs>
        <w:spacing w:after="0" w:before="1" w:line="240" w:lineRule="auto"/>
        <w:ind w:left="1019" w:right="33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P=V*I I=P/V </w:t>
      </w:r>
    </w:p>
    <w:p w:rsidR="00000000" w:rsidDel="00000000" w:rsidP="00000000" w:rsidRDefault="00000000" w:rsidRPr="00000000" w14:paraId="0000002C">
      <w:pPr>
        <w:tabs>
          <w:tab w:val="left" w:pos="1020"/>
        </w:tabs>
        <w:spacing w:after="240" w:before="240" w:lineRule="auto"/>
        <w:ind w:left="101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V=12v I=60/12</w:t>
      </w:r>
    </w:p>
    <w:p w:rsidR="00000000" w:rsidDel="00000000" w:rsidP="00000000" w:rsidRDefault="00000000" w:rsidRPr="00000000" w14:paraId="0000002D">
      <w:pPr>
        <w:tabs>
          <w:tab w:val="left" w:pos="1020"/>
        </w:tabs>
        <w:spacing w:after="240" w:before="240" w:lineRule="auto"/>
        <w:ind w:left="101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P=60w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</w:tabs>
        <w:spacing w:after="0" w:before="1" w:line="240" w:lineRule="auto"/>
        <w:ind w:left="1019" w:right="33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= 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</w:tabs>
        <w:spacing w:after="0" w:before="1" w:line="240" w:lineRule="auto"/>
        <w:ind w:left="1019" w:right="33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9"/>
          <w:tab w:val="left" w:pos="1020"/>
        </w:tabs>
        <w:spacing w:after="0" w:before="117" w:line="240" w:lineRule="auto"/>
        <w:ind w:left="1019" w:right="0" w:hanging="3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cable naranja de una fuente de alimentación transmite 3,3 V y tiene 0,025 ohmios de resistencia.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¿Cuánta potencia suministra la fuente de alimentación al cable naranja?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9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R=0.025</w:t>
      </w:r>
      <w:hyperlink r:id="rId15">
        <w:r w:rsidDel="00000000" w:rsidR="00000000" w:rsidRPr="00000000">
          <w:rPr>
            <w:sz w:val="20"/>
            <w:szCs w:val="20"/>
            <w:rtl w:val="0"/>
          </w:rPr>
          <w:t xml:space="preserve">Ω</w:t>
        </w:r>
      </w:hyperlink>
      <w:r w:rsidDel="00000000" w:rsidR="00000000" w:rsidRPr="00000000">
        <w:rPr>
          <w:sz w:val="20"/>
          <w:szCs w:val="20"/>
          <w:rtl w:val="0"/>
        </w:rPr>
        <w:t xml:space="preserve"> P=10.86/.025=0.27225 Resultado 435.6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"/>
        </w:tabs>
        <w:spacing w:after="0" w:before="117" w:line="240" w:lineRule="auto"/>
        <w:ind w:left="1019" w:right="32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cable de la fuente de alimentación transporta 120 W de potencia y 24 A de corriente. ¿De qué color es el cable?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P=120 V=P/I Resultado es rojo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      I=24 V=120/24=5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7671"/>
          <w:tab w:val="left" w:pos="9073"/>
        </w:tabs>
        <w:spacing w:before="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6"/>
          <w:szCs w:val="16"/>
          <w:rtl w:val="0"/>
        </w:rPr>
        <w:t xml:space="preserve">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2015 - 2019 Cisco y/o sus filiales. Todos los derechos reservados. Información pública de Cisco</w:t>
        <w:tab/>
        <w:t xml:space="preserve">Página </w:t>
      </w:r>
      <w:r w:rsidDel="00000000" w:rsidR="00000000" w:rsidRPr="00000000">
        <w:rPr>
          <w:b w:val="1"/>
          <w:sz w:val="16"/>
          <w:szCs w:val="16"/>
          <w:rtl w:val="0"/>
        </w:rPr>
        <w:t xml:space="preserve">1 </w:t>
      </w:r>
      <w:r w:rsidDel="00000000" w:rsidR="00000000" w:rsidRPr="00000000">
        <w:rPr>
          <w:sz w:val="16"/>
          <w:szCs w:val="16"/>
          <w:rtl w:val="0"/>
        </w:rPr>
        <w:t xml:space="preserve">de </w:t>
      </w:r>
      <w:r w:rsidDel="00000000" w:rsidR="00000000" w:rsidRPr="00000000">
        <w:rPr>
          <w:b w:val="1"/>
          <w:sz w:val="16"/>
          <w:szCs w:val="16"/>
          <w:rtl w:val="0"/>
        </w:rPr>
        <w:t xml:space="preserve">1</w:t>
        <w:tab/>
      </w:r>
      <w:hyperlink r:id="rId16">
        <w:r w:rsidDel="00000000" w:rsidR="00000000" w:rsidRPr="00000000">
          <w:rPr>
            <w:color w:val="00afef"/>
            <w:sz w:val="16"/>
            <w:szCs w:val="16"/>
            <w:rtl w:val="0"/>
          </w:rPr>
          <w:t xml:space="preserve">www.netacad.com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920" w:left="780" w:right="9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19" w:hanging="360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•"/>
      <w:lvlJc w:val="left"/>
      <w:pPr>
        <w:ind w:left="1966" w:hanging="360"/>
      </w:pPr>
      <w:rPr/>
    </w:lvl>
    <w:lvl w:ilvl="2">
      <w:start w:val="0"/>
      <w:numFmt w:val="bullet"/>
      <w:lvlText w:val="•"/>
      <w:lvlJc w:val="left"/>
      <w:pPr>
        <w:ind w:left="2912" w:hanging="360"/>
      </w:pPr>
      <w:rPr/>
    </w:lvl>
    <w:lvl w:ilvl="3">
      <w:start w:val="0"/>
      <w:numFmt w:val="bullet"/>
      <w:lvlText w:val="•"/>
      <w:lvlJc w:val="left"/>
      <w:pPr>
        <w:ind w:left="3858" w:hanging="360"/>
      </w:pPr>
      <w:rPr/>
    </w:lvl>
    <w:lvl w:ilvl="4">
      <w:start w:val="0"/>
      <w:numFmt w:val="bullet"/>
      <w:lvlText w:val="•"/>
      <w:lvlJc w:val="left"/>
      <w:pPr>
        <w:ind w:left="4804" w:hanging="360"/>
      </w:pPr>
      <w:rPr/>
    </w:lvl>
    <w:lvl w:ilvl="5">
      <w:start w:val="0"/>
      <w:numFmt w:val="bullet"/>
      <w:lvlText w:val="•"/>
      <w:lvlJc w:val="left"/>
      <w:pPr>
        <w:ind w:left="5750" w:hanging="360"/>
      </w:pPr>
      <w:rPr/>
    </w:lvl>
    <w:lvl w:ilvl="6">
      <w:start w:val="0"/>
      <w:numFmt w:val="bullet"/>
      <w:lvlText w:val="•"/>
      <w:lvlJc w:val="left"/>
      <w:pPr>
        <w:ind w:left="6696" w:hanging="360"/>
      </w:pPr>
      <w:rPr/>
    </w:lvl>
    <w:lvl w:ilvl="7">
      <w:start w:val="0"/>
      <w:numFmt w:val="bullet"/>
      <w:lvlText w:val="•"/>
      <w:lvlJc w:val="left"/>
      <w:pPr>
        <w:ind w:left="7642" w:hanging="360"/>
      </w:pPr>
      <w:rPr/>
    </w:lvl>
    <w:lvl w:ilvl="8">
      <w:start w:val="0"/>
      <w:numFmt w:val="bullet"/>
      <w:lvlText w:val="•"/>
      <w:lvlJc w:val="left"/>
      <w:pPr>
        <w:ind w:left="858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3" w:lineRule="auto"/>
      <w:ind w:left="1019"/>
    </w:pPr>
    <w:rPr>
      <w:rFonts w:ascii="Arial" w:cs="Arial" w:eastAsia="Arial" w:hAnsi="Arial"/>
      <w:b w:val="1"/>
      <w:i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300"/>
    </w:pPr>
    <w:rPr>
      <w:rFonts w:ascii="Arial" w:cs="Arial" w:eastAsia="Arial" w:hAnsi="Arial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0"/>
      <w:szCs w:val="20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123"/>
      <w:ind w:left="1019"/>
      <w:outlineLvl w:val="1"/>
    </w:pPr>
    <w:rPr>
      <w:rFonts w:ascii="Arial" w:cs="Arial" w:eastAsia="Arial" w:hAnsi="Arial"/>
      <w:b w:val="1"/>
      <w:bCs w:val="1"/>
      <w:i w:val="1"/>
      <w:sz w:val="20"/>
      <w:szCs w:val="20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90"/>
      <w:ind w:left="300"/>
    </w:pPr>
    <w:rPr>
      <w:rFonts w:ascii="Arial" w:cs="Arial" w:eastAsia="Arial" w:hAnsi="Arial"/>
      <w:b w:val="1"/>
      <w:b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117"/>
      <w:ind w:left="1019" w:hanging="360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Intensidad_(electricidad)" TargetMode="External"/><Relationship Id="rId10" Type="http://schemas.openxmlformats.org/officeDocument/2006/relationships/hyperlink" Target="https://es.wikipedia.org/wiki/Amperio" TargetMode="External"/><Relationship Id="rId13" Type="http://schemas.openxmlformats.org/officeDocument/2006/relationships/hyperlink" Target="https://es.wikipedia.org/wiki/%CE%A9" TargetMode="External"/><Relationship Id="rId12" Type="http://schemas.openxmlformats.org/officeDocument/2006/relationships/hyperlink" Target="https://es.wikipedia.org/wiki/Ohm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Potencial_el%C3%A9ctrico" TargetMode="External"/><Relationship Id="rId15" Type="http://schemas.openxmlformats.org/officeDocument/2006/relationships/hyperlink" Target="https://es.wikipedia.org/wiki/%CE%A9" TargetMode="External"/><Relationship Id="rId14" Type="http://schemas.openxmlformats.org/officeDocument/2006/relationships/hyperlink" Target="https://es.wikipedia.org/wiki/Resistencia_(electricidad)" TargetMode="External"/><Relationship Id="rId16" Type="http://schemas.openxmlformats.org/officeDocument/2006/relationships/hyperlink" Target="http://www.netacad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s.wikipedia.org/wiki/Vol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17wPhNyIqpS6hdPdmqA8zoZ1w==">AMUW2mXekpuX8dHtWzE0oI4BqJT/OlhAaNEZ+BIZpm0pmIYNklsDEO7N8oORUP7LY1pAOB+Sfoa2xxeBP2uE1D2sHVTeIWFNXWy/b3xAITOkIgXwXrW9J1o=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2021-04-20T21:25:53Z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2021-04-20T00:00:00Z</vt:filetime>
  </property>
</Properties>
</file>