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widowControl w:val="1"/>
        <w:spacing w:after="220" w:before="480" w:line="360" w:lineRule="auto"/>
        <w:ind w:left="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220" w:line="256.8" w:lineRule="auto"/>
        <w:ind w:left="20" w:right="2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UNIVERSIDAD TECNOLÓGICA DE PANAMÁ</w:t>
      </w:r>
    </w:p>
    <w:p w:rsidR="00000000" w:rsidDel="00000000" w:rsidP="00000000" w:rsidRDefault="00000000" w:rsidRPr="00000000" w14:paraId="00000004">
      <w:pPr>
        <w:widowControl w:val="1"/>
        <w:spacing w:after="220" w:line="256.8" w:lineRule="auto"/>
        <w:ind w:left="20" w:right="2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340" w:line="256.8" w:lineRule="auto"/>
        <w:ind w:left="12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FACULTAD DE INGENIERÍA DE SISTEMAS COMPUTACIONALES</w:t>
      </w:r>
    </w:p>
    <w:p w:rsidR="00000000" w:rsidDel="00000000" w:rsidP="00000000" w:rsidRDefault="00000000" w:rsidRPr="00000000" w14:paraId="00000006">
      <w:pPr>
        <w:widowControl w:val="1"/>
        <w:spacing w:after="220" w:line="256.8" w:lineRule="auto"/>
        <w:ind w:left="8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1"/>
        <w:spacing w:after="240" w:before="24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LICENCIATURA EN INGENIERÍA DE SISTEMAS DE INFORMACIÓN</w:t>
      </w:r>
    </w:p>
    <w:p w:rsidR="00000000" w:rsidDel="00000000" w:rsidP="00000000" w:rsidRDefault="00000000" w:rsidRPr="00000000" w14:paraId="00000008">
      <w:pPr>
        <w:widowControl w:val="1"/>
        <w:spacing w:line="276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after="240" w:before="24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INFRAESTRUCTURA COMPUTACIONAL DE TI</w:t>
      </w:r>
    </w:p>
    <w:p w:rsidR="00000000" w:rsidDel="00000000" w:rsidP="00000000" w:rsidRDefault="00000000" w:rsidRPr="00000000" w14:paraId="0000000A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after="340" w:line="256.8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Prof. Emilio Dutary</w:t>
        <w:tab/>
      </w:r>
    </w:p>
    <w:p w:rsidR="00000000" w:rsidDel="00000000" w:rsidP="00000000" w:rsidRDefault="00000000" w:rsidRPr="00000000" w14:paraId="0000000C">
      <w:pPr>
        <w:widowControl w:val="1"/>
        <w:spacing w:after="340" w:line="256.8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</w:t>
        <w:tab/>
        <w:t xml:space="preserve">     </w:t>
      </w:r>
    </w:p>
    <w:p w:rsidR="00000000" w:rsidDel="00000000" w:rsidP="00000000" w:rsidRDefault="00000000" w:rsidRPr="00000000" w14:paraId="0000000D">
      <w:pPr>
        <w:widowControl w:val="1"/>
        <w:spacing w:after="340" w:line="256.8" w:lineRule="auto"/>
        <w:ind w:left="-2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Fernando Cutire</w:t>
      </w:r>
    </w:p>
    <w:p w:rsidR="00000000" w:rsidDel="00000000" w:rsidP="00000000" w:rsidRDefault="00000000" w:rsidRPr="00000000" w14:paraId="0000000E">
      <w:pPr>
        <w:widowControl w:val="1"/>
        <w:spacing w:after="340" w:line="256.8" w:lineRule="auto"/>
        <w:ind w:left="-2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8-972-906</w:t>
        <w:tab/>
      </w:r>
    </w:p>
    <w:p w:rsidR="00000000" w:rsidDel="00000000" w:rsidP="00000000" w:rsidRDefault="00000000" w:rsidRPr="00000000" w14:paraId="0000000F">
      <w:pPr>
        <w:widowControl w:val="1"/>
        <w:spacing w:after="340" w:line="256.8" w:lineRule="auto"/>
        <w:ind w:left="-2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after="340" w:line="256.8" w:lineRule="auto"/>
        <w:ind w:left="-2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Grupo: 1IF131</w:t>
      </w:r>
    </w:p>
    <w:p w:rsidR="00000000" w:rsidDel="00000000" w:rsidP="00000000" w:rsidRDefault="00000000" w:rsidRPr="00000000" w14:paraId="00000011">
      <w:pPr>
        <w:widowControl w:val="1"/>
        <w:spacing w:after="340" w:line="256.8" w:lineRule="auto"/>
        <w:ind w:left="8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1"/>
        <w:spacing w:after="220" w:before="480" w:line="360" w:lineRule="auto"/>
        <w:ind w:left="2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15-05-2021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404753" cy="53959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4753" cy="539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ind w:firstLine="300"/>
        <w:rPr/>
      </w:pPr>
      <w:r w:rsidDel="00000000" w:rsidR="00000000" w:rsidRPr="00000000">
        <w:rPr>
          <w:rtl w:val="0"/>
        </w:rPr>
        <w:t xml:space="preserve">Práctica de laboratorio: Investigación sobre las unidades de la computadora portátil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660" w:right="85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esta práctica de laboratorio, usará Internet o una tienda local para obtener información sobre las unidades ópticas y de almacenamiento para una computadora portátil.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0"/>
        </w:tabs>
        <w:spacing w:after="0" w:before="120" w:line="240" w:lineRule="auto"/>
        <w:ind w:left="659" w:right="249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Investigue las especificaciones del fabricante para la unidad de almacenamiento de la computadora portátil. Enumere las especificaciones en la tabla que se encuentra a continuación: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4.0" w:type="dxa"/>
        <w:jc w:val="left"/>
        <w:tblInd w:w="69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3056"/>
        <w:gridCol w:w="6238"/>
        <w:tblGridChange w:id="0">
          <w:tblGrid>
            <w:gridCol w:w="3056"/>
            <w:gridCol w:w="6238"/>
          </w:tblGrid>
        </w:tblGridChange>
      </w:tblGrid>
      <w:tr>
        <w:trPr>
          <w:trHeight w:val="797" w:hRule="atLeast"/>
        </w:trPr>
        <w:tc>
          <w:tcPr>
            <w:shd w:fill="dbe4f0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76" w:lineRule="auto"/>
              <w:ind w:left="1201" w:right="436" w:hanging="741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Especificaciones de la unidad</w:t>
            </w:r>
          </w:p>
        </w:tc>
        <w:tc>
          <w:tcPr>
            <w:shd w:fill="dbe4f0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2761" w:right="275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Unidad</w:t>
            </w:r>
          </w:p>
        </w:tc>
      </w:tr>
      <w:tr>
        <w:trPr>
          <w:trHeight w:val="510" w:hRule="atLeast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Factor de forma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2.5’’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2" w:hRule="atLeast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SSD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1" w:hRule="atLeast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Tamaño (GB)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512 GB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2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puerto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1" w:hRule="atLeast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Velocidad de la unidad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 GB/s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0"/>
        </w:tabs>
        <w:spacing w:after="0" w:before="117" w:line="240" w:lineRule="auto"/>
        <w:ind w:left="659" w:right="136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Compare precios y, en la tabla que se muestra a continuación, indique las características y los costos de dos unidades de almacenamiento de reemplazo para una computadora portátil.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8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68.0" w:type="dxa"/>
        <w:jc w:val="left"/>
        <w:tblInd w:w="708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788"/>
        <w:gridCol w:w="3330"/>
        <w:gridCol w:w="3150"/>
        <w:tblGridChange w:id="0">
          <w:tblGrid>
            <w:gridCol w:w="2788"/>
            <w:gridCol w:w="3330"/>
            <w:gridCol w:w="3150"/>
          </w:tblGrid>
        </w:tblGridChange>
      </w:tblGrid>
      <w:tr>
        <w:trPr>
          <w:trHeight w:val="796" w:hRule="atLeast"/>
        </w:trPr>
        <w:tc>
          <w:tcPr>
            <w:shd w:fill="dbe4f0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76" w:lineRule="auto"/>
              <w:ind w:left="1065" w:right="304" w:hanging="741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Especificaciones de la unidad</w:t>
            </w:r>
          </w:p>
        </w:tc>
        <w:tc>
          <w:tcPr>
            <w:shd w:fill="dbe4f0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Unidad de reemplazo N.° 1</w:t>
            </w:r>
          </w:p>
        </w:tc>
        <w:tc>
          <w:tcPr>
            <w:shd w:fill="dbe4f0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Unidad de reemplazo N.° 2</w:t>
            </w:r>
          </w:p>
        </w:tc>
      </w:tr>
      <w:tr>
        <w:trPr>
          <w:trHeight w:val="531" w:hRule="atLeast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8" w:line="240" w:lineRule="auto"/>
              <w:ind w:left="11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Factor de forma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2.5’’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2.5’’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2" w:hRule="atLeast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8" w:line="240" w:lineRule="auto"/>
              <w:ind w:left="11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SSD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SSD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1" w:hRule="atLeast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8" w:line="240" w:lineRule="auto"/>
              <w:ind w:left="11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Tamaño (GB)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TB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500 GB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2" w:hRule="atLeast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8" w:line="240" w:lineRule="auto"/>
              <w:ind w:left="11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Fabricante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Crucial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Crucial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1" w:hRule="atLeast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8" w:line="240" w:lineRule="auto"/>
              <w:ind w:left="11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puerto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2" w:hRule="atLeast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8" w:line="240" w:lineRule="auto"/>
              <w:ind w:left="11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Costo al por menor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$289.99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$70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0"/>
        </w:tabs>
        <w:spacing w:after="0" w:before="117" w:line="240" w:lineRule="auto"/>
        <w:ind w:left="659" w:right="190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Durante la investigación, ¿tuvo alguna razón en especial para seleccionar una unidad específica en lugar de otra?</w:t>
      </w:r>
    </w:p>
    <w:p w:rsidR="00000000" w:rsidDel="00000000" w:rsidP="00000000" w:rsidRDefault="00000000" w:rsidRPr="00000000" w14:paraId="0000004D">
      <w:pPr>
        <w:pStyle w:val="Heading1"/>
        <w:ind w:firstLine="659"/>
        <w:rPr/>
      </w:pPr>
      <w:r w:rsidDel="00000000" w:rsidR="00000000" w:rsidRPr="00000000">
        <w:rPr>
          <w:color w:val="808080"/>
          <w:rtl w:val="0"/>
        </w:rPr>
        <w:t xml:space="preserve">Las respuestas pueden variar con el precio, con la garantía y la preferencia. En mi caso elegiría la Crucial SATA de 500GB por mi caso de uso de tener 2 sistemas operativos en la misma pc, esta opción me ayudaría bastante.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0"/>
        </w:tabs>
        <w:spacing w:after="0" w:before="118" w:line="240" w:lineRule="auto"/>
        <w:ind w:left="659" w:right="459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¿La nueva unidad de almacenamiento es compatible con el resto de los componentes en la computadora portátil? ¿Por qué esto es importante?</w:t>
      </w:r>
    </w:p>
    <w:p w:rsidR="00000000" w:rsidDel="00000000" w:rsidP="00000000" w:rsidRDefault="00000000" w:rsidRPr="00000000" w14:paraId="0000004F">
      <w:pPr>
        <w:pStyle w:val="Heading1"/>
        <w:ind w:firstLine="659"/>
        <w:rPr/>
        <w:sectPr>
          <w:footerReference r:id="rId8" w:type="default"/>
          <w:pgSz w:h="15840" w:w="12240" w:orient="portrait"/>
          <w:pgMar w:bottom="900" w:top="920" w:left="780" w:right="1000" w:header="360" w:footer="716"/>
          <w:pgNumType w:start="1"/>
        </w:sectPr>
      </w:pPr>
      <w:r w:rsidDel="00000000" w:rsidR="00000000" w:rsidRPr="00000000">
        <w:rPr>
          <w:color w:val="808080"/>
          <w:rtl w:val="0"/>
        </w:rPr>
        <w:t xml:space="preserve">Si. Si la unidad no tiene el mismo factor de forma, puerto o especificaciones de energía, no funcionará con los otros componentes de la computadora portátil.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79" w:lineRule="auto"/>
        <w:ind w:left="30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Práctica de laboratorio: Investigación sobre las unidades de la computadora portátil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215900</wp:posOffset>
                </wp:positionV>
                <wp:extent cx="6448425" cy="37719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21850" y="3765903"/>
                          <a:ext cx="6438900" cy="2819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215900</wp:posOffset>
                </wp:positionV>
                <wp:extent cx="6448425" cy="37719"/>
                <wp:effectExtent b="0" l="0" r="0" t="0"/>
                <wp:wrapTopAndBottom distB="0" dist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48425" cy="377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0"/>
        </w:tabs>
        <w:spacing w:after="0" w:before="94" w:line="240" w:lineRule="auto"/>
        <w:ind w:left="659" w:right="401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computadora portátil puede tener o no una unidad óptica interna. Realice una búsqueda de una unidad óptica interna y externa. ¿Cómo se comparan en cuanto a precio y velocidad de la unidad?</w:t>
      </w:r>
    </w:p>
    <w:p w:rsidR="00000000" w:rsidDel="00000000" w:rsidP="00000000" w:rsidRDefault="00000000" w:rsidRPr="00000000" w14:paraId="00000053">
      <w:pPr>
        <w:pStyle w:val="Heading1"/>
        <w:ind w:firstLine="659"/>
        <w:rPr/>
      </w:pPr>
      <w:r w:rsidDel="00000000" w:rsidR="00000000" w:rsidRPr="00000000">
        <w:rPr>
          <w:color w:val="808080"/>
          <w:rtl w:val="0"/>
        </w:rPr>
        <w:t xml:space="preserve">Una unidad óptica interna cuesta entre $ 20 y $ 30 y una unidad óptica USB externa tiene un precio comparable al de la óptica interna.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900" w:top="700" w:left="780" w:right="1000" w:header="0" w:footer="71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59" w:hanging="359.99999999999994"/>
      </w:pPr>
      <w:rPr>
        <w:rFonts w:ascii="Arial MT" w:cs="Arial MT" w:eastAsia="Arial MT" w:hAnsi="Arial MT"/>
        <w:sz w:val="20"/>
        <w:szCs w:val="20"/>
      </w:rPr>
    </w:lvl>
    <w:lvl w:ilvl="1">
      <w:start w:val="0"/>
      <w:numFmt w:val="bullet"/>
      <w:lvlText w:val="•"/>
      <w:lvlJc w:val="left"/>
      <w:pPr>
        <w:ind w:left="1640" w:hanging="360"/>
      </w:pPr>
      <w:rPr/>
    </w:lvl>
    <w:lvl w:ilvl="2">
      <w:start w:val="0"/>
      <w:numFmt w:val="bullet"/>
      <w:lvlText w:val="•"/>
      <w:lvlJc w:val="left"/>
      <w:pPr>
        <w:ind w:left="2620" w:hanging="360"/>
      </w:pPr>
      <w:rPr/>
    </w:lvl>
    <w:lvl w:ilvl="3">
      <w:start w:val="0"/>
      <w:numFmt w:val="bullet"/>
      <w:lvlText w:val="•"/>
      <w:lvlJc w:val="left"/>
      <w:pPr>
        <w:ind w:left="3600" w:hanging="360"/>
      </w:pPr>
      <w:rPr/>
    </w:lvl>
    <w:lvl w:ilvl="4">
      <w:start w:val="0"/>
      <w:numFmt w:val="bullet"/>
      <w:lvlText w:val="•"/>
      <w:lvlJc w:val="left"/>
      <w:pPr>
        <w:ind w:left="4580" w:hanging="360"/>
      </w:pPr>
      <w:rPr/>
    </w:lvl>
    <w:lvl w:ilvl="5">
      <w:start w:val="0"/>
      <w:numFmt w:val="bullet"/>
      <w:lvlText w:val="•"/>
      <w:lvlJc w:val="left"/>
      <w:pPr>
        <w:ind w:left="5560" w:hanging="360"/>
      </w:pPr>
      <w:rPr/>
    </w:lvl>
    <w:lvl w:ilvl="6">
      <w:start w:val="0"/>
      <w:numFmt w:val="bullet"/>
      <w:lvlText w:val="•"/>
      <w:lvlJc w:val="left"/>
      <w:pPr>
        <w:ind w:left="6540" w:hanging="360"/>
      </w:pPr>
      <w:rPr/>
    </w:lvl>
    <w:lvl w:ilvl="7">
      <w:start w:val="0"/>
      <w:numFmt w:val="bullet"/>
      <w:lvlText w:val="•"/>
      <w:lvlJc w:val="left"/>
      <w:pPr>
        <w:ind w:left="7520" w:hanging="360"/>
      </w:pPr>
      <w:rPr/>
    </w:lvl>
    <w:lvl w:ilvl="8">
      <w:start w:val="0"/>
      <w:numFmt w:val="bullet"/>
      <w:lvlText w:val="•"/>
      <w:lvlJc w:val="left"/>
      <w:pPr>
        <w:ind w:left="85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22" w:lineRule="auto"/>
      <w:ind w:left="659"/>
    </w:pPr>
    <w:rPr>
      <w:rFonts w:ascii="Arial" w:cs="Arial" w:eastAsia="Arial" w:hAnsi="Arial"/>
      <w:b w:val="1"/>
      <w:i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0" w:lineRule="auto"/>
      <w:ind w:left="300" w:right="85"/>
    </w:pPr>
    <w:rPr>
      <w:rFonts w:ascii="Arial" w:cs="Arial" w:eastAsia="Arial" w:hAnsi="Arial"/>
      <w:b w:val="1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MT" w:cs="Arial MT" w:eastAsia="Arial MT" w:hAnsi="Arial MT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Arial MT" w:cs="Arial MT" w:eastAsia="Arial MT" w:hAnsi="Arial MT"/>
      <w:sz w:val="20"/>
      <w:szCs w:val="20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spacing w:before="122"/>
      <w:ind w:left="659"/>
      <w:outlineLvl w:val="1"/>
    </w:pPr>
    <w:rPr>
      <w:rFonts w:ascii="Arial" w:cs="Arial" w:eastAsia="Arial" w:hAnsi="Arial"/>
      <w:b w:val="1"/>
      <w:bCs w:val="1"/>
      <w:i w:val="1"/>
      <w:iCs w:val="1"/>
      <w:sz w:val="20"/>
      <w:szCs w:val="20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before="90"/>
      <w:ind w:left="300" w:right="85"/>
    </w:pPr>
    <w:rPr>
      <w:rFonts w:ascii="Arial" w:cs="Arial" w:eastAsia="Arial" w:hAnsi="Arial"/>
      <w:b w:val="1"/>
      <w:bCs w:val="1"/>
      <w:sz w:val="32"/>
      <w:szCs w:val="32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spacing w:before="117"/>
      <w:ind w:left="659" w:right="136" w:hanging="360"/>
    </w:pPr>
    <w:rPr>
      <w:rFonts w:ascii="Arial MT" w:cs="Arial MT" w:eastAsia="Arial MT" w:hAnsi="Arial MT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rFonts w:ascii="Arial MT" w:cs="Arial MT" w:eastAsia="Arial MT" w:hAnsi="Arial MT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fF7zgfexIQuK+fJn00S2lzkNaQ==">AMUW2mXKF1svt5EArxA0IakhIY8tWgdg5l+BOkjTb7rRpKn0K7NWShMlmoQ7/64GVF4JYwqO+fsF6MIvLAiP0Ryb0rpHfxZi6uVedKoTi+90p2rrtkgpMlo=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2021-06-01T15:56:15Z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2019-11-20T00:00:00Z</vt:filetime>
  </property>
  <property fmtid="{D5CDD505-2E9C-101B-9397-08002B2CF9AE}" pid="3" name="Creator">
    <vt:lpwstr>Acrobat PDFMaker 11 Word 版</vt:lpwstr>
  </property>
  <property fmtid="{D5CDD505-2E9C-101B-9397-08002B2CF9AE}" pid="4" name="LastSaved">
    <vt:filetime>2021-06-01T00:00:00Z</vt:filetime>
  </property>
</Properties>
</file>