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E9ED3" w14:textId="53708CBF" w:rsidR="0044153B" w:rsidRPr="0063454C" w:rsidRDefault="0044153B" w:rsidP="0063454C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000000"/>
        </w:rPr>
      </w:pPr>
      <w:r w:rsidRPr="0063454C">
        <w:rPr>
          <w:rFonts w:ascii="Times" w:hAnsi="Times" w:cs="Times"/>
          <w:color w:val="000000"/>
          <w:sz w:val="26"/>
          <w:szCs w:val="26"/>
        </w:rPr>
        <w:t xml:space="preserve">Los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datos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recolectados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de la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demanda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anual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de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sacos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de 50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libras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de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fertilizante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en Wallace Garden se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presentan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en la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siguiente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tabla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.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Desarrolle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un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promedio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móvil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de 3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años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para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pronosticar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las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ventas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.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Luego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,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estime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la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demanda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de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nuevo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con un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promedio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móvil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ponderado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,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donde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las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ventas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del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año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más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reciente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tienen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un peso de 2 y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las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ventas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en los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otros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2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años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tienen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,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cada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una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>, un peso de 1. ¿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Qué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método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piensa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usted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que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sea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mejor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? </w:t>
      </w:r>
      <w:r w:rsidRPr="0063454C">
        <w:rPr>
          <w:rFonts w:ascii="MS Mincho" w:eastAsia="MS Mincho" w:hAnsi="MS Mincho" w:cs="MS Mincho"/>
          <w:color w:val="000000"/>
        </w:rPr>
        <w:t> 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2"/>
        <w:gridCol w:w="1675"/>
      </w:tblGrid>
      <w:tr w:rsidR="0044153B" w14:paraId="454D424F" w14:textId="77777777" w:rsidTr="0063454C">
        <w:trPr>
          <w:trHeight w:val="605"/>
        </w:trPr>
        <w:tc>
          <w:tcPr>
            <w:tcW w:w="0" w:type="auto"/>
          </w:tcPr>
          <w:p w14:paraId="31EFB475" w14:textId="77777777" w:rsidR="0044153B" w:rsidRPr="0063454C" w:rsidRDefault="0044153B" w:rsidP="0063454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color w:val="000000"/>
                <w:sz w:val="16"/>
                <w:szCs w:val="16"/>
              </w:rPr>
            </w:pPr>
            <w:r w:rsidRPr="0063454C">
              <w:rPr>
                <w:rFonts w:ascii="Times" w:hAnsi="Times" w:cs="Times"/>
                <w:b/>
                <w:color w:val="000000"/>
                <w:sz w:val="16"/>
                <w:szCs w:val="16"/>
              </w:rPr>
              <w:t>AÑO</w:t>
            </w:r>
          </w:p>
        </w:tc>
        <w:tc>
          <w:tcPr>
            <w:tcW w:w="0" w:type="auto"/>
          </w:tcPr>
          <w:p w14:paraId="0BF09666" w14:textId="77777777" w:rsidR="0063454C" w:rsidRPr="0063454C" w:rsidRDefault="0044153B" w:rsidP="0063454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color w:val="000000"/>
                <w:sz w:val="16"/>
                <w:szCs w:val="16"/>
              </w:rPr>
            </w:pPr>
            <w:r w:rsidRPr="0063454C">
              <w:rPr>
                <w:rFonts w:ascii="Times" w:hAnsi="Times" w:cs="Times"/>
                <w:b/>
                <w:color w:val="000000"/>
                <w:sz w:val="16"/>
                <w:szCs w:val="16"/>
              </w:rPr>
              <w:t xml:space="preserve">DEMANDA DE </w:t>
            </w:r>
          </w:p>
          <w:p w14:paraId="53EAC1FF" w14:textId="27C685B2" w:rsidR="0044153B" w:rsidRPr="0063454C" w:rsidRDefault="0044153B" w:rsidP="0063454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color w:val="000000"/>
                <w:sz w:val="16"/>
                <w:szCs w:val="16"/>
              </w:rPr>
            </w:pPr>
            <w:r w:rsidRPr="0063454C">
              <w:rPr>
                <w:rFonts w:ascii="Times" w:hAnsi="Times" w:cs="Times"/>
                <w:b/>
                <w:color w:val="000000"/>
                <w:sz w:val="16"/>
                <w:szCs w:val="16"/>
              </w:rPr>
              <w:t>FERTILIZANTE</w:t>
            </w:r>
          </w:p>
          <w:p w14:paraId="70213724" w14:textId="77777777" w:rsidR="0044153B" w:rsidRPr="0063454C" w:rsidRDefault="0044153B" w:rsidP="0063454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color w:val="000000"/>
                <w:sz w:val="16"/>
                <w:szCs w:val="16"/>
              </w:rPr>
            </w:pPr>
            <w:r w:rsidRPr="0063454C">
              <w:rPr>
                <w:rFonts w:ascii="Times" w:hAnsi="Times" w:cs="Times"/>
                <w:b/>
                <w:color w:val="000000"/>
                <w:sz w:val="16"/>
                <w:szCs w:val="16"/>
              </w:rPr>
              <w:t>(MILES DE SACOS)</w:t>
            </w:r>
          </w:p>
        </w:tc>
      </w:tr>
      <w:tr w:rsidR="0044153B" w14:paraId="441E9396" w14:textId="77777777" w:rsidTr="0044153B">
        <w:tc>
          <w:tcPr>
            <w:tcW w:w="0" w:type="auto"/>
          </w:tcPr>
          <w:p w14:paraId="3FF5AFA2" w14:textId="77777777" w:rsidR="0044153B" w:rsidRDefault="0044153B" w:rsidP="0063454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  <w:p w14:paraId="4F5FB903" w14:textId="77777777" w:rsidR="0044153B" w:rsidRDefault="0044153B" w:rsidP="0063454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  <w:p w14:paraId="264975CB" w14:textId="77777777" w:rsidR="0044153B" w:rsidRDefault="0044153B" w:rsidP="0063454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  <w:p w14:paraId="6B38AE15" w14:textId="77777777" w:rsidR="0044153B" w:rsidRDefault="0044153B" w:rsidP="0063454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  <w:p w14:paraId="787B4473" w14:textId="77777777" w:rsidR="0044153B" w:rsidRDefault="0044153B" w:rsidP="0063454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  <w:p w14:paraId="2BFDF47A" w14:textId="77777777" w:rsidR="0044153B" w:rsidRDefault="0044153B" w:rsidP="0063454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  <w:p w14:paraId="4898BA2C" w14:textId="77777777" w:rsidR="0044153B" w:rsidRDefault="0044153B" w:rsidP="0063454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  <w:p w14:paraId="262AF943" w14:textId="77777777" w:rsidR="0044153B" w:rsidRDefault="0044153B" w:rsidP="0063454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  <w:p w14:paraId="59A9398F" w14:textId="77777777" w:rsidR="0044153B" w:rsidRDefault="0044153B" w:rsidP="0063454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  <w:p w14:paraId="4C1201F5" w14:textId="77777777" w:rsidR="0044153B" w:rsidRDefault="0044153B" w:rsidP="0063454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  <w:p w14:paraId="69E1FA21" w14:textId="77777777" w:rsidR="0044153B" w:rsidRDefault="0044153B" w:rsidP="0063454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</w:p>
        </w:tc>
        <w:tc>
          <w:tcPr>
            <w:tcW w:w="0" w:type="auto"/>
          </w:tcPr>
          <w:p w14:paraId="1D45B3EF" w14:textId="77777777" w:rsidR="0044153B" w:rsidRDefault="0044153B" w:rsidP="004415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  <w:p w14:paraId="1614998A" w14:textId="77777777" w:rsidR="0044153B" w:rsidRDefault="0044153B" w:rsidP="004415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  <w:p w14:paraId="2F530213" w14:textId="77777777" w:rsidR="0044153B" w:rsidRDefault="0044153B" w:rsidP="004415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  <w:p w14:paraId="1E835C8F" w14:textId="77777777" w:rsidR="0044153B" w:rsidRDefault="0044153B" w:rsidP="004415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  <w:p w14:paraId="3082A2A2" w14:textId="77777777" w:rsidR="0044153B" w:rsidRDefault="0044153B" w:rsidP="004415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  <w:p w14:paraId="1EA5DBAC" w14:textId="77777777" w:rsidR="0044153B" w:rsidRDefault="0044153B" w:rsidP="004415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  <w:p w14:paraId="5BE91F83" w14:textId="77777777" w:rsidR="0044153B" w:rsidRDefault="0044153B" w:rsidP="004415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  <w:p w14:paraId="196AD01D" w14:textId="77777777" w:rsidR="0044153B" w:rsidRDefault="0044153B" w:rsidP="004415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  <w:p w14:paraId="31BEB51D" w14:textId="77777777" w:rsidR="0044153B" w:rsidRDefault="0044153B" w:rsidP="004415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  <w:p w14:paraId="7C36E56F" w14:textId="77777777" w:rsidR="0044153B" w:rsidRDefault="0044153B" w:rsidP="004415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  <w:p w14:paraId="610CD39A" w14:textId="77777777" w:rsidR="0044153B" w:rsidRDefault="0044153B" w:rsidP="004415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</w:tr>
    </w:tbl>
    <w:p w14:paraId="6410B6C2" w14:textId="77777777" w:rsidR="0044153B" w:rsidRPr="0044153B" w:rsidRDefault="0044153B" w:rsidP="0044153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</w:p>
    <w:p w14:paraId="71624F18" w14:textId="77777777" w:rsidR="0063454C" w:rsidRPr="006E12F2" w:rsidRDefault="0063454C" w:rsidP="0063454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63454C">
        <w:rPr>
          <w:rFonts w:ascii="Times" w:hAnsi="Times" w:cs="Times"/>
          <w:color w:val="000000"/>
          <w:sz w:val="26"/>
          <w:szCs w:val="26"/>
        </w:rPr>
        <w:t xml:space="preserve">Las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ventas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de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aspiradoras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industriales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en R.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Lowenthal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Supply Co.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durante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los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últimos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13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meses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son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las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siguientes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: </w:t>
      </w:r>
    </w:p>
    <w:p w14:paraId="2FCEB5F4" w14:textId="77777777" w:rsidR="006E12F2" w:rsidRPr="0063454C" w:rsidRDefault="006E12F2" w:rsidP="006E12F2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rFonts w:ascii="Times" w:hAnsi="Times" w:cs="Times"/>
          <w:color w:val="000000"/>
        </w:rPr>
      </w:pPr>
    </w:p>
    <w:p w14:paraId="45BFC9E9" w14:textId="452BBC28" w:rsidR="0063454C" w:rsidRDefault="0063454C" w:rsidP="0063454C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MES                      E    F    M   A   M </w:t>
      </w:r>
      <w:r w:rsidR="006E12F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 J  </w:t>
      </w:r>
      <w:r w:rsidR="006E12F2">
        <w:rPr>
          <w:rFonts w:ascii="Times" w:hAnsi="Times" w:cs="Times"/>
          <w:color w:val="000000"/>
        </w:rPr>
        <w:t xml:space="preserve">  J  </w:t>
      </w:r>
      <w:r>
        <w:rPr>
          <w:rFonts w:ascii="Times" w:hAnsi="Times" w:cs="Times"/>
          <w:color w:val="000000"/>
        </w:rPr>
        <w:t xml:space="preserve"> A   S   O    N   D   E</w:t>
      </w:r>
    </w:p>
    <w:p w14:paraId="465887BD" w14:textId="2D5C5FB9" w:rsidR="0063454C" w:rsidRDefault="0063454C" w:rsidP="0063454C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rFonts w:ascii="Times" w:hAnsi="Times" w:cs="Times"/>
          <w:color w:val="000000"/>
        </w:rPr>
      </w:pPr>
      <w:r w:rsidRPr="0063454C">
        <w:rPr>
          <w:rFonts w:ascii="Times" w:hAnsi="Times" w:cs="Times"/>
          <w:color w:val="000000"/>
        </w:rPr>
        <w:t>VENTAS (Miles) 11</w:t>
      </w:r>
      <w:r w:rsidRPr="0063454C">
        <w:rPr>
          <w:rFonts w:ascii="MS Mincho" w:eastAsia="MS Mincho" w:hAnsi="MS Mincho" w:cs="MS Mincho"/>
          <w:color w:val="000000"/>
        </w:rPr>
        <w:t> </w:t>
      </w:r>
      <w:r w:rsidRPr="0063454C">
        <w:rPr>
          <w:rFonts w:ascii="Times" w:hAnsi="Times" w:cs="Times"/>
          <w:color w:val="000000"/>
        </w:rPr>
        <w:t>14</w:t>
      </w:r>
      <w:r w:rsidRPr="0063454C">
        <w:rPr>
          <w:rFonts w:ascii="MS Mincho" w:eastAsia="MS Mincho" w:hAnsi="MS Mincho" w:cs="MS Mincho"/>
          <w:color w:val="000000"/>
        </w:rPr>
        <w:t> </w:t>
      </w:r>
      <w:r w:rsidRPr="0063454C">
        <w:rPr>
          <w:rFonts w:ascii="Times" w:hAnsi="Times" w:cs="Times"/>
          <w:color w:val="000000"/>
        </w:rPr>
        <w:t>16</w:t>
      </w:r>
      <w:r w:rsidRPr="0063454C">
        <w:rPr>
          <w:rFonts w:ascii="MS Mincho" w:eastAsia="MS Mincho" w:hAnsi="MS Mincho" w:cs="MS Mincho"/>
          <w:color w:val="000000"/>
        </w:rPr>
        <w:t> </w:t>
      </w:r>
      <w:r w:rsidRPr="0063454C">
        <w:rPr>
          <w:rFonts w:ascii="Times" w:hAnsi="Times" w:cs="Times"/>
          <w:color w:val="000000"/>
        </w:rPr>
        <w:t>10</w:t>
      </w:r>
      <w:r w:rsidRPr="0063454C">
        <w:rPr>
          <w:rFonts w:ascii="MS Mincho" w:eastAsia="MS Mincho" w:hAnsi="MS Mincho" w:cs="MS Mincho"/>
          <w:color w:val="000000"/>
        </w:rPr>
        <w:t> </w:t>
      </w:r>
      <w:r w:rsidRPr="0063454C">
        <w:rPr>
          <w:rFonts w:ascii="Times" w:hAnsi="Times" w:cs="Times"/>
          <w:color w:val="000000"/>
        </w:rPr>
        <w:t>15</w:t>
      </w:r>
      <w:r w:rsidRPr="0063454C">
        <w:rPr>
          <w:rFonts w:ascii="MS Mincho" w:eastAsia="MS Mincho" w:hAnsi="MS Mincho" w:cs="MS Mincho"/>
          <w:color w:val="000000"/>
        </w:rPr>
        <w:t> </w:t>
      </w:r>
      <w:r w:rsidRPr="0063454C">
        <w:rPr>
          <w:rFonts w:ascii="Times" w:hAnsi="Times" w:cs="Times"/>
          <w:color w:val="000000"/>
        </w:rPr>
        <w:t>17</w:t>
      </w:r>
      <w:r w:rsidRPr="0063454C">
        <w:rPr>
          <w:rFonts w:ascii="MS Mincho" w:eastAsia="MS Mincho" w:hAnsi="MS Mincho" w:cs="MS Mincho"/>
          <w:color w:val="000000"/>
        </w:rPr>
        <w:t> </w:t>
      </w:r>
      <w:proofErr w:type="gramStart"/>
      <w:r w:rsidRPr="0063454C">
        <w:rPr>
          <w:rFonts w:ascii="Times" w:hAnsi="Times" w:cs="Times"/>
          <w:color w:val="000000"/>
        </w:rPr>
        <w:t>11</w:t>
      </w:r>
      <w:r w:rsidR="006E12F2">
        <w:rPr>
          <w:rFonts w:ascii="Times" w:hAnsi="Times" w:cs="Times"/>
          <w:color w:val="000000"/>
        </w:rPr>
        <w:t xml:space="preserve"> </w:t>
      </w:r>
      <w:r w:rsidRPr="0063454C">
        <w:rPr>
          <w:rFonts w:ascii="Times" w:hAnsi="Times" w:cs="Times"/>
          <w:color w:val="000000"/>
        </w:rPr>
        <w:t xml:space="preserve"> 14</w:t>
      </w:r>
      <w:proofErr w:type="gramEnd"/>
      <w:r w:rsidRPr="0063454C">
        <w:rPr>
          <w:rFonts w:ascii="MS Mincho" w:eastAsia="MS Mincho" w:hAnsi="MS Mincho" w:cs="MS Mincho"/>
          <w:color w:val="000000"/>
        </w:rPr>
        <w:t> </w:t>
      </w:r>
      <w:r w:rsidRPr="0063454C">
        <w:rPr>
          <w:rFonts w:ascii="Times" w:hAnsi="Times" w:cs="Times"/>
          <w:color w:val="000000"/>
        </w:rPr>
        <w:t>17</w:t>
      </w:r>
      <w:r w:rsidRPr="0063454C">
        <w:rPr>
          <w:rFonts w:ascii="MS Mincho" w:eastAsia="MS Mincho" w:hAnsi="MS Mincho" w:cs="MS Mincho"/>
          <w:color w:val="000000"/>
        </w:rPr>
        <w:t> </w:t>
      </w:r>
      <w:r w:rsidRPr="0063454C">
        <w:rPr>
          <w:rFonts w:ascii="Times" w:hAnsi="Times" w:cs="Times"/>
          <w:color w:val="000000"/>
        </w:rPr>
        <w:t>12</w:t>
      </w:r>
      <w:r w:rsidRPr="0063454C">
        <w:rPr>
          <w:rFonts w:ascii="MS Mincho" w:eastAsia="MS Mincho" w:hAnsi="MS Mincho" w:cs="MS Mincho"/>
          <w:color w:val="000000"/>
        </w:rPr>
        <w:t> </w:t>
      </w:r>
      <w:r w:rsidRPr="0063454C">
        <w:rPr>
          <w:rFonts w:ascii="Times" w:hAnsi="Times" w:cs="Times"/>
          <w:color w:val="000000"/>
        </w:rPr>
        <w:t>14</w:t>
      </w:r>
      <w:r w:rsidRPr="0063454C">
        <w:rPr>
          <w:rFonts w:ascii="MS Mincho" w:eastAsia="MS Mincho" w:hAnsi="MS Mincho" w:cs="MS Mincho"/>
          <w:color w:val="000000"/>
        </w:rPr>
        <w:t> </w:t>
      </w:r>
      <w:r w:rsidRPr="0063454C">
        <w:rPr>
          <w:rFonts w:ascii="Times" w:hAnsi="Times" w:cs="Times"/>
          <w:color w:val="000000"/>
        </w:rPr>
        <w:t>16</w:t>
      </w:r>
      <w:r w:rsidRPr="0063454C">
        <w:rPr>
          <w:rFonts w:ascii="MS Mincho" w:eastAsia="MS Mincho" w:hAnsi="MS Mincho" w:cs="MS Mincho"/>
          <w:color w:val="000000"/>
        </w:rPr>
        <w:t> </w:t>
      </w:r>
      <w:r w:rsidRPr="0063454C">
        <w:rPr>
          <w:rFonts w:ascii="Times" w:hAnsi="Times" w:cs="Times"/>
          <w:color w:val="000000"/>
        </w:rPr>
        <w:t xml:space="preserve">11 </w:t>
      </w:r>
    </w:p>
    <w:p w14:paraId="4BD11991" w14:textId="77777777" w:rsidR="006E12F2" w:rsidRPr="0063454C" w:rsidRDefault="006E12F2" w:rsidP="0063454C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rFonts w:ascii="Times" w:hAnsi="Times" w:cs="Times"/>
          <w:color w:val="000000"/>
        </w:rPr>
      </w:pPr>
    </w:p>
    <w:p w14:paraId="129C8471" w14:textId="46BAF533" w:rsidR="0063454C" w:rsidRPr="0063454C" w:rsidRDefault="0063454C" w:rsidP="0063454C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rFonts w:ascii="Times" w:hAnsi="Times" w:cs="Times"/>
          <w:color w:val="000000"/>
        </w:rPr>
      </w:pPr>
      <w:r w:rsidRPr="0063454C">
        <w:rPr>
          <w:rFonts w:ascii="Times" w:hAnsi="Times" w:cs="Times"/>
          <w:i/>
          <w:iCs/>
          <w:color w:val="000000"/>
          <w:sz w:val="26"/>
          <w:szCs w:val="26"/>
        </w:rPr>
        <w:t>a</w:t>
      </w:r>
      <w:r w:rsidRPr="0063454C">
        <w:rPr>
          <w:rFonts w:ascii="Times" w:hAnsi="Times" w:cs="Times"/>
          <w:color w:val="000000"/>
          <w:sz w:val="26"/>
          <w:szCs w:val="26"/>
        </w:rPr>
        <w:t xml:space="preserve">)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Utilice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un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promedio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móvil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con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tres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periodos</w:t>
      </w:r>
      <w:proofErr w:type="spellEnd"/>
      <w:r>
        <w:rPr>
          <w:rFonts w:ascii="Times" w:hAnsi="Times" w:cs="Times"/>
          <w:color w:val="000000"/>
          <w:sz w:val="26"/>
          <w:szCs w:val="26"/>
        </w:rPr>
        <w:t>, deter</w:t>
      </w:r>
      <w:r w:rsidRPr="0063454C">
        <w:rPr>
          <w:rFonts w:ascii="Times" w:hAnsi="Times" w:cs="Times"/>
          <w:color w:val="000000"/>
          <w:sz w:val="26"/>
          <w:szCs w:val="26"/>
        </w:rPr>
        <w:t xml:space="preserve">mine la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demanda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de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aspiradoras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para el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siguiente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febrero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19919867" w14:textId="4639E42A" w:rsidR="0063454C" w:rsidRPr="0063454C" w:rsidRDefault="0063454C" w:rsidP="0063454C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rFonts w:ascii="Times" w:hAnsi="Times" w:cs="Times"/>
          <w:color w:val="000000"/>
        </w:rPr>
      </w:pPr>
      <w:r w:rsidRPr="0063454C">
        <w:rPr>
          <w:rFonts w:ascii="Times" w:hAnsi="Times" w:cs="Times"/>
          <w:i/>
          <w:iCs/>
          <w:color w:val="000000"/>
          <w:sz w:val="26"/>
          <w:szCs w:val="26"/>
        </w:rPr>
        <w:t>b</w:t>
      </w:r>
      <w:r w:rsidRPr="0063454C">
        <w:rPr>
          <w:rFonts w:ascii="Times" w:hAnsi="Times" w:cs="Times"/>
          <w:color w:val="000000"/>
          <w:sz w:val="26"/>
          <w:szCs w:val="26"/>
        </w:rPr>
        <w:t xml:space="preserve">) Con un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promedio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móvil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ponderado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de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tres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periodos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, determine la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demanda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de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aspiradoras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para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febrero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.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Utilice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3, 2, y 1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como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pesos del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periodo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más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re-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ciente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, el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segundo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más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reciente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y el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tercero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más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reciente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,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respectivamente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.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Por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ejemplo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,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si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quisiera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pronosticar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la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dem</w:t>
      </w:r>
      <w:r>
        <w:rPr>
          <w:rFonts w:ascii="Times" w:hAnsi="Times" w:cs="Times"/>
          <w:color w:val="000000"/>
          <w:sz w:val="26"/>
          <w:szCs w:val="26"/>
        </w:rPr>
        <w:t>anda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de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febrero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noviembre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ten</w:t>
      </w:r>
      <w:r w:rsidRPr="0063454C">
        <w:rPr>
          <w:rFonts w:ascii="Times" w:hAnsi="Times" w:cs="Times"/>
          <w:color w:val="000000"/>
          <w:sz w:val="26"/>
          <w:szCs w:val="26"/>
        </w:rPr>
        <w:t>dría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un </w:t>
      </w:r>
      <w:r w:rsidRPr="0063454C">
        <w:rPr>
          <w:rFonts w:ascii="Times" w:hAnsi="Times" w:cs="Times"/>
          <w:color w:val="000000"/>
          <w:sz w:val="26"/>
          <w:szCs w:val="26"/>
        </w:rPr>
        <w:lastRenderedPageBreak/>
        <w:t xml:space="preserve">peso de 1,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diciembre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un peso de 2 y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enero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un peso de 3. </w:t>
      </w:r>
    </w:p>
    <w:p w14:paraId="0D5D8883" w14:textId="77777777" w:rsidR="0063454C" w:rsidRDefault="0063454C" w:rsidP="0063454C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rFonts w:ascii="MS Mincho" w:eastAsia="MS Mincho" w:hAnsi="MS Mincho" w:cs="MS Mincho"/>
          <w:color w:val="000000"/>
          <w:sz w:val="26"/>
          <w:szCs w:val="26"/>
        </w:rPr>
      </w:pPr>
      <w:r w:rsidRPr="0063454C">
        <w:rPr>
          <w:rFonts w:ascii="Times" w:hAnsi="Times" w:cs="Times"/>
          <w:i/>
          <w:iCs/>
          <w:color w:val="000000"/>
          <w:sz w:val="26"/>
          <w:szCs w:val="26"/>
        </w:rPr>
        <w:t>c</w:t>
      </w:r>
      <w:r w:rsidRPr="0063454C">
        <w:rPr>
          <w:rFonts w:ascii="Times" w:hAnsi="Times" w:cs="Times"/>
          <w:color w:val="000000"/>
          <w:sz w:val="26"/>
          <w:szCs w:val="26"/>
        </w:rPr>
        <w:t xml:space="preserve">)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Evalúe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la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exactitud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de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cada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uno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de los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métodos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>.</w:t>
      </w:r>
      <w:r w:rsidRPr="0063454C"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1BDEBF24" w14:textId="4F620ABC" w:rsidR="0063454C" w:rsidRDefault="0063454C" w:rsidP="0063454C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rFonts w:ascii="Times" w:hAnsi="Times" w:cs="Times"/>
          <w:color w:val="000000"/>
          <w:sz w:val="26"/>
          <w:szCs w:val="26"/>
        </w:rPr>
      </w:pPr>
      <w:r w:rsidRPr="0063454C">
        <w:rPr>
          <w:rFonts w:ascii="Times" w:hAnsi="Times" w:cs="Times"/>
          <w:i/>
          <w:iCs/>
          <w:color w:val="000000"/>
          <w:sz w:val="26"/>
          <w:szCs w:val="26"/>
        </w:rPr>
        <w:t>d</w:t>
      </w:r>
      <w:r w:rsidRPr="0063454C">
        <w:rPr>
          <w:rFonts w:ascii="Times" w:hAnsi="Times" w:cs="Times"/>
          <w:color w:val="000000"/>
          <w:sz w:val="26"/>
          <w:szCs w:val="26"/>
        </w:rPr>
        <w:t>) ¿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Qué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otros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factores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podría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considerar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R.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Lowenthal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para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pronosticar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las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ventas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? </w:t>
      </w:r>
    </w:p>
    <w:p w14:paraId="7F42B1DF" w14:textId="77777777" w:rsidR="0063454C" w:rsidRPr="0063454C" w:rsidRDefault="0063454C" w:rsidP="0063454C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rFonts w:ascii="Times" w:hAnsi="Times" w:cs="Times"/>
          <w:color w:val="000000"/>
        </w:rPr>
      </w:pPr>
    </w:p>
    <w:p w14:paraId="08822813" w14:textId="44EDACD6" w:rsidR="0063454C" w:rsidRPr="006E12F2" w:rsidRDefault="0063454C" w:rsidP="006E12F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63454C">
        <w:rPr>
          <w:rFonts w:ascii="Times" w:hAnsi="Times" w:cs="Times"/>
          <w:color w:val="000000"/>
          <w:sz w:val="26"/>
          <w:szCs w:val="26"/>
        </w:rPr>
        <w:t xml:space="preserve">La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millas-pasajero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voladas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en Northeast Airlines,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una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empresa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de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transporte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con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servicio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en Boston, son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las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siguientes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durante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las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últimas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12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semanas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: </w:t>
      </w:r>
    </w:p>
    <w:p w14:paraId="28272929" w14:textId="77777777" w:rsidR="006E12F2" w:rsidRPr="0063454C" w:rsidRDefault="006E12F2" w:rsidP="006E12F2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080"/>
        <w:rPr>
          <w:rFonts w:ascii="Times" w:hAnsi="Times" w:cs="Times"/>
          <w:color w:val="00000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63"/>
        <w:gridCol w:w="563"/>
        <w:gridCol w:w="564"/>
        <w:gridCol w:w="564"/>
        <w:gridCol w:w="565"/>
        <w:gridCol w:w="565"/>
        <w:gridCol w:w="565"/>
        <w:gridCol w:w="565"/>
        <w:gridCol w:w="565"/>
        <w:gridCol w:w="565"/>
        <w:gridCol w:w="624"/>
        <w:gridCol w:w="624"/>
        <w:gridCol w:w="578"/>
      </w:tblGrid>
      <w:tr w:rsidR="006E12F2" w14:paraId="2B1E2183" w14:textId="5E19A902" w:rsidTr="006E12F2">
        <w:tc>
          <w:tcPr>
            <w:tcW w:w="1363" w:type="dxa"/>
          </w:tcPr>
          <w:p w14:paraId="1A0C09F8" w14:textId="143D8291" w:rsidR="006E12F2" w:rsidRDefault="006E12F2" w:rsidP="0042325E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SEMANAS</w:t>
            </w:r>
          </w:p>
        </w:tc>
        <w:tc>
          <w:tcPr>
            <w:tcW w:w="563" w:type="dxa"/>
          </w:tcPr>
          <w:p w14:paraId="5AE734A0" w14:textId="5D505BCC" w:rsidR="006E12F2" w:rsidRDefault="006E12F2" w:rsidP="0042325E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64" w:type="dxa"/>
          </w:tcPr>
          <w:p w14:paraId="72DACD8A" w14:textId="6EDE84E9" w:rsidR="006E12F2" w:rsidRDefault="006E12F2" w:rsidP="0042325E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564" w:type="dxa"/>
          </w:tcPr>
          <w:p w14:paraId="4F0C2B28" w14:textId="699DDCBF" w:rsidR="006E12F2" w:rsidRDefault="006E12F2" w:rsidP="0042325E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565" w:type="dxa"/>
          </w:tcPr>
          <w:p w14:paraId="20E07978" w14:textId="682A8033" w:rsidR="006E12F2" w:rsidRDefault="006E12F2" w:rsidP="0042325E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565" w:type="dxa"/>
          </w:tcPr>
          <w:p w14:paraId="5EA0C590" w14:textId="4185052F" w:rsidR="006E12F2" w:rsidRDefault="006E12F2" w:rsidP="0042325E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565" w:type="dxa"/>
          </w:tcPr>
          <w:p w14:paraId="58C7FE67" w14:textId="2724C20E" w:rsidR="006E12F2" w:rsidRDefault="006E12F2" w:rsidP="0042325E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565" w:type="dxa"/>
          </w:tcPr>
          <w:p w14:paraId="0B778E23" w14:textId="48354EBB" w:rsidR="006E12F2" w:rsidRDefault="006E12F2" w:rsidP="0042325E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565" w:type="dxa"/>
          </w:tcPr>
          <w:p w14:paraId="04948A98" w14:textId="401A25E3" w:rsidR="006E12F2" w:rsidRDefault="006E12F2" w:rsidP="0042325E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565" w:type="dxa"/>
          </w:tcPr>
          <w:p w14:paraId="51958D55" w14:textId="462C5A05" w:rsidR="006E12F2" w:rsidRDefault="006E12F2" w:rsidP="0042325E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  <w:tc>
          <w:tcPr>
            <w:tcW w:w="624" w:type="dxa"/>
          </w:tcPr>
          <w:p w14:paraId="715BE4D8" w14:textId="2E864284" w:rsidR="006E12F2" w:rsidRDefault="006E12F2" w:rsidP="0042325E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624" w:type="dxa"/>
          </w:tcPr>
          <w:p w14:paraId="6D67330B" w14:textId="6FB28D7A" w:rsidR="006E12F2" w:rsidRDefault="006E12F2" w:rsidP="0042325E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</w:p>
        </w:tc>
        <w:tc>
          <w:tcPr>
            <w:tcW w:w="578" w:type="dxa"/>
          </w:tcPr>
          <w:p w14:paraId="1975A8F1" w14:textId="0BE00CEC" w:rsidR="006E12F2" w:rsidRDefault="006E12F2" w:rsidP="0042325E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</w:tr>
      <w:tr w:rsidR="006E12F2" w14:paraId="28104BED" w14:textId="51DED8A7" w:rsidTr="006E12F2">
        <w:tc>
          <w:tcPr>
            <w:tcW w:w="1363" w:type="dxa"/>
          </w:tcPr>
          <w:p w14:paraId="3DF86373" w14:textId="16C6A263" w:rsidR="006E12F2" w:rsidRDefault="006E12F2" w:rsidP="0042325E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MILLAS</w:t>
            </w:r>
          </w:p>
        </w:tc>
        <w:tc>
          <w:tcPr>
            <w:tcW w:w="563" w:type="dxa"/>
          </w:tcPr>
          <w:p w14:paraId="7D0C09D7" w14:textId="6D0C76B7" w:rsidR="006E12F2" w:rsidRDefault="006E12F2" w:rsidP="0042325E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</w:t>
            </w:r>
          </w:p>
        </w:tc>
        <w:tc>
          <w:tcPr>
            <w:tcW w:w="564" w:type="dxa"/>
          </w:tcPr>
          <w:p w14:paraId="51E27FDB" w14:textId="12334225" w:rsidR="006E12F2" w:rsidRDefault="006E12F2" w:rsidP="0042325E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</w:t>
            </w:r>
          </w:p>
        </w:tc>
        <w:tc>
          <w:tcPr>
            <w:tcW w:w="564" w:type="dxa"/>
          </w:tcPr>
          <w:p w14:paraId="794FCD0C" w14:textId="537D3C10" w:rsidR="006E12F2" w:rsidRDefault="006E12F2" w:rsidP="0042325E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</w:t>
            </w:r>
          </w:p>
        </w:tc>
        <w:tc>
          <w:tcPr>
            <w:tcW w:w="565" w:type="dxa"/>
          </w:tcPr>
          <w:p w14:paraId="057A330F" w14:textId="06761B9D" w:rsidR="006E12F2" w:rsidRDefault="006E12F2" w:rsidP="0042325E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</w:t>
            </w:r>
          </w:p>
        </w:tc>
        <w:tc>
          <w:tcPr>
            <w:tcW w:w="565" w:type="dxa"/>
          </w:tcPr>
          <w:p w14:paraId="3C0576EE" w14:textId="7C0E1BCA" w:rsidR="006E12F2" w:rsidRDefault="006E12F2" w:rsidP="0042325E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</w:t>
            </w:r>
          </w:p>
        </w:tc>
        <w:tc>
          <w:tcPr>
            <w:tcW w:w="565" w:type="dxa"/>
          </w:tcPr>
          <w:p w14:paraId="38B04FF1" w14:textId="444D18B5" w:rsidR="006E12F2" w:rsidRDefault="006E12F2" w:rsidP="0042325E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</w:t>
            </w:r>
          </w:p>
        </w:tc>
        <w:tc>
          <w:tcPr>
            <w:tcW w:w="565" w:type="dxa"/>
          </w:tcPr>
          <w:p w14:paraId="5EF7B554" w14:textId="5CB9A933" w:rsidR="006E12F2" w:rsidRDefault="006E12F2" w:rsidP="0042325E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565" w:type="dxa"/>
          </w:tcPr>
          <w:p w14:paraId="5FF43D1E" w14:textId="599CF460" w:rsidR="006E12F2" w:rsidRDefault="006E12F2" w:rsidP="0042325E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</w:t>
            </w:r>
          </w:p>
        </w:tc>
        <w:tc>
          <w:tcPr>
            <w:tcW w:w="565" w:type="dxa"/>
          </w:tcPr>
          <w:p w14:paraId="37D98D6D" w14:textId="7557E176" w:rsidR="006E12F2" w:rsidRDefault="006E12F2" w:rsidP="0042325E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</w:t>
            </w:r>
          </w:p>
        </w:tc>
        <w:tc>
          <w:tcPr>
            <w:tcW w:w="624" w:type="dxa"/>
          </w:tcPr>
          <w:p w14:paraId="30136D29" w14:textId="47715CDC" w:rsidR="006E12F2" w:rsidRDefault="006E12F2" w:rsidP="0042325E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624" w:type="dxa"/>
          </w:tcPr>
          <w:p w14:paraId="744F7A35" w14:textId="63043A76" w:rsidR="006E12F2" w:rsidRDefault="006E12F2" w:rsidP="0042325E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  <w:tc>
          <w:tcPr>
            <w:tcW w:w="578" w:type="dxa"/>
          </w:tcPr>
          <w:p w14:paraId="6D2A53DC" w14:textId="3443B934" w:rsidR="006E12F2" w:rsidRDefault="006E12F2" w:rsidP="0042325E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</w:t>
            </w:r>
          </w:p>
        </w:tc>
      </w:tr>
    </w:tbl>
    <w:p w14:paraId="660C35F8" w14:textId="77777777" w:rsidR="0063454C" w:rsidRPr="0063454C" w:rsidRDefault="0063454C" w:rsidP="0063454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54416A83" w14:textId="73022D3F" w:rsidR="0063454C" w:rsidRPr="0063454C" w:rsidRDefault="0063454C" w:rsidP="0063454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Suponga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que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un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pronóstico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inicial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para la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semana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1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es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de 17,000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millas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,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utilice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suavizamiento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expo-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nencial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para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calcular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las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millas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para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las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semanas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2 a 12.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Suponga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que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sym w:font="Symbol" w:char="F061"/>
      </w:r>
      <w:r>
        <w:rPr>
          <w:rFonts w:ascii="Times" w:hAnsi="Times" w:cs="Times"/>
          <w:color w:val="000000"/>
          <w:sz w:val="26"/>
          <w:szCs w:val="26"/>
        </w:rPr>
        <w:t xml:space="preserve"> =</w:t>
      </w:r>
      <w:r w:rsidRPr="0063454C">
        <w:rPr>
          <w:rFonts w:ascii="Times" w:hAnsi="Times" w:cs="Times"/>
          <w:color w:val="000000"/>
          <w:sz w:val="26"/>
          <w:szCs w:val="26"/>
        </w:rPr>
        <w:t xml:space="preserve"> 0.2. </w:t>
      </w:r>
    </w:p>
    <w:p w14:paraId="358ECC30" w14:textId="77777777" w:rsidR="0063454C" w:rsidRPr="0063454C" w:rsidRDefault="0063454C" w:rsidP="0063454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63454C">
        <w:rPr>
          <w:rFonts w:ascii="Times" w:hAnsi="Times" w:cs="Times"/>
          <w:color w:val="000000"/>
          <w:sz w:val="26"/>
          <w:szCs w:val="26"/>
        </w:rPr>
        <w:t>¿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Cuál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es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la DMA para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este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modelo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>?</w:t>
      </w:r>
      <w:r w:rsidRPr="0063454C"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533AF36F" w14:textId="7E26B2C8" w:rsidR="0063454C" w:rsidRPr="006E12F2" w:rsidRDefault="0063454C" w:rsidP="0063454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Calcule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la SCEP y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las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señales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de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rastreo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>. ¿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Están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dentro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de los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límites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3454C">
        <w:rPr>
          <w:rFonts w:ascii="Times" w:hAnsi="Times" w:cs="Times"/>
          <w:color w:val="000000"/>
          <w:sz w:val="26"/>
          <w:szCs w:val="26"/>
        </w:rPr>
        <w:t>aceptables</w:t>
      </w:r>
      <w:proofErr w:type="spellEnd"/>
      <w:r w:rsidRPr="0063454C">
        <w:rPr>
          <w:rFonts w:ascii="Times" w:hAnsi="Times" w:cs="Times"/>
          <w:color w:val="000000"/>
          <w:sz w:val="26"/>
          <w:szCs w:val="26"/>
        </w:rPr>
        <w:t xml:space="preserve">? </w:t>
      </w:r>
    </w:p>
    <w:p w14:paraId="6C79B5CE" w14:textId="77777777" w:rsidR="00972F78" w:rsidRDefault="00972F78" w:rsidP="00972F78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440"/>
        <w:rPr>
          <w:rFonts w:ascii="Times" w:hAnsi="Times" w:cs="Times"/>
          <w:color w:val="000000"/>
          <w:sz w:val="26"/>
          <w:szCs w:val="26"/>
        </w:rPr>
      </w:pPr>
    </w:p>
    <w:p w14:paraId="04F2AA3E" w14:textId="196282E3" w:rsidR="00972F78" w:rsidRPr="00972F78" w:rsidRDefault="00972F78" w:rsidP="00972F7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Una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fuente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importante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de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ingresos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en Texas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es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un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im</w:t>
      </w:r>
      <w:r w:rsidRPr="00972F78">
        <w:rPr>
          <w:rFonts w:ascii="Times" w:hAnsi="Times" w:cs="Times"/>
          <w:color w:val="000000"/>
          <w:sz w:val="26"/>
          <w:szCs w:val="26"/>
        </w:rPr>
        <w:t>puesto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de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ventas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estatal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sobre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ciertos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tipos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de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bienes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y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servicios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. Los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datos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están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compilados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y el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contralor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los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usa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para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proyectar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lo</w:t>
      </w:r>
      <w:r>
        <w:rPr>
          <w:rFonts w:ascii="Times" w:hAnsi="Times" w:cs="Times"/>
          <w:color w:val="000000"/>
          <w:sz w:val="26"/>
          <w:szCs w:val="26"/>
        </w:rPr>
        <w:t xml:space="preserve">s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ingresos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futuros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para el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pre</w:t>
      </w:r>
      <w:r w:rsidRPr="00972F78">
        <w:rPr>
          <w:rFonts w:ascii="Times" w:hAnsi="Times" w:cs="Times"/>
          <w:color w:val="000000"/>
          <w:sz w:val="26"/>
          <w:szCs w:val="26"/>
        </w:rPr>
        <w:t>supuesto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del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estado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.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Una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categoría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e</w:t>
      </w:r>
      <w:r>
        <w:rPr>
          <w:rFonts w:ascii="Times" w:hAnsi="Times" w:cs="Times"/>
          <w:color w:val="000000"/>
          <w:sz w:val="26"/>
          <w:szCs w:val="26"/>
        </w:rPr>
        <w:t xml:space="preserve">n particular de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bie</w:t>
      </w:r>
      <w:r w:rsidRPr="00972F78">
        <w:rPr>
          <w:rFonts w:ascii="Times" w:hAnsi="Times" w:cs="Times"/>
          <w:color w:val="000000"/>
          <w:sz w:val="26"/>
          <w:szCs w:val="26"/>
        </w:rPr>
        <w:t>nes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se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clasifica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como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comercio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al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menudeo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. La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siguiente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tabla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presen</w:t>
      </w:r>
      <w:r>
        <w:rPr>
          <w:rFonts w:ascii="Times" w:hAnsi="Times" w:cs="Times"/>
          <w:color w:val="000000"/>
          <w:sz w:val="26"/>
          <w:szCs w:val="26"/>
        </w:rPr>
        <w:t>ta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cuatro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años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de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datos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trimes</w:t>
      </w:r>
      <w:r w:rsidRPr="00972F78">
        <w:rPr>
          <w:rFonts w:ascii="Times" w:hAnsi="Times" w:cs="Times"/>
          <w:color w:val="000000"/>
          <w:sz w:val="26"/>
          <w:szCs w:val="26"/>
        </w:rPr>
        <w:t>trales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(en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millones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) para un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área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del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sureste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de Texas: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72F78" w14:paraId="51FD3499" w14:textId="77777777" w:rsidTr="00972F78">
        <w:tc>
          <w:tcPr>
            <w:tcW w:w="1870" w:type="dxa"/>
          </w:tcPr>
          <w:p w14:paraId="71C045AA" w14:textId="36B08139" w:rsidR="00972F78" w:rsidRDefault="00972F78" w:rsidP="00972F7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Trimestre</w:t>
            </w:r>
            <w:proofErr w:type="spellEnd"/>
          </w:p>
        </w:tc>
        <w:tc>
          <w:tcPr>
            <w:tcW w:w="1870" w:type="dxa"/>
          </w:tcPr>
          <w:p w14:paraId="783D8377" w14:textId="03E5C7BA" w:rsidR="00972F78" w:rsidRDefault="00972F78" w:rsidP="00972F7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Año</w:t>
            </w:r>
            <w:proofErr w:type="spellEnd"/>
            <w:r>
              <w:rPr>
                <w:rFonts w:ascii="Times" w:hAnsi="Times" w:cs="Times"/>
                <w:color w:val="000000"/>
              </w:rPr>
              <w:t xml:space="preserve"> 1</w:t>
            </w:r>
          </w:p>
        </w:tc>
        <w:tc>
          <w:tcPr>
            <w:tcW w:w="1870" w:type="dxa"/>
          </w:tcPr>
          <w:p w14:paraId="6AE95E0B" w14:textId="212BCF83" w:rsidR="00972F78" w:rsidRDefault="00972F78" w:rsidP="00972F7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Año</w:t>
            </w:r>
            <w:proofErr w:type="spellEnd"/>
            <w:r>
              <w:rPr>
                <w:rFonts w:ascii="Times" w:hAnsi="Times" w:cs="Times"/>
                <w:color w:val="000000"/>
              </w:rPr>
              <w:t xml:space="preserve"> 2</w:t>
            </w:r>
          </w:p>
        </w:tc>
        <w:tc>
          <w:tcPr>
            <w:tcW w:w="1870" w:type="dxa"/>
          </w:tcPr>
          <w:p w14:paraId="15C9C8E8" w14:textId="28C49D1F" w:rsidR="00972F78" w:rsidRDefault="00972F78" w:rsidP="00972F7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Año</w:t>
            </w:r>
            <w:proofErr w:type="spellEnd"/>
            <w:r>
              <w:rPr>
                <w:rFonts w:ascii="Times" w:hAnsi="Times" w:cs="Times"/>
                <w:color w:val="000000"/>
              </w:rPr>
              <w:t xml:space="preserve"> 3</w:t>
            </w:r>
          </w:p>
        </w:tc>
        <w:tc>
          <w:tcPr>
            <w:tcW w:w="1870" w:type="dxa"/>
          </w:tcPr>
          <w:p w14:paraId="792D17F6" w14:textId="19CC8182" w:rsidR="00972F78" w:rsidRDefault="00972F78" w:rsidP="00972F7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Año</w:t>
            </w:r>
            <w:proofErr w:type="spellEnd"/>
            <w:r>
              <w:rPr>
                <w:rFonts w:ascii="Times" w:hAnsi="Times" w:cs="Times"/>
                <w:color w:val="000000"/>
              </w:rPr>
              <w:t xml:space="preserve"> 4</w:t>
            </w:r>
          </w:p>
        </w:tc>
      </w:tr>
      <w:tr w:rsidR="00972F78" w14:paraId="43778C89" w14:textId="77777777" w:rsidTr="00972F78">
        <w:tc>
          <w:tcPr>
            <w:tcW w:w="1870" w:type="dxa"/>
          </w:tcPr>
          <w:p w14:paraId="79D7B1B6" w14:textId="55912A7F" w:rsidR="00972F78" w:rsidRDefault="00972F78" w:rsidP="00972F7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870" w:type="dxa"/>
          </w:tcPr>
          <w:p w14:paraId="62C9950B" w14:textId="2C2E0D4F" w:rsidR="00972F78" w:rsidRDefault="00972F78" w:rsidP="00972F7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218</w:t>
            </w:r>
          </w:p>
        </w:tc>
        <w:tc>
          <w:tcPr>
            <w:tcW w:w="1870" w:type="dxa"/>
          </w:tcPr>
          <w:p w14:paraId="6A679FA2" w14:textId="1ADBEF9D" w:rsidR="00972F78" w:rsidRDefault="00972F78" w:rsidP="00972F7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225</w:t>
            </w:r>
          </w:p>
        </w:tc>
        <w:tc>
          <w:tcPr>
            <w:tcW w:w="1870" w:type="dxa"/>
          </w:tcPr>
          <w:p w14:paraId="2464057C" w14:textId="3E732C8F" w:rsidR="00972F78" w:rsidRDefault="00972F78" w:rsidP="00972F7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</w:t>
            </w:r>
          </w:p>
        </w:tc>
        <w:tc>
          <w:tcPr>
            <w:tcW w:w="1870" w:type="dxa"/>
          </w:tcPr>
          <w:p w14:paraId="2C3334A6" w14:textId="4FABF20C" w:rsidR="00972F78" w:rsidRDefault="00972F78" w:rsidP="00972F7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250</w:t>
            </w:r>
          </w:p>
        </w:tc>
      </w:tr>
      <w:tr w:rsidR="00972F78" w14:paraId="1C2C2590" w14:textId="77777777" w:rsidTr="00972F78">
        <w:tc>
          <w:tcPr>
            <w:tcW w:w="1870" w:type="dxa"/>
          </w:tcPr>
          <w:p w14:paraId="5C574181" w14:textId="3D1834E9" w:rsidR="00972F78" w:rsidRDefault="00972F78" w:rsidP="00972F7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870" w:type="dxa"/>
          </w:tcPr>
          <w:p w14:paraId="1A78D49F" w14:textId="7DC16530" w:rsidR="00972F78" w:rsidRDefault="00972F78" w:rsidP="00972F7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247</w:t>
            </w:r>
          </w:p>
        </w:tc>
        <w:tc>
          <w:tcPr>
            <w:tcW w:w="1870" w:type="dxa"/>
          </w:tcPr>
          <w:p w14:paraId="28819AAD" w14:textId="028412D6" w:rsidR="00972F78" w:rsidRDefault="00972F78" w:rsidP="00972F7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254</w:t>
            </w:r>
          </w:p>
        </w:tc>
        <w:tc>
          <w:tcPr>
            <w:tcW w:w="1870" w:type="dxa"/>
          </w:tcPr>
          <w:p w14:paraId="0F179A32" w14:textId="63813F24" w:rsidR="00972F78" w:rsidRDefault="00972F78" w:rsidP="00972F7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265</w:t>
            </w:r>
          </w:p>
        </w:tc>
        <w:tc>
          <w:tcPr>
            <w:tcW w:w="1870" w:type="dxa"/>
          </w:tcPr>
          <w:p w14:paraId="17831E3F" w14:textId="1271A39C" w:rsidR="00972F78" w:rsidRDefault="00972F78" w:rsidP="00972F7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283</w:t>
            </w:r>
          </w:p>
        </w:tc>
      </w:tr>
      <w:tr w:rsidR="00972F78" w14:paraId="39491379" w14:textId="77777777" w:rsidTr="00972F78">
        <w:tc>
          <w:tcPr>
            <w:tcW w:w="1870" w:type="dxa"/>
          </w:tcPr>
          <w:p w14:paraId="64A9D483" w14:textId="64B2A243" w:rsidR="00972F78" w:rsidRDefault="00972F78" w:rsidP="00972F7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870" w:type="dxa"/>
          </w:tcPr>
          <w:p w14:paraId="624A7F34" w14:textId="7F53EC4D" w:rsidR="00972F78" w:rsidRDefault="00972F78" w:rsidP="00972F7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243</w:t>
            </w:r>
          </w:p>
        </w:tc>
        <w:tc>
          <w:tcPr>
            <w:tcW w:w="1870" w:type="dxa"/>
          </w:tcPr>
          <w:p w14:paraId="5EFED105" w14:textId="1FD34315" w:rsidR="00972F78" w:rsidRDefault="00972F78" w:rsidP="00972F7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255</w:t>
            </w:r>
          </w:p>
        </w:tc>
        <w:tc>
          <w:tcPr>
            <w:tcW w:w="1870" w:type="dxa"/>
          </w:tcPr>
          <w:p w14:paraId="70A59291" w14:textId="70603612" w:rsidR="00972F78" w:rsidRDefault="00972F78" w:rsidP="00972F7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264</w:t>
            </w:r>
          </w:p>
        </w:tc>
        <w:tc>
          <w:tcPr>
            <w:tcW w:w="1870" w:type="dxa"/>
          </w:tcPr>
          <w:p w14:paraId="1AF4B825" w14:textId="2C9E44B5" w:rsidR="00972F78" w:rsidRDefault="00972F78" w:rsidP="00972F7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289</w:t>
            </w:r>
          </w:p>
        </w:tc>
      </w:tr>
      <w:tr w:rsidR="00972F78" w14:paraId="34F1AE17" w14:textId="77777777" w:rsidTr="00972F78">
        <w:tc>
          <w:tcPr>
            <w:tcW w:w="1870" w:type="dxa"/>
          </w:tcPr>
          <w:p w14:paraId="437CCCFE" w14:textId="3407D974" w:rsidR="00972F78" w:rsidRDefault="00972F78" w:rsidP="00972F7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1870" w:type="dxa"/>
          </w:tcPr>
          <w:p w14:paraId="25D1036B" w14:textId="519D4E91" w:rsidR="00972F78" w:rsidRDefault="00972F78" w:rsidP="00972F7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292</w:t>
            </w:r>
          </w:p>
        </w:tc>
        <w:tc>
          <w:tcPr>
            <w:tcW w:w="1870" w:type="dxa"/>
          </w:tcPr>
          <w:p w14:paraId="5E7CDCDC" w14:textId="06C13DF9" w:rsidR="00972F78" w:rsidRDefault="00972F78" w:rsidP="00972F7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299</w:t>
            </w:r>
          </w:p>
        </w:tc>
        <w:tc>
          <w:tcPr>
            <w:tcW w:w="1870" w:type="dxa"/>
          </w:tcPr>
          <w:p w14:paraId="7731DE94" w14:textId="36074341" w:rsidR="00972F78" w:rsidRDefault="00972F78" w:rsidP="00972F7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327</w:t>
            </w:r>
          </w:p>
        </w:tc>
        <w:tc>
          <w:tcPr>
            <w:tcW w:w="1870" w:type="dxa"/>
          </w:tcPr>
          <w:p w14:paraId="4F34BADE" w14:textId="4EBE8D99" w:rsidR="00972F78" w:rsidRDefault="00972F78" w:rsidP="00972F7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356</w:t>
            </w:r>
          </w:p>
        </w:tc>
      </w:tr>
    </w:tbl>
    <w:p w14:paraId="624C9D36" w14:textId="77777777" w:rsidR="00972F78" w:rsidRPr="00972F78" w:rsidRDefault="00972F78" w:rsidP="00972F7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73660578" w14:textId="77777777" w:rsidR="00972F78" w:rsidRPr="00972F78" w:rsidRDefault="00972F78" w:rsidP="00972F7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Calcule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los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índices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estacionales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para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cada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trimestre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basados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en el PMC.</w:t>
      </w:r>
      <w:r w:rsidRPr="00972F78"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02AAB7D0" w14:textId="2BECC36E" w:rsidR="00972F78" w:rsidRPr="00972F78" w:rsidRDefault="00972F78" w:rsidP="00972F7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Elimine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la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estacionalidad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de los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datos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y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desarrolle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una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recta de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tendenci</w:t>
      </w:r>
      <w:r w:rsidRPr="00972F78">
        <w:rPr>
          <w:rFonts w:ascii="Times" w:hAnsi="Times" w:cs="Times"/>
          <w:color w:val="000000"/>
          <w:sz w:val="26"/>
          <w:szCs w:val="26"/>
        </w:rPr>
        <w:t>a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en los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datos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sin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estacionali</w:t>
      </w:r>
      <w:r w:rsidRPr="00972F78">
        <w:rPr>
          <w:rFonts w:ascii="Times" w:hAnsi="Times" w:cs="Times"/>
          <w:color w:val="000000"/>
          <w:sz w:val="26"/>
          <w:szCs w:val="26"/>
        </w:rPr>
        <w:t>dad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4E3A4605" w14:textId="7AAC6552" w:rsidR="00972F78" w:rsidRPr="00972F78" w:rsidRDefault="00972F78" w:rsidP="00972F7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Utilice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la recta de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tendencia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para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pronosticar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la</w:t>
      </w:r>
      <w:r>
        <w:rPr>
          <w:rFonts w:ascii="Times" w:hAnsi="Times" w:cs="Times"/>
          <w:color w:val="000000"/>
          <w:sz w:val="26"/>
          <w:szCs w:val="26"/>
        </w:rPr>
        <w:t>s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ventas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para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cada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trimestre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del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año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</w:p>
    <w:p w14:paraId="0314784D" w14:textId="605970E3" w:rsidR="00972F78" w:rsidRPr="00972F78" w:rsidRDefault="00972F78" w:rsidP="00972F7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972F78">
        <w:rPr>
          <w:rFonts w:ascii="Times" w:hAnsi="Times" w:cs="Times"/>
          <w:color w:val="000000"/>
          <w:sz w:val="26"/>
          <w:szCs w:val="26"/>
        </w:rPr>
        <w:t xml:space="preserve">Use los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índices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estac</w:t>
      </w:r>
      <w:r w:rsidRPr="00972F78">
        <w:rPr>
          <w:rFonts w:ascii="Times" w:hAnsi="Times" w:cs="Times"/>
          <w:color w:val="000000"/>
          <w:sz w:val="26"/>
          <w:szCs w:val="26"/>
        </w:rPr>
        <w:t>ionales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para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ajustar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los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pronós</w:t>
      </w:r>
      <w:r w:rsidRPr="00972F78">
        <w:rPr>
          <w:rFonts w:ascii="Times" w:hAnsi="Times" w:cs="Times"/>
          <w:color w:val="000000"/>
          <w:sz w:val="26"/>
          <w:szCs w:val="26"/>
        </w:rPr>
        <w:t>ticos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encontrados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en el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inciso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  <w:r w:rsidRPr="00972F78">
        <w:rPr>
          <w:rFonts w:ascii="Times" w:hAnsi="Times" w:cs="Times"/>
          <w:i/>
          <w:iCs/>
          <w:color w:val="000000"/>
          <w:sz w:val="26"/>
          <w:szCs w:val="26"/>
        </w:rPr>
        <w:t>c</w:t>
      </w:r>
      <w:r w:rsidRPr="00972F78">
        <w:rPr>
          <w:rFonts w:ascii="Times" w:hAnsi="Times" w:cs="Times"/>
          <w:color w:val="000000"/>
          <w:sz w:val="26"/>
          <w:szCs w:val="26"/>
        </w:rPr>
        <w:t xml:space="preserve">) para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obtener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los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pronósticos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finales. </w:t>
      </w:r>
    </w:p>
    <w:p w14:paraId="026EADD9" w14:textId="0E1E32B4" w:rsidR="00972F78" w:rsidRPr="00972F78" w:rsidRDefault="00972F78" w:rsidP="00972F7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  <w:sz w:val="26"/>
          <w:szCs w:val="26"/>
        </w:rPr>
        <w:t>Desarrolle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un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mode</w:t>
      </w:r>
      <w:r w:rsidRPr="00972F78">
        <w:rPr>
          <w:rFonts w:ascii="Times" w:hAnsi="Times" w:cs="Times"/>
          <w:color w:val="000000"/>
          <w:sz w:val="26"/>
          <w:szCs w:val="26"/>
        </w:rPr>
        <w:t>lo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de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regresión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múltiple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para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predecir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las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ventas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(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com</w:t>
      </w:r>
      <w:r w:rsidRPr="00972F78">
        <w:rPr>
          <w:rFonts w:ascii="Times" w:hAnsi="Times" w:cs="Times"/>
          <w:color w:val="000000"/>
          <w:sz w:val="26"/>
          <w:szCs w:val="26"/>
        </w:rPr>
        <w:t>ponentes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de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tendencia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y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estacional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),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usando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variables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artificiales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para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incorporar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el factor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estacional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al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modelo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.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Utilice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este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modelo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para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predecir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las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ventas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de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cada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trimestre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del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siguiente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año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.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Comente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sobre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la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exactitud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de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este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972F78">
        <w:rPr>
          <w:rFonts w:ascii="Times" w:hAnsi="Times" w:cs="Times"/>
          <w:color w:val="000000"/>
          <w:sz w:val="26"/>
          <w:szCs w:val="26"/>
        </w:rPr>
        <w:t>modelo</w:t>
      </w:r>
      <w:proofErr w:type="spellEnd"/>
      <w:r w:rsidRPr="00972F78"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7343F22A" w14:textId="77777777" w:rsidR="00972F78" w:rsidRPr="00972F78" w:rsidRDefault="00972F78" w:rsidP="00972F78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6C9CB59D" w14:textId="09D9D3BF" w:rsidR="00972F78" w:rsidRPr="00972F78" w:rsidRDefault="00972F78" w:rsidP="00972F7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5. </w:t>
      </w:r>
      <w:r>
        <w:rPr>
          <w:rFonts w:ascii="Times" w:hAnsi="Times" w:cs="Times"/>
          <w:color w:val="000000"/>
          <w:sz w:val="26"/>
          <w:szCs w:val="26"/>
        </w:rPr>
        <w:t xml:space="preserve">La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siguiente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tabla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brinda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el valor del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índice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de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apertura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del Dow Jones Industrial Average (DJIA) en el primer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día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laborable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de 1991 a 2010. </w:t>
      </w:r>
      <w:r>
        <w:rPr>
          <w:rFonts w:ascii="MS Mincho" w:eastAsia="MS Mincho" w:hAnsi="MS Mincho" w:cs="MS Mincho"/>
          <w:color w:val="000000"/>
        </w:rPr>
        <w:t> 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Desarrolle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una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recta de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tendencia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y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utilícela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para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prede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-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cir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el valor del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índice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de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aper</w:t>
      </w:r>
      <w:r w:rsidR="00346D75">
        <w:rPr>
          <w:rFonts w:ascii="Times" w:hAnsi="Times" w:cs="Times"/>
          <w:color w:val="000000"/>
          <w:sz w:val="26"/>
          <w:szCs w:val="26"/>
        </w:rPr>
        <w:t>tura</w:t>
      </w:r>
      <w:proofErr w:type="spellEnd"/>
      <w:r w:rsidR="00346D75">
        <w:rPr>
          <w:rFonts w:ascii="Times" w:hAnsi="Times" w:cs="Times"/>
          <w:color w:val="000000"/>
          <w:sz w:val="26"/>
          <w:szCs w:val="26"/>
        </w:rPr>
        <w:t xml:space="preserve"> del DJIA para los </w:t>
      </w:r>
      <w:proofErr w:type="spellStart"/>
      <w:r w:rsidR="00346D75">
        <w:rPr>
          <w:rFonts w:ascii="Times" w:hAnsi="Times" w:cs="Times"/>
          <w:color w:val="000000"/>
          <w:sz w:val="26"/>
          <w:szCs w:val="26"/>
        </w:rPr>
        <w:t>años</w:t>
      </w:r>
      <w:proofErr w:type="spellEnd"/>
      <w:r w:rsidR="00346D75">
        <w:rPr>
          <w:rFonts w:ascii="Times" w:hAnsi="Times" w:cs="Times"/>
          <w:color w:val="000000"/>
          <w:sz w:val="26"/>
          <w:szCs w:val="26"/>
        </w:rPr>
        <w:t xml:space="preserve"> 2021, 20</w:t>
      </w:r>
      <w:r>
        <w:rPr>
          <w:rFonts w:ascii="Times" w:hAnsi="Times" w:cs="Times"/>
          <w:color w:val="000000"/>
          <w:sz w:val="26"/>
          <w:szCs w:val="26"/>
        </w:rPr>
        <w:t>2</w:t>
      </w:r>
      <w:r w:rsidR="00346D75">
        <w:rPr>
          <w:rFonts w:ascii="Times" w:hAnsi="Times" w:cs="Times"/>
          <w:color w:val="000000"/>
          <w:sz w:val="26"/>
          <w:szCs w:val="26"/>
        </w:rPr>
        <w:t>2 y 2023</w:t>
      </w:r>
      <w:r>
        <w:rPr>
          <w:rFonts w:ascii="Times" w:hAnsi="Times" w:cs="Times"/>
          <w:color w:val="000000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Encuentre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el ECM para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este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modelo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. </w:t>
      </w:r>
      <w:r>
        <w:rPr>
          <w:rFonts w:ascii="MS Mincho" w:eastAsia="MS Mincho" w:hAnsi="MS Mincho" w:cs="MS Mincho"/>
          <w:color w:val="000000"/>
        </w:rPr>
        <w:t>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36"/>
      </w:tblGrid>
      <w:tr w:rsidR="00346D75" w14:paraId="686D867F" w14:textId="77777777" w:rsidTr="00353414">
        <w:tc>
          <w:tcPr>
            <w:tcW w:w="0" w:type="auto"/>
          </w:tcPr>
          <w:p w14:paraId="024ACA27" w14:textId="6938A6DC" w:rsidR="00346D75" w:rsidRDefault="00346D75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AÑO</w:t>
            </w:r>
          </w:p>
        </w:tc>
        <w:tc>
          <w:tcPr>
            <w:tcW w:w="0" w:type="auto"/>
          </w:tcPr>
          <w:p w14:paraId="0A39DA04" w14:textId="3D66423A" w:rsidR="00346D75" w:rsidRDefault="00346D75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DJIA</w:t>
            </w:r>
          </w:p>
        </w:tc>
        <w:bookmarkStart w:id="0" w:name="_GoBack"/>
        <w:bookmarkEnd w:id="0"/>
      </w:tr>
      <w:tr w:rsidR="00346D75" w14:paraId="2F6765FA" w14:textId="77777777" w:rsidTr="00353414">
        <w:tc>
          <w:tcPr>
            <w:tcW w:w="0" w:type="auto"/>
          </w:tcPr>
          <w:p w14:paraId="4CCDAC10" w14:textId="17079206" w:rsidR="00346D75" w:rsidRDefault="00346D75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2020</w:t>
            </w:r>
          </w:p>
        </w:tc>
        <w:tc>
          <w:tcPr>
            <w:tcW w:w="0" w:type="auto"/>
          </w:tcPr>
          <w:p w14:paraId="094ECEFD" w14:textId="63CF21C2" w:rsidR="00346D75" w:rsidRDefault="00346D75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10,431</w:t>
            </w:r>
          </w:p>
        </w:tc>
      </w:tr>
      <w:tr w:rsidR="00346D75" w14:paraId="0594C03E" w14:textId="77777777" w:rsidTr="00353414">
        <w:tc>
          <w:tcPr>
            <w:tcW w:w="0" w:type="auto"/>
          </w:tcPr>
          <w:p w14:paraId="2CBFE5CA" w14:textId="1879B9B0" w:rsidR="00346D75" w:rsidRDefault="00346D75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2019</w:t>
            </w:r>
          </w:p>
        </w:tc>
        <w:tc>
          <w:tcPr>
            <w:tcW w:w="0" w:type="auto"/>
          </w:tcPr>
          <w:p w14:paraId="58DF322D" w14:textId="0E47CB43" w:rsidR="00346D75" w:rsidRDefault="00353414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8,772</w:t>
            </w:r>
          </w:p>
        </w:tc>
      </w:tr>
      <w:tr w:rsidR="00346D75" w14:paraId="219A6145" w14:textId="77777777" w:rsidTr="00353414">
        <w:tc>
          <w:tcPr>
            <w:tcW w:w="0" w:type="auto"/>
          </w:tcPr>
          <w:p w14:paraId="369FC079" w14:textId="10D54FAF" w:rsidR="00346D75" w:rsidRDefault="00346D75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2018</w:t>
            </w:r>
          </w:p>
        </w:tc>
        <w:tc>
          <w:tcPr>
            <w:tcW w:w="0" w:type="auto"/>
          </w:tcPr>
          <w:p w14:paraId="29A7B368" w14:textId="734D735F" w:rsidR="00346D75" w:rsidRDefault="00353414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13,262</w:t>
            </w:r>
          </w:p>
        </w:tc>
      </w:tr>
      <w:tr w:rsidR="00346D75" w14:paraId="37F57AEB" w14:textId="77777777" w:rsidTr="00353414">
        <w:tc>
          <w:tcPr>
            <w:tcW w:w="0" w:type="auto"/>
          </w:tcPr>
          <w:p w14:paraId="3A92484B" w14:textId="625EAFA2" w:rsidR="00346D75" w:rsidRDefault="00346D75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2017</w:t>
            </w:r>
          </w:p>
        </w:tc>
        <w:tc>
          <w:tcPr>
            <w:tcW w:w="0" w:type="auto"/>
          </w:tcPr>
          <w:p w14:paraId="18EC2FE1" w14:textId="7D4FFFE4" w:rsidR="00346D75" w:rsidRDefault="00353414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12,460</w:t>
            </w:r>
          </w:p>
        </w:tc>
      </w:tr>
      <w:tr w:rsidR="00346D75" w14:paraId="42CAE1C1" w14:textId="77777777" w:rsidTr="00353414">
        <w:tc>
          <w:tcPr>
            <w:tcW w:w="0" w:type="auto"/>
          </w:tcPr>
          <w:p w14:paraId="5F795B57" w14:textId="6584C97E" w:rsidR="00346D75" w:rsidRDefault="00346D75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2016</w:t>
            </w:r>
          </w:p>
        </w:tc>
        <w:tc>
          <w:tcPr>
            <w:tcW w:w="0" w:type="auto"/>
          </w:tcPr>
          <w:p w14:paraId="4DB20DDE" w14:textId="0118BBC1" w:rsidR="00346D75" w:rsidRDefault="00353414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10,718</w:t>
            </w:r>
          </w:p>
        </w:tc>
      </w:tr>
      <w:tr w:rsidR="00346D75" w14:paraId="585B04F8" w14:textId="77777777" w:rsidTr="00353414">
        <w:tc>
          <w:tcPr>
            <w:tcW w:w="0" w:type="auto"/>
          </w:tcPr>
          <w:p w14:paraId="7C43765C" w14:textId="3232D957" w:rsidR="00346D75" w:rsidRDefault="00346D75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2015</w:t>
            </w:r>
          </w:p>
        </w:tc>
        <w:tc>
          <w:tcPr>
            <w:tcW w:w="0" w:type="auto"/>
          </w:tcPr>
          <w:p w14:paraId="4320B20A" w14:textId="2CE77A36" w:rsidR="00346D75" w:rsidRDefault="00353414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10,784</w:t>
            </w:r>
          </w:p>
        </w:tc>
      </w:tr>
      <w:tr w:rsidR="00346D75" w14:paraId="755C1904" w14:textId="77777777" w:rsidTr="00353414">
        <w:tc>
          <w:tcPr>
            <w:tcW w:w="0" w:type="auto"/>
          </w:tcPr>
          <w:p w14:paraId="36DA880B" w14:textId="63C8AE07" w:rsidR="00346D75" w:rsidRDefault="00346D75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2014</w:t>
            </w:r>
          </w:p>
        </w:tc>
        <w:tc>
          <w:tcPr>
            <w:tcW w:w="0" w:type="auto"/>
          </w:tcPr>
          <w:p w14:paraId="78A1E1B0" w14:textId="47482BB4" w:rsidR="00346D75" w:rsidRDefault="00353414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10,453</w:t>
            </w:r>
          </w:p>
        </w:tc>
      </w:tr>
      <w:tr w:rsidR="00346D75" w14:paraId="343A4696" w14:textId="77777777" w:rsidTr="00353414">
        <w:tc>
          <w:tcPr>
            <w:tcW w:w="0" w:type="auto"/>
          </w:tcPr>
          <w:p w14:paraId="12E0567C" w14:textId="7BBB2AA3" w:rsidR="00346D75" w:rsidRDefault="00346D75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2013</w:t>
            </w:r>
          </w:p>
        </w:tc>
        <w:tc>
          <w:tcPr>
            <w:tcW w:w="0" w:type="auto"/>
          </w:tcPr>
          <w:p w14:paraId="43627BF5" w14:textId="24694789" w:rsidR="00346D75" w:rsidRDefault="00353414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8,342</w:t>
            </w:r>
          </w:p>
        </w:tc>
      </w:tr>
      <w:tr w:rsidR="00346D75" w14:paraId="450D6D11" w14:textId="77777777" w:rsidTr="00353414">
        <w:tc>
          <w:tcPr>
            <w:tcW w:w="0" w:type="auto"/>
          </w:tcPr>
          <w:p w14:paraId="3AB2C780" w14:textId="565F9F02" w:rsidR="00346D75" w:rsidRDefault="00346D75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2012</w:t>
            </w:r>
          </w:p>
        </w:tc>
        <w:tc>
          <w:tcPr>
            <w:tcW w:w="0" w:type="auto"/>
          </w:tcPr>
          <w:p w14:paraId="779C5FA0" w14:textId="75EA098A" w:rsidR="00346D75" w:rsidRDefault="00353414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10,022</w:t>
            </w:r>
          </w:p>
        </w:tc>
      </w:tr>
      <w:tr w:rsidR="00346D75" w14:paraId="06732607" w14:textId="77777777" w:rsidTr="00353414">
        <w:tc>
          <w:tcPr>
            <w:tcW w:w="0" w:type="auto"/>
          </w:tcPr>
          <w:p w14:paraId="2F1E0D67" w14:textId="2D63E9DE" w:rsidR="00346D75" w:rsidRDefault="00346D75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2011</w:t>
            </w:r>
          </w:p>
        </w:tc>
        <w:tc>
          <w:tcPr>
            <w:tcW w:w="0" w:type="auto"/>
          </w:tcPr>
          <w:p w14:paraId="2EF4F54C" w14:textId="2E7CEADF" w:rsidR="00346D75" w:rsidRDefault="00353414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10,791</w:t>
            </w:r>
          </w:p>
        </w:tc>
      </w:tr>
      <w:tr w:rsidR="00346D75" w14:paraId="28D229BF" w14:textId="77777777" w:rsidTr="00353414">
        <w:tc>
          <w:tcPr>
            <w:tcW w:w="0" w:type="auto"/>
          </w:tcPr>
          <w:p w14:paraId="0A867D9D" w14:textId="6D0FB0D4" w:rsidR="00346D75" w:rsidRDefault="00346D75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2010</w:t>
            </w:r>
          </w:p>
        </w:tc>
        <w:tc>
          <w:tcPr>
            <w:tcW w:w="0" w:type="auto"/>
          </w:tcPr>
          <w:p w14:paraId="648DA3CF" w14:textId="094B2AAE" w:rsidR="00346D75" w:rsidRDefault="00353414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11,502</w:t>
            </w:r>
          </w:p>
        </w:tc>
      </w:tr>
      <w:tr w:rsidR="00346D75" w14:paraId="4923DF1F" w14:textId="77777777" w:rsidTr="00353414">
        <w:tc>
          <w:tcPr>
            <w:tcW w:w="0" w:type="auto"/>
          </w:tcPr>
          <w:p w14:paraId="21984D4B" w14:textId="0DFFA44A" w:rsidR="00346D75" w:rsidRDefault="00346D75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2009</w:t>
            </w:r>
          </w:p>
        </w:tc>
        <w:tc>
          <w:tcPr>
            <w:tcW w:w="0" w:type="auto"/>
          </w:tcPr>
          <w:p w14:paraId="6ADA05F8" w14:textId="23B11B7F" w:rsidR="00346D75" w:rsidRDefault="00353414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9,213</w:t>
            </w:r>
          </w:p>
        </w:tc>
      </w:tr>
      <w:tr w:rsidR="00346D75" w14:paraId="260921BD" w14:textId="77777777" w:rsidTr="00353414">
        <w:tc>
          <w:tcPr>
            <w:tcW w:w="0" w:type="auto"/>
          </w:tcPr>
          <w:p w14:paraId="003394FD" w14:textId="234E5452" w:rsidR="00346D75" w:rsidRDefault="00346D75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2008</w:t>
            </w:r>
          </w:p>
        </w:tc>
        <w:tc>
          <w:tcPr>
            <w:tcW w:w="0" w:type="auto"/>
          </w:tcPr>
          <w:p w14:paraId="55E75087" w14:textId="5C789926" w:rsidR="00346D75" w:rsidRDefault="00353414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7,908</w:t>
            </w:r>
          </w:p>
        </w:tc>
      </w:tr>
      <w:tr w:rsidR="00346D75" w14:paraId="61BBC681" w14:textId="77777777" w:rsidTr="00353414">
        <w:tc>
          <w:tcPr>
            <w:tcW w:w="0" w:type="auto"/>
          </w:tcPr>
          <w:p w14:paraId="47601797" w14:textId="0F05926D" w:rsidR="00346D75" w:rsidRDefault="00346D75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2007</w:t>
            </w:r>
          </w:p>
        </w:tc>
        <w:tc>
          <w:tcPr>
            <w:tcW w:w="0" w:type="auto"/>
          </w:tcPr>
          <w:p w14:paraId="4C75E415" w14:textId="1998219F" w:rsidR="00346D75" w:rsidRDefault="00353414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6,448</w:t>
            </w:r>
          </w:p>
        </w:tc>
      </w:tr>
      <w:tr w:rsidR="00353414" w14:paraId="66127344" w14:textId="77777777" w:rsidTr="00353414">
        <w:tc>
          <w:tcPr>
            <w:tcW w:w="0" w:type="auto"/>
          </w:tcPr>
          <w:p w14:paraId="7E85D99B" w14:textId="3AC73461" w:rsidR="00353414" w:rsidRDefault="00353414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2006</w:t>
            </w:r>
          </w:p>
        </w:tc>
        <w:tc>
          <w:tcPr>
            <w:tcW w:w="0" w:type="auto"/>
          </w:tcPr>
          <w:p w14:paraId="6FFA0804" w14:textId="0781278A" w:rsidR="00353414" w:rsidRDefault="00353414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5,117</w:t>
            </w:r>
          </w:p>
        </w:tc>
      </w:tr>
      <w:tr w:rsidR="00353414" w14:paraId="7C5746FD" w14:textId="77777777" w:rsidTr="00353414">
        <w:tc>
          <w:tcPr>
            <w:tcW w:w="0" w:type="auto"/>
          </w:tcPr>
          <w:p w14:paraId="6CDCF49B" w14:textId="073134A6" w:rsidR="00353414" w:rsidRDefault="00353414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2005</w:t>
            </w:r>
          </w:p>
        </w:tc>
        <w:tc>
          <w:tcPr>
            <w:tcW w:w="0" w:type="auto"/>
          </w:tcPr>
          <w:p w14:paraId="73A0D6A4" w14:textId="00D69335" w:rsidR="00353414" w:rsidRDefault="00353414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3,834</w:t>
            </w:r>
          </w:p>
        </w:tc>
      </w:tr>
      <w:tr w:rsidR="00353414" w14:paraId="56FA4111" w14:textId="77777777" w:rsidTr="00353414">
        <w:tc>
          <w:tcPr>
            <w:tcW w:w="0" w:type="auto"/>
          </w:tcPr>
          <w:p w14:paraId="3B4B4A07" w14:textId="05BD7BC1" w:rsidR="00353414" w:rsidRDefault="00353414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2004</w:t>
            </w:r>
          </w:p>
        </w:tc>
        <w:tc>
          <w:tcPr>
            <w:tcW w:w="0" w:type="auto"/>
          </w:tcPr>
          <w:p w14:paraId="5263BA98" w14:textId="42DA02F7" w:rsidR="00353414" w:rsidRDefault="00353414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3,754</w:t>
            </w:r>
          </w:p>
        </w:tc>
      </w:tr>
      <w:tr w:rsidR="00353414" w14:paraId="330F88D0" w14:textId="77777777" w:rsidTr="00353414">
        <w:tc>
          <w:tcPr>
            <w:tcW w:w="0" w:type="auto"/>
          </w:tcPr>
          <w:p w14:paraId="599F1FF0" w14:textId="51415E79" w:rsidR="00353414" w:rsidRDefault="00353414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2003</w:t>
            </w:r>
          </w:p>
        </w:tc>
        <w:tc>
          <w:tcPr>
            <w:tcW w:w="0" w:type="auto"/>
          </w:tcPr>
          <w:p w14:paraId="48991034" w14:textId="40B085BD" w:rsidR="00353414" w:rsidRDefault="00353414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3,301</w:t>
            </w:r>
          </w:p>
        </w:tc>
      </w:tr>
      <w:tr w:rsidR="00353414" w14:paraId="56B191AB" w14:textId="77777777" w:rsidTr="00353414">
        <w:tc>
          <w:tcPr>
            <w:tcW w:w="0" w:type="auto"/>
          </w:tcPr>
          <w:p w14:paraId="760058F1" w14:textId="53D22D1C" w:rsidR="00353414" w:rsidRDefault="00353414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2002</w:t>
            </w:r>
          </w:p>
        </w:tc>
        <w:tc>
          <w:tcPr>
            <w:tcW w:w="0" w:type="auto"/>
          </w:tcPr>
          <w:p w14:paraId="06611D66" w14:textId="4F0777F4" w:rsidR="00353414" w:rsidRDefault="00353414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3,169</w:t>
            </w:r>
          </w:p>
        </w:tc>
      </w:tr>
      <w:tr w:rsidR="00353414" w14:paraId="3D59D82E" w14:textId="77777777" w:rsidTr="00353414">
        <w:tc>
          <w:tcPr>
            <w:tcW w:w="0" w:type="auto"/>
          </w:tcPr>
          <w:p w14:paraId="752E2F20" w14:textId="41196D41" w:rsidR="00353414" w:rsidRDefault="00353414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2001</w:t>
            </w:r>
          </w:p>
        </w:tc>
        <w:tc>
          <w:tcPr>
            <w:tcW w:w="0" w:type="auto"/>
          </w:tcPr>
          <w:p w14:paraId="07D2CEF2" w14:textId="6C91B2BD" w:rsidR="00353414" w:rsidRDefault="00353414" w:rsidP="00972F7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2,634</w:t>
            </w:r>
          </w:p>
        </w:tc>
      </w:tr>
    </w:tbl>
    <w:p w14:paraId="754A1071" w14:textId="77777777" w:rsidR="00972F78" w:rsidRDefault="00972F78" w:rsidP="00972F7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000000"/>
        </w:rPr>
      </w:pPr>
    </w:p>
    <w:p w14:paraId="26C15742" w14:textId="552C3751" w:rsidR="00972F78" w:rsidRDefault="00972F78" w:rsidP="00972F7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Use l</w:t>
      </w:r>
      <w:r>
        <w:rPr>
          <w:rFonts w:ascii="Times" w:hAnsi="Times" w:cs="Times"/>
          <w:color w:val="000000"/>
          <w:sz w:val="26"/>
          <w:szCs w:val="26"/>
        </w:rPr>
        <w:t xml:space="preserve">os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datos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del DJIA del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problema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y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suaviza</w:t>
      </w:r>
      <w:r>
        <w:rPr>
          <w:rFonts w:ascii="Times" w:hAnsi="Times" w:cs="Times"/>
          <w:color w:val="000000"/>
          <w:sz w:val="26"/>
          <w:szCs w:val="26"/>
        </w:rPr>
        <w:t>miento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exponencial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con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a</w:t>
      </w:r>
      <w:r>
        <w:rPr>
          <w:rFonts w:ascii="Times" w:hAnsi="Times" w:cs="Times"/>
          <w:color w:val="000000"/>
          <w:sz w:val="26"/>
          <w:szCs w:val="26"/>
        </w:rPr>
        <w:t>juste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de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tendencia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para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prono</w:t>
      </w:r>
      <w:r>
        <w:rPr>
          <w:rFonts w:ascii="Times" w:hAnsi="Times" w:cs="Times"/>
          <w:color w:val="000000"/>
          <w:sz w:val="26"/>
          <w:szCs w:val="26"/>
        </w:rPr>
        <w:t>ticar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el valor de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ap</w:t>
      </w:r>
      <w:r>
        <w:rPr>
          <w:rFonts w:ascii="Times" w:hAnsi="Times" w:cs="Times"/>
          <w:color w:val="000000"/>
          <w:sz w:val="26"/>
          <w:szCs w:val="26"/>
        </w:rPr>
        <w:t>ertura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del DJIA para el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año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202</w:t>
      </w:r>
      <w:r w:rsidR="00346D75">
        <w:rPr>
          <w:rFonts w:ascii="Times" w:hAnsi="Times" w:cs="Times"/>
          <w:color w:val="000000"/>
          <w:sz w:val="26"/>
          <w:szCs w:val="26"/>
        </w:rPr>
        <w:t>1</w:t>
      </w:r>
      <w:r>
        <w:rPr>
          <w:rFonts w:ascii="Times" w:hAnsi="Times" w:cs="Times"/>
          <w:color w:val="000000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Suponga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que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r w:rsidR="00353414">
        <w:rPr>
          <w:rFonts w:ascii="Times" w:hAnsi="Times" w:cs="Times"/>
          <w:color w:val="000000"/>
          <w:sz w:val="26"/>
          <w:szCs w:val="26"/>
        </w:rPr>
        <w:sym w:font="Symbol" w:char="F061"/>
      </w:r>
      <w:r w:rsidR="00353414">
        <w:rPr>
          <w:rFonts w:ascii="Times" w:hAnsi="Times" w:cs="Times"/>
          <w:color w:val="000000"/>
          <w:sz w:val="26"/>
          <w:szCs w:val="26"/>
        </w:rPr>
        <w:t xml:space="preserve"> =</w:t>
      </w:r>
      <w:r w:rsidR="00353414"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0.8</w:t>
      </w:r>
      <w:r w:rsidR="00353414">
        <w:rPr>
          <w:rFonts w:ascii="Times" w:hAnsi="Times" w:cs="Times"/>
          <w:color w:val="000000"/>
          <w:sz w:val="26"/>
          <w:szCs w:val="26"/>
        </w:rPr>
        <w:t xml:space="preserve">.  </w:t>
      </w:r>
      <w:r w:rsidR="00353414">
        <w:rPr>
          <w:rFonts w:ascii="Times" w:hAnsi="Times" w:cs="Times"/>
          <w:color w:val="000000"/>
          <w:sz w:val="26"/>
          <w:szCs w:val="26"/>
        </w:rPr>
        <w:sym w:font="Symbol" w:char="F061"/>
      </w:r>
      <w:r w:rsidR="00353414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gramStart"/>
      <w:r w:rsidR="00353414">
        <w:rPr>
          <w:rFonts w:ascii="Times" w:hAnsi="Times" w:cs="Times"/>
          <w:color w:val="000000"/>
          <w:sz w:val="26"/>
          <w:szCs w:val="26"/>
        </w:rPr>
        <w:t>=</w:t>
      </w:r>
      <w:r w:rsidR="00353414" w:rsidRPr="0063454C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 0.2.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Compare el ECM para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esta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técnica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con el ECM para la recta de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tendencia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7BFA4EFC" w14:textId="3753D17B" w:rsidR="00972F78" w:rsidRDefault="00972F78" w:rsidP="00972F7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Use los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datos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para el DJIA.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  <w:r>
        <w:rPr>
          <w:rFonts w:ascii="Times" w:hAnsi="Times" w:cs="Times"/>
          <w:color w:val="000000"/>
          <w:sz w:val="26"/>
          <w:szCs w:val="26"/>
        </w:rPr>
        <w:t xml:space="preserve"> Con un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modelo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de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suavizamiento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exponencial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y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constante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de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suavizamiento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de 0.4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prediga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el valor del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índ</w:t>
      </w:r>
      <w:r w:rsidR="00346D75">
        <w:rPr>
          <w:rFonts w:ascii="Times" w:hAnsi="Times" w:cs="Times"/>
          <w:color w:val="000000"/>
          <w:sz w:val="26"/>
          <w:szCs w:val="26"/>
        </w:rPr>
        <w:t>ice</w:t>
      </w:r>
      <w:proofErr w:type="spellEnd"/>
      <w:r w:rsidR="00346D75">
        <w:rPr>
          <w:rFonts w:ascii="Times" w:hAnsi="Times" w:cs="Times"/>
          <w:color w:val="000000"/>
          <w:sz w:val="26"/>
          <w:szCs w:val="26"/>
        </w:rPr>
        <w:t xml:space="preserve"> de </w:t>
      </w:r>
      <w:proofErr w:type="spellStart"/>
      <w:r w:rsidR="00346D75">
        <w:rPr>
          <w:rFonts w:ascii="Times" w:hAnsi="Times" w:cs="Times"/>
          <w:color w:val="000000"/>
          <w:sz w:val="26"/>
          <w:szCs w:val="26"/>
        </w:rPr>
        <w:t>apertura</w:t>
      </w:r>
      <w:proofErr w:type="spellEnd"/>
      <w:r w:rsidR="00346D75">
        <w:rPr>
          <w:rFonts w:ascii="Times" w:hAnsi="Times" w:cs="Times"/>
          <w:color w:val="000000"/>
          <w:sz w:val="26"/>
          <w:szCs w:val="26"/>
        </w:rPr>
        <w:t xml:space="preserve"> del DJIA en 2021</w:t>
      </w:r>
      <w:r>
        <w:rPr>
          <w:rFonts w:ascii="Times" w:hAnsi="Times" w:cs="Times"/>
          <w:color w:val="000000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Encuentre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el ECM.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  <w:r>
        <w:rPr>
          <w:rFonts w:ascii="Times" w:hAnsi="Times" w:cs="Times"/>
          <w:color w:val="000000"/>
          <w:sz w:val="26"/>
          <w:szCs w:val="26"/>
        </w:rPr>
        <w:t xml:space="preserve"> Con QM para Windows o Excel,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encuentre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la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constante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de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suavizamiento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que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brindará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el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menor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ECM. </w:t>
      </w:r>
    </w:p>
    <w:p w14:paraId="3565C77F" w14:textId="77777777" w:rsidR="00972F78" w:rsidRDefault="00972F78" w:rsidP="00972F7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70402570" w14:textId="288EE3BA" w:rsidR="00B519F3" w:rsidRDefault="00B519F3" w:rsidP="00972F78"/>
    <w:sectPr w:rsidR="00B519F3" w:rsidSect="00CF14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0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FD42E74"/>
    <w:multiLevelType w:val="hybridMultilevel"/>
    <w:tmpl w:val="51EEA63E"/>
    <w:lvl w:ilvl="0" w:tplc="1FE0439E">
      <w:start w:val="1"/>
      <w:numFmt w:val="decimal"/>
      <w:lvlText w:val="%1."/>
      <w:lvlJc w:val="left"/>
      <w:pPr>
        <w:ind w:left="1080" w:hanging="360"/>
      </w:pPr>
      <w:rPr>
        <w:rFonts w:ascii="Times" w:eastAsiaTheme="minorHAnsi" w:hAnsi="Times" w:cs="Times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3005EC"/>
    <w:multiLevelType w:val="hybridMultilevel"/>
    <w:tmpl w:val="14E4B386"/>
    <w:lvl w:ilvl="0" w:tplc="4306BFDC">
      <w:start w:val="1"/>
      <w:numFmt w:val="lowerLetter"/>
      <w:lvlText w:val="%1."/>
      <w:lvlJc w:val="left"/>
      <w:pPr>
        <w:ind w:left="144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5D8534C"/>
    <w:multiLevelType w:val="hybridMultilevel"/>
    <w:tmpl w:val="1EB6A8D4"/>
    <w:lvl w:ilvl="0" w:tplc="8E689394">
      <w:start w:val="1"/>
      <w:numFmt w:val="lowerLetter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BC1E8E"/>
    <w:multiLevelType w:val="hybridMultilevel"/>
    <w:tmpl w:val="AA061E76"/>
    <w:lvl w:ilvl="0" w:tplc="AAD6660E">
      <w:start w:val="1"/>
      <w:numFmt w:val="upperLetter"/>
      <w:lvlText w:val="%1."/>
      <w:lvlJc w:val="left"/>
      <w:pPr>
        <w:ind w:left="144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3B"/>
    <w:rsid w:val="00346D75"/>
    <w:rsid w:val="00353414"/>
    <w:rsid w:val="0044153B"/>
    <w:rsid w:val="0063454C"/>
    <w:rsid w:val="006E12F2"/>
    <w:rsid w:val="007843DB"/>
    <w:rsid w:val="00972F78"/>
    <w:rsid w:val="00B5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41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5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68B5DAF9081947BA6E5E74659BC90D" ma:contentTypeVersion="6" ma:contentTypeDescription="Crear nuevo documento." ma:contentTypeScope="" ma:versionID="e9eac65e85dfd955a2f33f3a60069601">
  <xsd:schema xmlns:xsd="http://www.w3.org/2001/XMLSchema" xmlns:xs="http://www.w3.org/2001/XMLSchema" xmlns:p="http://schemas.microsoft.com/office/2006/metadata/properties" xmlns:ns2="1a254d15-f5fb-4a7a-a6ba-bba584983fb2" targetNamespace="http://schemas.microsoft.com/office/2006/metadata/properties" ma:root="true" ma:fieldsID="fa3a595153a9de43f89973f0469360a8" ns2:_="">
    <xsd:import namespace="1a254d15-f5fb-4a7a-a6ba-bba584983f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54d15-f5fb-4a7a-a6ba-bba584983f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4E1F2B-62BC-429A-9D80-8F829B38F111}"/>
</file>

<file path=customXml/itemProps2.xml><?xml version="1.0" encoding="utf-8"?>
<ds:datastoreItem xmlns:ds="http://schemas.openxmlformats.org/officeDocument/2006/customXml" ds:itemID="{E61E152E-A012-40AB-B7DC-1A1B1E171633}"/>
</file>

<file path=customXml/itemProps3.xml><?xml version="1.0" encoding="utf-8"?>
<ds:datastoreItem xmlns:ds="http://schemas.openxmlformats.org/officeDocument/2006/customXml" ds:itemID="{2C891BB3-11C1-4CEB-B7FF-06613E79C2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641</Words>
  <Characters>3660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2021-07-09T16:53:00Z</dcterms:created>
  <dcterms:modified xsi:type="dcterms:W3CDTF">2021-07-13T13:09:00Z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0x0101002568B5DAF9081947BA6E5E74659BC90D</vt:lpwstr>
  </property>
</Properties>
</file>