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6CE7D" w14:textId="77777777" w:rsidR="00B5237A" w:rsidRPr="00B5237A" w:rsidRDefault="00B5237A" w:rsidP="00B5237A">
      <w:pPr>
        <w:spacing w:line="360" w:lineRule="auto"/>
        <w:jc w:val="center"/>
        <w:rPr>
          <w:b/>
          <w:bCs/>
        </w:rPr>
      </w:pPr>
      <w:r w:rsidRPr="00B5237A">
        <w:rPr>
          <w:b/>
          <w:bCs/>
        </w:rPr>
        <w:t>ENSAYO</w:t>
      </w:r>
    </w:p>
    <w:p w14:paraId="615C8266" w14:textId="6472C5C5" w:rsidR="00A371F8" w:rsidRDefault="00B5237A" w:rsidP="00B5237A">
      <w:pPr>
        <w:spacing w:line="360" w:lineRule="auto"/>
      </w:pPr>
      <w:r w:rsidRPr="00B5237A">
        <w:rPr>
          <w:b/>
          <w:bCs/>
        </w:rPr>
        <w:t>TÍTULO:</w:t>
      </w:r>
      <w:r>
        <w:t xml:space="preserve"> I</w:t>
      </w:r>
      <w:r w:rsidRPr="00B5237A">
        <w:t xml:space="preserve">mpacto de la pandemia </w:t>
      </w:r>
      <w:r w:rsidR="00556B44">
        <w:t>C</w:t>
      </w:r>
      <w:bookmarkStart w:id="0" w:name="_GoBack"/>
      <w:bookmarkEnd w:id="0"/>
      <w:r w:rsidRPr="00B5237A">
        <w:t xml:space="preserve">ovid-19 en el desarrollo del </w:t>
      </w:r>
      <w:r w:rsidR="00366B1E">
        <w:t>I</w:t>
      </w:r>
      <w:r w:rsidRPr="00B5237A">
        <w:t xml:space="preserve"> semestre académico 2020 para un estudiante de la faculta</w:t>
      </w:r>
      <w:r>
        <w:t>d</w:t>
      </w:r>
      <w:r w:rsidRPr="00B5237A">
        <w:t xml:space="preserve"> en </w:t>
      </w:r>
      <w:r>
        <w:t>I</w:t>
      </w:r>
      <w:r w:rsidRPr="00B5237A">
        <w:t xml:space="preserve">ngeniería en </w:t>
      </w:r>
      <w:r>
        <w:t>S</w:t>
      </w:r>
      <w:r w:rsidRPr="00B5237A">
        <w:t xml:space="preserve">istemas </w:t>
      </w:r>
      <w:r>
        <w:t>C</w:t>
      </w:r>
      <w:r w:rsidRPr="00B5237A">
        <w:t xml:space="preserve">omputacionales de la </w:t>
      </w:r>
      <w:r w:rsidR="00366B1E">
        <w:t>U</w:t>
      </w:r>
      <w:r w:rsidRPr="00B5237A">
        <w:t xml:space="preserve">niversidad </w:t>
      </w:r>
      <w:r w:rsidR="00366B1E">
        <w:t>T</w:t>
      </w:r>
      <w:r w:rsidRPr="00B5237A">
        <w:t xml:space="preserve">ecnológica de </w:t>
      </w:r>
      <w:r w:rsidR="00366B1E">
        <w:t>P</w:t>
      </w:r>
      <w:r w:rsidRPr="00B5237A">
        <w:t>anamá, tomando en cuentas los curso propiamente de su carrera versus los cursos de servicios o de otras áreas académicas</w:t>
      </w:r>
      <w:r w:rsidR="00366B1E">
        <w:t>.</w:t>
      </w:r>
    </w:p>
    <w:p w14:paraId="35037FF6" w14:textId="77777777" w:rsidR="00B5237A" w:rsidRDefault="00B5237A" w:rsidP="00B5237A">
      <w:pPr>
        <w:spacing w:line="360" w:lineRule="auto"/>
      </w:pPr>
      <w:r>
        <w:rPr>
          <w:b/>
          <w:bCs/>
        </w:rPr>
        <w:t xml:space="preserve">NOMBRES: </w:t>
      </w:r>
      <w:r>
        <w:t>Paola Márquez</w:t>
      </w:r>
    </w:p>
    <w:p w14:paraId="6250D256" w14:textId="77777777" w:rsidR="00B5237A" w:rsidRDefault="00B5237A" w:rsidP="00B5237A">
      <w:pPr>
        <w:spacing w:line="360" w:lineRule="auto"/>
      </w:pPr>
      <w:r>
        <w:rPr>
          <w:b/>
          <w:bCs/>
        </w:rPr>
        <w:t xml:space="preserve">CURSO: </w:t>
      </w:r>
      <w:r>
        <w:t>Base de datos II</w:t>
      </w:r>
    </w:p>
    <w:p w14:paraId="51A22281" w14:textId="77777777" w:rsidR="00B5237A" w:rsidRDefault="00B5237A" w:rsidP="00B5237A">
      <w:pPr>
        <w:spacing w:line="360" w:lineRule="auto"/>
        <w:rPr>
          <w:b/>
          <w:bCs/>
        </w:rPr>
      </w:pPr>
      <w:r>
        <w:rPr>
          <w:b/>
          <w:bCs/>
        </w:rPr>
        <w:t>1. Introducción</w:t>
      </w:r>
    </w:p>
    <w:p w14:paraId="541292F7" w14:textId="77777777" w:rsidR="00B5237A" w:rsidRDefault="00B5237A" w:rsidP="00B5237A">
      <w:pPr>
        <w:spacing w:line="360" w:lineRule="auto"/>
      </w:pPr>
      <w:r w:rsidRPr="00B5237A">
        <w:rPr>
          <w:i/>
          <w:iCs/>
        </w:rPr>
        <w:t>"No tienes que controlar tus pensamientos; solo tienes que dejar de permitirles que te controlen a ti".</w:t>
      </w:r>
      <w:r w:rsidRPr="00B5237A">
        <w:t xml:space="preserve"> Dan Millman</w:t>
      </w:r>
    </w:p>
    <w:p w14:paraId="679D0158" w14:textId="7EAB4A64" w:rsidR="00B5237A" w:rsidRPr="00B5237A" w:rsidRDefault="00B5237A" w:rsidP="00B5237A">
      <w:pPr>
        <w:spacing w:line="360" w:lineRule="auto"/>
      </w:pPr>
      <w:r>
        <w:t xml:space="preserve">Esta experiencia que aún vivimos ha permitido exponer mis pensamientos más sinceros, algunas de las pasiones que no había considerado y ciertamente observar el valor real que he dado por sentado a través de los años, aún con poca edad. </w:t>
      </w:r>
      <w:r w:rsidR="00E53D7B">
        <w:t xml:space="preserve">Tendemos a observar estos momentos de interacción muy difícil de llevar, porque considero que experimentamos una vida acelerada, cambios muy rápidos de pensamientos que creemos que no tenemos tiempo para </w:t>
      </w:r>
      <w:r w:rsidR="00A90A4D">
        <w:t>reflexionar</w:t>
      </w:r>
      <w:r w:rsidR="00E53D7B">
        <w:t xml:space="preserve"> y todo esto abre una cierta idea de cómo hemos vivido y cómo este año ha sido de cambio para todo y para todos. Cuando hablo de valor, pretendo exponer mi sincero respeto por lo que viene siendo mi realidad. Podía pensar antes que el estrés de los cursos y profesores cuyas personalidades consideramos muy de cerca los estudiantes, eran una manera fácil de vivir un “día a día” y cuando surgieron los primeros días en que acechaba un virus que venía arrasando con vidas de familiares y personas conocidas, lo que pensé fue: “prefiero que mis días pertenezcan a pensar en el estrés de los cursos y profesores con personalidades a considerar, a </w:t>
      </w:r>
      <w:r w:rsidR="00CC3908">
        <w:t>que no lo sean</w:t>
      </w:r>
      <w:r w:rsidR="00E53D7B">
        <w:t xml:space="preserve">”. Hoy puedo decir, que el estrés tiene otro nombre y otra forma de verse, que las preocupaciones por el futuro ya no me controlan demasiado y que he podido experimentar por mi propia experiencia, con mis propios ojos y con mi propia vida, cómo mi carrera ha tomado la relevancia que antes solo conocía por comentarios de otros, reseñas de periodistas, escritores, entre otros. </w:t>
      </w:r>
    </w:p>
    <w:p w14:paraId="0D49713A" w14:textId="2048EAB5" w:rsidR="00B5237A" w:rsidRDefault="003D7736" w:rsidP="00176478">
      <w:pPr>
        <w:spacing w:line="360" w:lineRule="auto"/>
      </w:pPr>
      <w:r>
        <w:rPr>
          <w:b/>
          <w:bCs/>
        </w:rPr>
        <w:lastRenderedPageBreak/>
        <w:t>2. Desarrollo</w:t>
      </w:r>
    </w:p>
    <w:p w14:paraId="2860DF1F" w14:textId="32804165" w:rsidR="003D7736" w:rsidRDefault="003D7736" w:rsidP="00176478">
      <w:pPr>
        <w:spacing w:line="360" w:lineRule="auto"/>
      </w:pPr>
      <w:r>
        <w:t xml:space="preserve">Como muchos otros estudiantes, pertenezco a una sociedad que </w:t>
      </w:r>
      <w:r w:rsidR="00176478">
        <w:t xml:space="preserve">convive con muchas personas y que tiene anhelos y visiones parecidas o distintas y puedo comprobar con facilidad </w:t>
      </w:r>
      <w:r w:rsidR="000E4E69">
        <w:t xml:space="preserve">que mi transcurso por el I semestre del 2020 fue muy distinto al de otras personas tanto de la misma universidad como de otras universidades. Si bien es cierto, nuestra naturaleza como miembros de la facultad de Sistemas Computacionales nos permitió adaptarnos con mayor facilidad porque </w:t>
      </w:r>
      <w:r w:rsidR="007122A8">
        <w:t>nuestro instrumento principal precisamente</w:t>
      </w:r>
      <w:r w:rsidR="000E4E69">
        <w:t xml:space="preserve"> son los sistemas informáticos y hoy en día las </w:t>
      </w:r>
      <w:r w:rsidR="00825516">
        <w:t>herramientas que prestan servicio a nuestro aprendizaje la mayoría (sino son todas)</w:t>
      </w:r>
      <w:r w:rsidR="0017449B">
        <w:t xml:space="preserve">, son plataformas de software. </w:t>
      </w:r>
      <w:r w:rsidR="00F650FC">
        <w:t xml:space="preserve">Muchos compañeros necesitan la instrucción presencialmente y la utilización de </w:t>
      </w:r>
      <w:r w:rsidR="00307EC4">
        <w:t xml:space="preserve">un software de simulación de maquinas industriales, ha disminuido la experiencia que antes se adquiría para todos aquellos que pertenecían a esas ramas. El estudio para ellos realmente ha sido </w:t>
      </w:r>
      <w:r w:rsidR="00D53ADD">
        <w:t xml:space="preserve">un paso en el tiempo que quisieran cambiar y sus fuerzas internas les informan </w:t>
      </w:r>
      <w:r w:rsidR="005F6572">
        <w:t>que,</w:t>
      </w:r>
      <w:r w:rsidR="00D53ADD">
        <w:t xml:space="preserve"> aunque reciben lo necesario, todavía no está completo porque no es lo mismo. </w:t>
      </w:r>
      <w:r w:rsidR="005F6572">
        <w:t>Vivir con herramientas de simulación no es lo mismo. Nosotros como seres humanos con cuerpos físicos</w:t>
      </w:r>
      <w:r w:rsidR="00FA4F2F">
        <w:t xml:space="preserve">, conocemos que </w:t>
      </w:r>
      <w:r w:rsidR="005F6572">
        <w:t>nuestros cinco sentidos</w:t>
      </w:r>
      <w:r w:rsidR="00FA4F2F">
        <w:t xml:space="preserve"> </w:t>
      </w:r>
      <w:r w:rsidR="005F6572">
        <w:t>nos incitan a buscar el contacto para el aprendizaje de los movimientos de nuestro cuerpo y c</w:t>
      </w:r>
      <w:r w:rsidR="00CB45A1">
        <w:t>ó</w:t>
      </w:r>
      <w:r w:rsidR="005F6572">
        <w:t xml:space="preserve">mo ellos realizan las funciones que aprende nuestro cerebro. </w:t>
      </w:r>
    </w:p>
    <w:p w14:paraId="07E833FA" w14:textId="0539D778" w:rsidR="005F6572" w:rsidRDefault="005F6572" w:rsidP="00176478">
      <w:pPr>
        <w:spacing w:line="360" w:lineRule="auto"/>
      </w:pPr>
      <w:r>
        <w:t xml:space="preserve">La </w:t>
      </w:r>
      <w:r w:rsidR="000D66B8">
        <w:t>diferencia es muy amplia y estoy segura</w:t>
      </w:r>
      <w:r w:rsidR="00DB27F5">
        <w:t xml:space="preserve"> de que</w:t>
      </w:r>
      <w:r w:rsidR="000D66B8">
        <w:t xml:space="preserve"> </w:t>
      </w:r>
      <w:r w:rsidR="00DB27F5">
        <w:t xml:space="preserve">a pesar de que, </w:t>
      </w:r>
      <w:r w:rsidR="000D66B8">
        <w:t xml:space="preserve">para </w:t>
      </w:r>
      <w:r w:rsidR="00DB27F5">
        <w:t>todos las clases presenciales</w:t>
      </w:r>
      <w:r w:rsidR="000D66B8">
        <w:t xml:space="preserve"> son importantes, aún para nosotros de sistemas, la experiencia para aquellos estudiantes del área industrial y la de nosotros </w:t>
      </w:r>
      <w:r w:rsidR="00DB27F5">
        <w:t xml:space="preserve">en cuánto a aprendizaje se ha visto con pocas comparaciones similares. </w:t>
      </w:r>
    </w:p>
    <w:p w14:paraId="6326F988" w14:textId="38742396" w:rsidR="00DB27F5" w:rsidRDefault="00C451BC" w:rsidP="00176478">
      <w:pPr>
        <w:spacing w:line="360" w:lineRule="auto"/>
        <w:rPr>
          <w:b/>
          <w:bCs/>
        </w:rPr>
      </w:pPr>
      <w:r>
        <w:rPr>
          <w:b/>
          <w:bCs/>
        </w:rPr>
        <w:t xml:space="preserve">3. Conclusión </w:t>
      </w:r>
    </w:p>
    <w:p w14:paraId="5A8610A6" w14:textId="32ACBFD7" w:rsidR="00C451BC" w:rsidRPr="00C451BC" w:rsidRDefault="00C451BC" w:rsidP="00176478">
      <w:pPr>
        <w:spacing w:line="360" w:lineRule="auto"/>
      </w:pPr>
      <w:r>
        <w:t>Claro está que est</w:t>
      </w:r>
      <w:r w:rsidR="00DB26EA">
        <w:t>e suceso que afectó la vida de todos</w:t>
      </w:r>
      <w:r w:rsidR="00E00A5A">
        <w:t>,</w:t>
      </w:r>
      <w:r w:rsidR="00DB26EA">
        <w:t xml:space="preserve"> podemos verlo co</w:t>
      </w:r>
      <w:r w:rsidR="00E00A5A">
        <w:t>n</w:t>
      </w:r>
      <w:r w:rsidR="00DB26EA">
        <w:t xml:space="preserve"> dos opciones. La primera</w:t>
      </w:r>
      <w:r w:rsidR="009268BE">
        <w:t xml:space="preserve">: </w:t>
      </w:r>
      <w:r w:rsidR="00DB26EA">
        <w:t>podemos aceptarlo y seguir con nuestras vidas cuando todo finalice y la segunda</w:t>
      </w:r>
      <w:r w:rsidR="009268BE">
        <w:t xml:space="preserve">: podemos aceptarlo como reto para desarrollar nuestras visiones y pertenecer a todos aquellos que </w:t>
      </w:r>
      <w:r w:rsidR="004D03BB">
        <w:t>aprendieron a valorar lo que se tiene y no tomarlo por sentado, sino permitir que</w:t>
      </w:r>
      <w:r w:rsidR="006F1439">
        <w:t xml:space="preserve"> se</w:t>
      </w:r>
      <w:r w:rsidR="004D03BB">
        <w:t xml:space="preserve"> abran oportunidades para todos los que apenas vienen llegando</w:t>
      </w:r>
      <w:r w:rsidR="006F1439">
        <w:t xml:space="preserve">. </w:t>
      </w:r>
    </w:p>
    <w:sectPr w:rsidR="00C451BC" w:rsidRPr="00C4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7A"/>
    <w:rsid w:val="000D66B8"/>
    <w:rsid w:val="000E4E69"/>
    <w:rsid w:val="0017449B"/>
    <w:rsid w:val="00176478"/>
    <w:rsid w:val="003012F6"/>
    <w:rsid w:val="00307EC4"/>
    <w:rsid w:val="00366B1E"/>
    <w:rsid w:val="00384A3A"/>
    <w:rsid w:val="003A5F3E"/>
    <w:rsid w:val="003D7736"/>
    <w:rsid w:val="004D03BB"/>
    <w:rsid w:val="00556B44"/>
    <w:rsid w:val="005F6572"/>
    <w:rsid w:val="006F1439"/>
    <w:rsid w:val="007122A8"/>
    <w:rsid w:val="00825516"/>
    <w:rsid w:val="009268BE"/>
    <w:rsid w:val="00997BA4"/>
    <w:rsid w:val="00A34FB7"/>
    <w:rsid w:val="00A371F8"/>
    <w:rsid w:val="00A90A4D"/>
    <w:rsid w:val="00B5237A"/>
    <w:rsid w:val="00BB51EC"/>
    <w:rsid w:val="00C451BC"/>
    <w:rsid w:val="00CA59B9"/>
    <w:rsid w:val="00CB45A1"/>
    <w:rsid w:val="00CC3908"/>
    <w:rsid w:val="00D53ADD"/>
    <w:rsid w:val="00DB26EA"/>
    <w:rsid w:val="00DB27F5"/>
    <w:rsid w:val="00E00A5A"/>
    <w:rsid w:val="00E53D7B"/>
    <w:rsid w:val="00F650FC"/>
    <w:rsid w:val="00FA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AAB6"/>
  <w15:chartTrackingRefBased/>
  <w15:docId w15:val="{85DCAAE1-A9CB-4B7D-90AC-05ED4A47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9B9"/>
    <w:pPr>
      <w:jc w:val="both"/>
    </w:pPr>
    <w:rPr>
      <w:rFonts w:ascii="Arial" w:hAnsi="Arial"/>
      <w:sz w:val="24"/>
      <w:lang w:val="es-PA"/>
    </w:rPr>
  </w:style>
  <w:style w:type="paragraph" w:styleId="Ttulo1">
    <w:name w:val="heading 1"/>
    <w:basedOn w:val="Normal"/>
    <w:next w:val="Normal"/>
    <w:link w:val="Ttulo1Car"/>
    <w:uiPriority w:val="9"/>
    <w:qFormat/>
    <w:rsid w:val="00BB51EC"/>
    <w:pPr>
      <w:keepNext/>
      <w:keepLines/>
      <w:spacing w:before="240" w:after="0"/>
      <w:jc w:val="center"/>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384A3A"/>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3A5F3E"/>
    <w:pPr>
      <w:keepNext/>
      <w:keepLines/>
      <w:spacing w:before="40" w:after="0"/>
      <w:outlineLvl w:val="2"/>
    </w:pPr>
    <w:rPr>
      <w:rFonts w:eastAsiaTheme="majorEastAsia" w:cstheme="majorBidi"/>
      <w:i/>
      <w:color w:val="2F5496" w:themeColor="accent1" w:themeShade="B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A5F3E"/>
    <w:rPr>
      <w:rFonts w:ascii="Arial" w:eastAsiaTheme="majorEastAsia" w:hAnsi="Arial" w:cstheme="majorBidi"/>
      <w:i/>
      <w:color w:val="2F5496" w:themeColor="accent1" w:themeShade="BF"/>
      <w:sz w:val="24"/>
      <w:szCs w:val="24"/>
      <w:lang w:val="es-PA"/>
    </w:rPr>
  </w:style>
  <w:style w:type="character" w:customStyle="1" w:styleId="Ttulo1Car">
    <w:name w:val="Título 1 Car"/>
    <w:basedOn w:val="Fuentedeprrafopredeter"/>
    <w:link w:val="Ttulo1"/>
    <w:uiPriority w:val="9"/>
    <w:rsid w:val="00BB51EC"/>
    <w:rPr>
      <w:rFonts w:ascii="Arial" w:eastAsiaTheme="majorEastAsia" w:hAnsi="Arial" w:cstheme="majorBidi"/>
      <w:b/>
      <w:color w:val="2F5496" w:themeColor="accent1" w:themeShade="BF"/>
      <w:sz w:val="32"/>
      <w:szCs w:val="32"/>
      <w:lang w:val="es-PA"/>
    </w:rPr>
  </w:style>
  <w:style w:type="character" w:customStyle="1" w:styleId="Ttulo2Car">
    <w:name w:val="Título 2 Car"/>
    <w:basedOn w:val="Fuentedeprrafopredeter"/>
    <w:link w:val="Ttulo2"/>
    <w:uiPriority w:val="9"/>
    <w:rsid w:val="00384A3A"/>
    <w:rPr>
      <w:rFonts w:ascii="Arial" w:eastAsiaTheme="majorEastAsia" w:hAnsi="Arial" w:cstheme="majorBidi"/>
      <w:color w:val="2F5496" w:themeColor="accent1" w:themeShade="BF"/>
      <w:sz w:val="26"/>
      <w:szCs w:val="26"/>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618</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Márquez</dc:creator>
  <cp:keywords/>
  <dc:description/>
  <cp:lastModifiedBy>Paola Márquez</cp:lastModifiedBy>
  <cp:revision>28</cp:revision>
  <dcterms:created xsi:type="dcterms:W3CDTF">2020-08-30T23:50:00Z</dcterms:created>
  <dcterms:modified xsi:type="dcterms:W3CDTF">2020-08-31T00:33:00Z</dcterms:modified>
</cp:coreProperties>
</file>