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50A4" w14:textId="77777777" w:rsidR="00D27180" w:rsidRPr="00E854AA" w:rsidRDefault="00D27180">
      <w:pPr>
        <w:widowControl w:val="0"/>
        <w:pBdr>
          <w:top w:val="nil"/>
          <w:left w:val="nil"/>
          <w:bottom w:val="nil"/>
          <w:right w:val="nil"/>
          <w:between w:val="nil"/>
        </w:pBdr>
        <w:spacing w:after="0"/>
        <w:rPr>
          <w:rFonts w:ascii="Times New Roman" w:eastAsia="Times New Roman" w:hAnsi="Times New Roman" w:cs="Times New Roman"/>
          <w:vertAlign w:val="baseline"/>
        </w:rPr>
      </w:pPr>
    </w:p>
    <w:p w14:paraId="561667C3" w14:textId="77777777" w:rsidR="00D27180" w:rsidRPr="00E854AA" w:rsidRDefault="00885C5E">
      <w:pPr>
        <w:tabs>
          <w:tab w:val="left" w:pos="5245"/>
        </w:tabs>
        <w:spacing w:after="0" w:line="240" w:lineRule="auto"/>
        <w:jc w:val="center"/>
        <w:rPr>
          <w:rFonts w:ascii="Times New Roman" w:eastAsia="Times New Roman" w:hAnsi="Times New Roman" w:cs="Times New Roman"/>
          <w:b/>
          <w:vertAlign w:val="baseline"/>
        </w:rPr>
      </w:pPr>
      <w:r w:rsidRPr="00E854AA">
        <w:rPr>
          <w:rFonts w:ascii="Times New Roman" w:eastAsia="Times New Roman" w:hAnsi="Times New Roman" w:cs="Times New Roman"/>
          <w:b/>
          <w:vertAlign w:val="baseline"/>
        </w:rPr>
        <w:t>Modelando inventario de empresas empleando moléculas y arquetipos de sistemas dinámicos</w:t>
      </w:r>
    </w:p>
    <w:p w14:paraId="349788EB" w14:textId="77777777" w:rsidR="00D27180" w:rsidRPr="00E854AA" w:rsidRDefault="00D27180">
      <w:pPr>
        <w:tabs>
          <w:tab w:val="left" w:pos="5245"/>
        </w:tabs>
        <w:spacing w:after="0" w:line="240" w:lineRule="auto"/>
        <w:jc w:val="center"/>
        <w:rPr>
          <w:rFonts w:ascii="Times New Roman" w:eastAsia="Times New Roman" w:hAnsi="Times New Roman" w:cs="Times New Roman"/>
          <w:b/>
          <w:vertAlign w:val="baseline"/>
        </w:rPr>
      </w:pPr>
    </w:p>
    <w:p w14:paraId="346C7A7C" w14:textId="77777777" w:rsidR="00D27180" w:rsidRPr="00E854AA" w:rsidRDefault="00885C5E">
      <w:pPr>
        <w:spacing w:after="0" w:line="240" w:lineRule="auto"/>
        <w:jc w:val="center"/>
        <w:rPr>
          <w:rFonts w:ascii="Times New Roman" w:eastAsia="Times New Roman" w:hAnsi="Times New Roman" w:cs="Times New Roman"/>
          <w:b/>
          <w:color w:val="202124"/>
          <w:shd w:val="clear" w:color="auto" w:fill="F8F9FA"/>
          <w:vertAlign w:val="baseline"/>
        </w:rPr>
      </w:pPr>
      <w:proofErr w:type="spellStart"/>
      <w:r w:rsidRPr="00E854AA">
        <w:rPr>
          <w:rFonts w:ascii="Times New Roman" w:eastAsia="Times New Roman" w:hAnsi="Times New Roman" w:cs="Times New Roman"/>
          <w:b/>
          <w:vertAlign w:val="baseline"/>
        </w:rPr>
        <w:t>Modeling</w:t>
      </w:r>
      <w:proofErr w:type="spellEnd"/>
      <w:r w:rsidRPr="00E854AA">
        <w:rPr>
          <w:rFonts w:ascii="Times New Roman" w:eastAsia="Times New Roman" w:hAnsi="Times New Roman" w:cs="Times New Roman"/>
          <w:b/>
          <w:vertAlign w:val="baseline"/>
        </w:rPr>
        <w:t xml:space="preserve"> </w:t>
      </w:r>
      <w:proofErr w:type="spellStart"/>
      <w:r w:rsidRPr="00E854AA">
        <w:rPr>
          <w:rFonts w:ascii="Times New Roman" w:eastAsia="Times New Roman" w:hAnsi="Times New Roman" w:cs="Times New Roman"/>
          <w:b/>
          <w:vertAlign w:val="baseline"/>
        </w:rPr>
        <w:t>company</w:t>
      </w:r>
      <w:proofErr w:type="spellEnd"/>
      <w:r w:rsidRPr="00E854AA">
        <w:rPr>
          <w:rFonts w:ascii="Times New Roman" w:eastAsia="Times New Roman" w:hAnsi="Times New Roman" w:cs="Times New Roman"/>
          <w:b/>
          <w:vertAlign w:val="baseline"/>
        </w:rPr>
        <w:t xml:space="preserve"> </w:t>
      </w:r>
      <w:proofErr w:type="spellStart"/>
      <w:r w:rsidRPr="00E854AA">
        <w:rPr>
          <w:rFonts w:ascii="Times New Roman" w:eastAsia="Times New Roman" w:hAnsi="Times New Roman" w:cs="Times New Roman"/>
          <w:b/>
          <w:vertAlign w:val="baseline"/>
        </w:rPr>
        <w:t>inventory</w:t>
      </w:r>
      <w:proofErr w:type="spellEnd"/>
      <w:r w:rsidRPr="00E854AA">
        <w:rPr>
          <w:rFonts w:ascii="Times New Roman" w:eastAsia="Times New Roman" w:hAnsi="Times New Roman" w:cs="Times New Roman"/>
          <w:b/>
          <w:vertAlign w:val="baseline"/>
        </w:rPr>
        <w:t xml:space="preserve"> </w:t>
      </w:r>
      <w:proofErr w:type="spellStart"/>
      <w:r w:rsidRPr="00E854AA">
        <w:rPr>
          <w:rFonts w:ascii="Times New Roman" w:eastAsia="Times New Roman" w:hAnsi="Times New Roman" w:cs="Times New Roman"/>
          <w:b/>
          <w:vertAlign w:val="baseline"/>
        </w:rPr>
        <w:t>using</w:t>
      </w:r>
      <w:proofErr w:type="spellEnd"/>
      <w:r w:rsidRPr="00E854AA">
        <w:rPr>
          <w:rFonts w:ascii="Times New Roman" w:eastAsia="Times New Roman" w:hAnsi="Times New Roman" w:cs="Times New Roman"/>
          <w:b/>
          <w:vertAlign w:val="baseline"/>
        </w:rPr>
        <w:t xml:space="preserve"> </w:t>
      </w:r>
      <w:proofErr w:type="spellStart"/>
      <w:r w:rsidRPr="00E854AA">
        <w:rPr>
          <w:rFonts w:ascii="Times New Roman" w:eastAsia="Times New Roman" w:hAnsi="Times New Roman" w:cs="Times New Roman"/>
          <w:b/>
          <w:vertAlign w:val="baseline"/>
        </w:rPr>
        <w:t>molecules</w:t>
      </w:r>
      <w:proofErr w:type="spellEnd"/>
      <w:r w:rsidRPr="00E854AA">
        <w:rPr>
          <w:rFonts w:ascii="Times New Roman" w:eastAsia="Times New Roman" w:hAnsi="Times New Roman" w:cs="Times New Roman"/>
          <w:b/>
          <w:vertAlign w:val="baseline"/>
        </w:rPr>
        <w:t xml:space="preserve"> and </w:t>
      </w:r>
      <w:proofErr w:type="spellStart"/>
      <w:r w:rsidRPr="00E854AA">
        <w:rPr>
          <w:rFonts w:ascii="Times New Roman" w:eastAsia="Times New Roman" w:hAnsi="Times New Roman" w:cs="Times New Roman"/>
          <w:b/>
          <w:vertAlign w:val="baseline"/>
        </w:rPr>
        <w:t>archetypes</w:t>
      </w:r>
      <w:proofErr w:type="spellEnd"/>
      <w:r w:rsidRPr="00E854AA">
        <w:rPr>
          <w:rFonts w:ascii="Times New Roman" w:eastAsia="Times New Roman" w:hAnsi="Times New Roman" w:cs="Times New Roman"/>
          <w:b/>
          <w:vertAlign w:val="baseline"/>
        </w:rPr>
        <w:t xml:space="preserve"> of </w:t>
      </w:r>
      <w:proofErr w:type="spellStart"/>
      <w:r w:rsidRPr="00E854AA">
        <w:rPr>
          <w:rFonts w:ascii="Times New Roman" w:eastAsia="Times New Roman" w:hAnsi="Times New Roman" w:cs="Times New Roman"/>
          <w:b/>
          <w:vertAlign w:val="baseline"/>
        </w:rPr>
        <w:t>dynamic</w:t>
      </w:r>
      <w:proofErr w:type="spellEnd"/>
      <w:r w:rsidRPr="00E854AA">
        <w:rPr>
          <w:rFonts w:ascii="Times New Roman" w:eastAsia="Times New Roman" w:hAnsi="Times New Roman" w:cs="Times New Roman"/>
          <w:b/>
          <w:vertAlign w:val="baseline"/>
        </w:rPr>
        <w:t xml:space="preserve"> </w:t>
      </w:r>
      <w:proofErr w:type="spellStart"/>
      <w:r w:rsidRPr="00E854AA">
        <w:rPr>
          <w:rFonts w:ascii="Times New Roman" w:eastAsia="Times New Roman" w:hAnsi="Times New Roman" w:cs="Times New Roman"/>
          <w:b/>
          <w:vertAlign w:val="baseline"/>
        </w:rPr>
        <w:t>systems</w:t>
      </w:r>
      <w:proofErr w:type="spellEnd"/>
    </w:p>
    <w:p w14:paraId="40A3BC17" w14:textId="77777777" w:rsidR="00D27180" w:rsidRPr="00E854AA" w:rsidRDefault="00D27180">
      <w:pPr>
        <w:spacing w:after="0" w:line="240" w:lineRule="auto"/>
        <w:jc w:val="center"/>
        <w:rPr>
          <w:rFonts w:ascii="Times New Roman" w:eastAsia="Times New Roman" w:hAnsi="Times New Roman" w:cs="Times New Roman"/>
          <w:b/>
          <w:vertAlign w:val="baseline"/>
        </w:rPr>
      </w:pPr>
    </w:p>
    <w:p w14:paraId="64739E69" w14:textId="77777777" w:rsidR="00D27180" w:rsidRPr="00E854AA" w:rsidRDefault="00885C5E">
      <w:pPr>
        <w:spacing w:after="0" w:line="240" w:lineRule="auto"/>
        <w:jc w:val="center"/>
        <w:rPr>
          <w:rFonts w:ascii="Times New Roman" w:eastAsia="Times New Roman" w:hAnsi="Times New Roman" w:cs="Times New Roman"/>
          <w:vertAlign w:val="baseline"/>
        </w:rPr>
      </w:pPr>
      <w:r w:rsidRPr="00E854AA">
        <w:rPr>
          <w:rFonts w:ascii="Times New Roman" w:hAnsi="Times New Roman" w:cs="Times New Roman"/>
          <w:noProof/>
          <w:vertAlign w:val="baseline"/>
        </w:rPr>
        <mc:AlternateContent>
          <mc:Choice Requires="wpg">
            <w:drawing>
              <wp:anchor distT="4294967294" distB="4294967294" distL="114300" distR="114300" simplePos="0" relativeHeight="251658240" behindDoc="0" locked="0" layoutInCell="1" hidden="0" allowOverlap="1" wp14:anchorId="65CBA34E" wp14:editId="5044DD0C">
                <wp:simplePos x="0" y="0"/>
                <wp:positionH relativeFrom="column">
                  <wp:posOffset>1</wp:posOffset>
                </wp:positionH>
                <wp:positionV relativeFrom="paragraph">
                  <wp:posOffset>81295</wp:posOffset>
                </wp:positionV>
                <wp:extent cx="6753860" cy="76200"/>
                <wp:effectExtent l="0" t="0" r="0" b="0"/>
                <wp:wrapNone/>
                <wp:docPr id="16" name="Conector recto de flecha 16"/>
                <wp:cNvGraphicFramePr/>
                <a:graphic xmlns:a="http://schemas.openxmlformats.org/drawingml/2006/main">
                  <a:graphicData uri="http://schemas.microsoft.com/office/word/2010/wordprocessingShape">
                    <wps:wsp>
                      <wps:cNvCnPr/>
                      <wps:spPr>
                        <a:xfrm>
                          <a:off x="1994470" y="3780000"/>
                          <a:ext cx="6703060" cy="0"/>
                        </a:xfrm>
                        <a:prstGeom prst="straightConnector1">
                          <a:avLst/>
                        </a:prstGeom>
                        <a:noFill/>
                        <a:ln w="25400" cap="flat" cmpd="sng">
                          <a:solidFill>
                            <a:srgbClr val="0F243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81295</wp:posOffset>
                </wp:positionV>
                <wp:extent cx="6753860" cy="76200"/>
                <wp:effectExtent b="0" l="0" r="0" t="0"/>
                <wp:wrapNone/>
                <wp:docPr id="1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753860" cy="76200"/>
                        </a:xfrm>
                        <a:prstGeom prst="rect"/>
                        <a:ln/>
                      </pic:spPr>
                    </pic:pic>
                  </a:graphicData>
                </a:graphic>
              </wp:anchor>
            </w:drawing>
          </mc:Fallback>
        </mc:AlternateContent>
      </w:r>
    </w:p>
    <w:p w14:paraId="42911D1A" w14:textId="77777777" w:rsidR="00D27180" w:rsidRPr="00E854AA" w:rsidRDefault="00885C5E">
      <w:pPr>
        <w:tabs>
          <w:tab w:val="left" w:pos="5245"/>
        </w:tabs>
        <w:spacing w:after="0" w:line="240" w:lineRule="auto"/>
        <w:jc w:val="center"/>
        <w:rPr>
          <w:rFonts w:ascii="Times New Roman" w:eastAsia="Times New Roman" w:hAnsi="Times New Roman" w:cs="Times New Roman"/>
          <w:i/>
          <w:sz w:val="22"/>
          <w:szCs w:val="22"/>
          <w:vertAlign w:val="baseline"/>
        </w:rPr>
      </w:pPr>
      <w:r w:rsidRPr="00E854AA">
        <w:rPr>
          <w:rFonts w:ascii="Times New Roman" w:eastAsia="Times New Roman" w:hAnsi="Times New Roman" w:cs="Times New Roman"/>
          <w:i/>
          <w:sz w:val="22"/>
          <w:szCs w:val="22"/>
          <w:vertAlign w:val="baseline"/>
        </w:rPr>
        <w:t>Fernando Cutire</w:t>
      </w:r>
      <w:r w:rsidRPr="00E854AA">
        <w:rPr>
          <w:rFonts w:ascii="Times New Roman" w:eastAsia="Times New Roman" w:hAnsi="Times New Roman" w:cs="Times New Roman"/>
          <w:i/>
          <w:sz w:val="22"/>
          <w:szCs w:val="22"/>
          <w:vertAlign w:val="baseline"/>
        </w:rPr>
        <w:t>1</w:t>
      </w:r>
      <w:r w:rsidRPr="00E854AA">
        <w:rPr>
          <w:rFonts w:ascii="Times New Roman" w:eastAsia="Times New Roman" w:hAnsi="Times New Roman" w:cs="Times New Roman"/>
          <w:i/>
          <w:sz w:val="22"/>
          <w:szCs w:val="22"/>
          <w:vertAlign w:val="baseline"/>
        </w:rPr>
        <w:t>, Hellynger St. Rose</w:t>
      </w:r>
      <w:r w:rsidRPr="00E854AA">
        <w:rPr>
          <w:rFonts w:ascii="Times New Roman" w:eastAsia="Times New Roman" w:hAnsi="Times New Roman" w:cs="Times New Roman"/>
          <w:i/>
          <w:sz w:val="22"/>
          <w:szCs w:val="22"/>
          <w:vertAlign w:val="baseline"/>
        </w:rPr>
        <w:t>2</w:t>
      </w:r>
      <w:r w:rsidRPr="00E854AA">
        <w:rPr>
          <w:rFonts w:ascii="Times New Roman" w:eastAsia="Times New Roman" w:hAnsi="Times New Roman" w:cs="Times New Roman"/>
          <w:i/>
          <w:sz w:val="22"/>
          <w:szCs w:val="22"/>
          <w:vertAlign w:val="baseline"/>
        </w:rPr>
        <w:t>, Modaldo Tuñón3</w:t>
      </w:r>
    </w:p>
    <w:p w14:paraId="54164B0E" w14:textId="77777777" w:rsidR="00D27180" w:rsidRPr="00E854AA" w:rsidRDefault="00D27180">
      <w:pPr>
        <w:tabs>
          <w:tab w:val="left" w:pos="5245"/>
        </w:tabs>
        <w:spacing w:after="0" w:line="240" w:lineRule="auto"/>
        <w:jc w:val="center"/>
        <w:rPr>
          <w:rFonts w:ascii="Times New Roman" w:eastAsia="Times New Roman" w:hAnsi="Times New Roman" w:cs="Times New Roman"/>
          <w:i/>
          <w:sz w:val="22"/>
          <w:szCs w:val="22"/>
          <w:vertAlign w:val="baseline"/>
        </w:rPr>
      </w:pPr>
    </w:p>
    <w:p w14:paraId="764A4567" w14:textId="77777777" w:rsidR="00D27180" w:rsidRPr="00B70A50" w:rsidRDefault="00885C5E">
      <w:pPr>
        <w:spacing w:after="0" w:line="240" w:lineRule="auto"/>
        <w:jc w:val="center"/>
        <w:rPr>
          <w:rFonts w:ascii="Times New Roman" w:eastAsia="Times New Roman" w:hAnsi="Times New Roman" w:cs="Times New Roman"/>
          <w:i/>
          <w:sz w:val="22"/>
          <w:szCs w:val="22"/>
          <w:vertAlign w:val="baseline"/>
        </w:rPr>
      </w:pPr>
      <w:r w:rsidRPr="00B70A50">
        <w:rPr>
          <w:rFonts w:ascii="Times New Roman" w:eastAsia="Times New Roman" w:hAnsi="Times New Roman" w:cs="Times New Roman"/>
          <w:i/>
          <w:sz w:val="22"/>
          <w:szCs w:val="22"/>
          <w:vertAlign w:val="baseline"/>
        </w:rPr>
        <w:t>1</w:t>
      </w:r>
      <w:r w:rsidRPr="00B70A50">
        <w:rPr>
          <w:rFonts w:ascii="Times New Roman" w:eastAsia="Times New Roman" w:hAnsi="Times New Roman" w:cs="Times New Roman"/>
          <w:i/>
          <w:sz w:val="22"/>
          <w:szCs w:val="22"/>
          <w:vertAlign w:val="baseline"/>
        </w:rPr>
        <w:t>Licenciatura en Ingeniería de Sistemas de Información, Facultad de Ingeniería de Sistemas Computacionales – Universidad Tecnológica de Panamá,</w:t>
      </w:r>
    </w:p>
    <w:p w14:paraId="1A558126" w14:textId="77777777" w:rsidR="00D27180" w:rsidRPr="00B70A50" w:rsidRDefault="00885C5E">
      <w:pPr>
        <w:spacing w:after="0" w:line="240" w:lineRule="auto"/>
        <w:jc w:val="center"/>
        <w:rPr>
          <w:rFonts w:ascii="Times New Roman" w:eastAsia="Times New Roman" w:hAnsi="Times New Roman" w:cs="Times New Roman"/>
          <w:i/>
          <w:sz w:val="22"/>
          <w:szCs w:val="22"/>
          <w:vertAlign w:val="baseline"/>
        </w:rPr>
      </w:pPr>
      <w:r w:rsidRPr="00B70A50">
        <w:rPr>
          <w:rFonts w:ascii="Times New Roman" w:eastAsia="Times New Roman" w:hAnsi="Times New Roman" w:cs="Times New Roman"/>
          <w:i/>
          <w:sz w:val="22"/>
          <w:szCs w:val="22"/>
          <w:vertAlign w:val="baseline"/>
        </w:rPr>
        <w:t xml:space="preserve"> </w:t>
      </w:r>
      <w:r w:rsidRPr="00B70A50">
        <w:rPr>
          <w:rFonts w:ascii="Times New Roman" w:eastAsia="Times New Roman" w:hAnsi="Times New Roman" w:cs="Times New Roman"/>
          <w:i/>
          <w:sz w:val="22"/>
          <w:szCs w:val="22"/>
          <w:vertAlign w:val="baseline"/>
        </w:rPr>
        <w:t>2</w:t>
      </w:r>
      <w:r w:rsidRPr="00B70A50">
        <w:rPr>
          <w:rFonts w:ascii="Times New Roman" w:eastAsia="Times New Roman" w:hAnsi="Times New Roman" w:cs="Times New Roman"/>
          <w:i/>
          <w:sz w:val="22"/>
          <w:szCs w:val="22"/>
          <w:vertAlign w:val="baseline"/>
        </w:rPr>
        <w:t>Licenciatura en Ingeniería de Sistemas de Información, Facultad de Ingeniería de Sistemas Computacionales – Uni</w:t>
      </w:r>
      <w:r w:rsidRPr="00B70A50">
        <w:rPr>
          <w:rFonts w:ascii="Times New Roman" w:eastAsia="Times New Roman" w:hAnsi="Times New Roman" w:cs="Times New Roman"/>
          <w:i/>
          <w:sz w:val="22"/>
          <w:szCs w:val="22"/>
          <w:vertAlign w:val="baseline"/>
        </w:rPr>
        <w:t>versidad Tecnológica de Panamá,</w:t>
      </w:r>
    </w:p>
    <w:p w14:paraId="5D4844AD" w14:textId="77777777" w:rsidR="00D27180" w:rsidRPr="00B70A50" w:rsidRDefault="00885C5E">
      <w:pPr>
        <w:spacing w:after="0" w:line="240" w:lineRule="auto"/>
        <w:jc w:val="center"/>
        <w:rPr>
          <w:rFonts w:ascii="Times New Roman" w:eastAsia="Times New Roman" w:hAnsi="Times New Roman" w:cs="Times New Roman"/>
          <w:i/>
          <w:sz w:val="22"/>
          <w:szCs w:val="22"/>
          <w:vertAlign w:val="baseline"/>
        </w:rPr>
      </w:pPr>
      <w:r w:rsidRPr="00B70A50">
        <w:rPr>
          <w:rFonts w:ascii="Times New Roman" w:eastAsia="Times New Roman" w:hAnsi="Times New Roman" w:cs="Times New Roman"/>
          <w:i/>
          <w:sz w:val="22"/>
          <w:szCs w:val="22"/>
          <w:vertAlign w:val="baseline"/>
        </w:rPr>
        <w:t xml:space="preserve"> </w:t>
      </w:r>
      <w:r w:rsidRPr="00B70A50">
        <w:rPr>
          <w:rFonts w:ascii="Times New Roman" w:eastAsia="Times New Roman" w:hAnsi="Times New Roman" w:cs="Times New Roman"/>
          <w:i/>
          <w:sz w:val="22"/>
          <w:szCs w:val="22"/>
          <w:vertAlign w:val="baseline"/>
        </w:rPr>
        <w:t xml:space="preserve">3 </w:t>
      </w:r>
      <w:r w:rsidRPr="00B70A50">
        <w:rPr>
          <w:rFonts w:ascii="Times New Roman" w:eastAsia="Times New Roman" w:hAnsi="Times New Roman" w:cs="Times New Roman"/>
          <w:i/>
          <w:sz w:val="22"/>
          <w:szCs w:val="22"/>
          <w:vertAlign w:val="baseline"/>
        </w:rPr>
        <w:t>Departamento de Departamento de Computación y Simulación de Sistemas, Facultad de Ingeniería de Sistemas Computacionales– Universidad Tecnológica de Panamá.</w:t>
      </w:r>
    </w:p>
    <w:p w14:paraId="387F91B1" w14:textId="77777777" w:rsidR="00D27180" w:rsidRPr="00B70A50" w:rsidRDefault="00885C5E">
      <w:pPr>
        <w:spacing w:after="0" w:line="240" w:lineRule="auto"/>
        <w:jc w:val="center"/>
        <w:rPr>
          <w:rFonts w:ascii="Times New Roman" w:eastAsia="Times New Roman" w:hAnsi="Times New Roman" w:cs="Times New Roman"/>
          <w:i/>
          <w:sz w:val="32"/>
          <w:szCs w:val="32"/>
          <w:vertAlign w:val="baseline"/>
        </w:rPr>
      </w:pPr>
      <w:r w:rsidRPr="00B70A50">
        <w:rPr>
          <w:rFonts w:ascii="Times New Roman" w:eastAsia="Times New Roman" w:hAnsi="Times New Roman" w:cs="Times New Roman"/>
          <w:i/>
          <w:sz w:val="32"/>
          <w:szCs w:val="32"/>
          <w:vertAlign w:val="baseline"/>
        </w:rPr>
        <w:t xml:space="preserve"> </w:t>
      </w:r>
    </w:p>
    <w:p w14:paraId="0740CD80" w14:textId="77777777" w:rsidR="00D27180" w:rsidRPr="00E854AA" w:rsidRDefault="00D27180">
      <w:pPr>
        <w:spacing w:after="0" w:line="240" w:lineRule="auto"/>
        <w:jc w:val="center"/>
        <w:rPr>
          <w:rFonts w:ascii="Times New Roman" w:eastAsia="Times New Roman" w:hAnsi="Times New Roman" w:cs="Times New Roman"/>
          <w:sz w:val="20"/>
          <w:szCs w:val="20"/>
          <w:vertAlign w:val="baseline"/>
        </w:rPr>
      </w:pPr>
      <w:bookmarkStart w:id="0" w:name="_heading=h.gjdgxs" w:colFirst="0" w:colLast="0"/>
      <w:bookmarkEnd w:id="0"/>
    </w:p>
    <w:p w14:paraId="5C184F49" w14:textId="77777777" w:rsidR="00D27180" w:rsidRPr="00B70A50" w:rsidRDefault="00885C5E" w:rsidP="00721E48">
      <w:pPr>
        <w:pBdr>
          <w:top w:val="nil"/>
          <w:left w:val="nil"/>
          <w:bottom w:val="nil"/>
          <w:right w:val="nil"/>
          <w:between w:val="nil"/>
        </w:pBdr>
        <w:spacing w:after="0" w:line="240" w:lineRule="auto"/>
        <w:jc w:val="both"/>
        <w:rPr>
          <w:rFonts w:ascii="Times New Roman" w:eastAsia="Times New Roman" w:hAnsi="Times New Roman" w:cs="Times New Roman"/>
          <w:sz w:val="24"/>
          <w:szCs w:val="24"/>
          <w:highlight w:val="white"/>
          <w:vertAlign w:val="baseline"/>
        </w:rPr>
      </w:pPr>
      <w:r w:rsidRPr="00B70A50">
        <w:rPr>
          <w:rFonts w:ascii="Times New Roman" w:eastAsia="Times New Roman" w:hAnsi="Times New Roman" w:cs="Times New Roman"/>
          <w:b/>
          <w:color w:val="000000"/>
          <w:sz w:val="24"/>
          <w:szCs w:val="24"/>
          <w:vertAlign w:val="baseline"/>
        </w:rPr>
        <w:t>Resumen:</w:t>
      </w:r>
      <w:r w:rsidRPr="00B70A50">
        <w:rPr>
          <w:rFonts w:ascii="Times New Roman" w:eastAsia="Times New Roman" w:hAnsi="Times New Roman" w:cs="Times New Roman"/>
          <w:color w:val="000000"/>
          <w:sz w:val="24"/>
          <w:szCs w:val="24"/>
          <w:vertAlign w:val="baseline"/>
        </w:rPr>
        <w:t xml:space="preserve"> </w:t>
      </w:r>
      <w:r w:rsidRPr="00B70A50">
        <w:rPr>
          <w:rFonts w:ascii="Times New Roman" w:eastAsia="Times New Roman" w:hAnsi="Times New Roman" w:cs="Times New Roman"/>
          <w:sz w:val="24"/>
          <w:szCs w:val="24"/>
          <w:highlight w:val="white"/>
          <w:vertAlign w:val="baseline"/>
        </w:rPr>
        <w:t>El siguiente artículo desarrollado se verá entre conceptos y parte práctica la simulación de oferta y demanda de la gasolina ya que es un producto demandante en el presente por sus altos aumentos en los últimos meses. Por medio del software Arena se simula</w:t>
      </w:r>
      <w:r w:rsidRPr="00B70A50">
        <w:rPr>
          <w:rFonts w:ascii="Times New Roman" w:eastAsia="Times New Roman" w:hAnsi="Times New Roman" w:cs="Times New Roman"/>
          <w:sz w:val="24"/>
          <w:szCs w:val="24"/>
          <w:highlight w:val="white"/>
          <w:vertAlign w:val="baseline"/>
        </w:rPr>
        <w:t xml:space="preserve"> el proceso de compra y venta de la gasolina utilizando la teoría de colas para hacer posible la simulación junto a la simulación de Montecarlo en Excel para ver los análisis de resultados dados según los precios de proveedores y el precio de venta que se </w:t>
      </w:r>
      <w:r w:rsidRPr="00B70A50">
        <w:rPr>
          <w:rFonts w:ascii="Times New Roman" w:eastAsia="Times New Roman" w:hAnsi="Times New Roman" w:cs="Times New Roman"/>
          <w:sz w:val="24"/>
          <w:szCs w:val="24"/>
          <w:highlight w:val="white"/>
          <w:vertAlign w:val="baseline"/>
        </w:rPr>
        <w:t>colocara para que los usuarios y empresas consigan la forma de ganar por partes iguales.</w:t>
      </w:r>
    </w:p>
    <w:p w14:paraId="2BA68EAB" w14:textId="77777777" w:rsidR="00D27180" w:rsidRPr="00E854AA" w:rsidRDefault="00D27180" w:rsidP="00721E48">
      <w:pPr>
        <w:pBdr>
          <w:top w:val="nil"/>
          <w:left w:val="nil"/>
          <w:bottom w:val="nil"/>
          <w:right w:val="nil"/>
          <w:between w:val="nil"/>
        </w:pBdr>
        <w:spacing w:after="0" w:line="240" w:lineRule="auto"/>
        <w:jc w:val="both"/>
        <w:rPr>
          <w:rFonts w:ascii="Times New Roman" w:eastAsia="Times New Roman" w:hAnsi="Times New Roman" w:cs="Times New Roman"/>
          <w:sz w:val="20"/>
          <w:szCs w:val="20"/>
          <w:highlight w:val="white"/>
          <w:vertAlign w:val="baseline"/>
        </w:rPr>
      </w:pPr>
    </w:p>
    <w:p w14:paraId="57249BBB" w14:textId="77777777" w:rsidR="00B70A50" w:rsidRPr="00B70A50" w:rsidRDefault="00885C5E" w:rsidP="00B70A50">
      <w:pPr>
        <w:rPr>
          <w:rFonts w:ascii="Times New Roman" w:eastAsia="Times New Roman" w:hAnsi="Times New Roman" w:cs="Times New Roman"/>
          <w:sz w:val="24"/>
          <w:szCs w:val="24"/>
          <w:vertAlign w:val="baseline"/>
        </w:rPr>
      </w:pPr>
      <w:r w:rsidRPr="00B70A50">
        <w:rPr>
          <w:rFonts w:ascii="Times New Roman" w:eastAsia="Times New Roman" w:hAnsi="Times New Roman" w:cs="Times New Roman"/>
          <w:b/>
          <w:sz w:val="24"/>
          <w:szCs w:val="24"/>
          <w:vertAlign w:val="baseline"/>
        </w:rPr>
        <w:t>Palabras clave:</w:t>
      </w:r>
      <w:r w:rsidRPr="00B70A50">
        <w:rPr>
          <w:rFonts w:ascii="Times New Roman" w:eastAsia="Times New Roman" w:hAnsi="Times New Roman" w:cs="Times New Roman"/>
          <w:sz w:val="24"/>
          <w:szCs w:val="24"/>
          <w:vertAlign w:val="baseline"/>
        </w:rPr>
        <w:t xml:space="preserve"> </w:t>
      </w:r>
    </w:p>
    <w:p w14:paraId="2FBC0639" w14:textId="3277488D" w:rsidR="00D27180" w:rsidRPr="00B70A50" w:rsidRDefault="00B70A50" w:rsidP="00B70A50">
      <w:pPr>
        <w:rPr>
          <w:rFonts w:ascii="Times New Roman" w:eastAsia="Times New Roman" w:hAnsi="Times New Roman" w:cs="Times New Roman"/>
          <w:sz w:val="24"/>
          <w:szCs w:val="24"/>
          <w:vertAlign w:val="baseline"/>
        </w:rPr>
      </w:pPr>
      <w:r w:rsidRPr="00B70A50">
        <w:rPr>
          <w:rFonts w:ascii="Times New Roman" w:eastAsia="Times New Roman" w:hAnsi="Times New Roman" w:cs="Times New Roman"/>
          <w:sz w:val="24"/>
          <w:szCs w:val="24"/>
          <w:vertAlign w:val="baseline"/>
        </w:rPr>
        <w:t>Oferta y demanda, punto de equilibrio, simulación, software Arena</w:t>
      </w:r>
    </w:p>
    <w:p w14:paraId="5B4772DA" w14:textId="77777777" w:rsidR="00D27180" w:rsidRPr="00B70A50" w:rsidRDefault="00885C5E">
      <w:pPr>
        <w:jc w:val="both"/>
        <w:rPr>
          <w:rFonts w:ascii="Times New Roman" w:eastAsia="Times New Roman" w:hAnsi="Times New Roman" w:cs="Times New Roman"/>
          <w:sz w:val="24"/>
          <w:szCs w:val="24"/>
          <w:vertAlign w:val="baseline"/>
        </w:rPr>
      </w:pPr>
      <w:proofErr w:type="spellStart"/>
      <w:r w:rsidRPr="00B70A50">
        <w:rPr>
          <w:rFonts w:ascii="Times New Roman" w:eastAsia="Times New Roman" w:hAnsi="Times New Roman" w:cs="Times New Roman"/>
          <w:b/>
          <w:sz w:val="24"/>
          <w:szCs w:val="24"/>
          <w:vertAlign w:val="baseline"/>
        </w:rPr>
        <w:t>Abstract</w:t>
      </w:r>
      <w:proofErr w:type="spellEnd"/>
      <w:r w:rsidRPr="00B70A50">
        <w:rPr>
          <w:rFonts w:ascii="Times New Roman" w:eastAsia="Times New Roman" w:hAnsi="Times New Roman" w:cs="Times New Roman"/>
          <w:b/>
          <w:sz w:val="24"/>
          <w:szCs w:val="24"/>
          <w:vertAlign w:val="baseline"/>
        </w:rPr>
        <w:t>:</w:t>
      </w:r>
      <w:r w:rsidRPr="00B70A50">
        <w:rPr>
          <w:rFonts w:ascii="Times New Roman" w:eastAsia="Times New Roman" w:hAnsi="Times New Roman" w:cs="Times New Roman"/>
          <w:sz w:val="24"/>
          <w:szCs w:val="24"/>
          <w:vertAlign w:val="baseline"/>
        </w:rPr>
        <w:t xml:space="preserve"> The </w:t>
      </w:r>
      <w:proofErr w:type="spellStart"/>
      <w:r w:rsidRPr="00B70A50">
        <w:rPr>
          <w:rFonts w:ascii="Times New Roman" w:eastAsia="Times New Roman" w:hAnsi="Times New Roman" w:cs="Times New Roman"/>
          <w:sz w:val="24"/>
          <w:szCs w:val="24"/>
          <w:vertAlign w:val="baseline"/>
        </w:rPr>
        <w:t>next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developed</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article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will</w:t>
      </w:r>
      <w:proofErr w:type="spellEnd"/>
      <w:r w:rsidRPr="00B70A50">
        <w:rPr>
          <w:rFonts w:ascii="Times New Roman" w:eastAsia="Times New Roman" w:hAnsi="Times New Roman" w:cs="Times New Roman"/>
          <w:sz w:val="24"/>
          <w:szCs w:val="24"/>
          <w:vertAlign w:val="baseline"/>
        </w:rPr>
        <w:t xml:space="preserve"> look at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concepts</w:t>
      </w:r>
      <w:proofErr w:type="spellEnd"/>
      <w:r w:rsidRPr="00B70A50">
        <w:rPr>
          <w:rFonts w:ascii="Times New Roman" w:eastAsia="Times New Roman" w:hAnsi="Times New Roman" w:cs="Times New Roman"/>
          <w:sz w:val="24"/>
          <w:szCs w:val="24"/>
          <w:vertAlign w:val="baseline"/>
        </w:rPr>
        <w:t xml:space="preserve"> and </w:t>
      </w:r>
      <w:proofErr w:type="spellStart"/>
      <w:r w:rsidRPr="00B70A50">
        <w:rPr>
          <w:rFonts w:ascii="Times New Roman" w:eastAsia="Times New Roman" w:hAnsi="Times New Roman" w:cs="Times New Roman"/>
          <w:sz w:val="24"/>
          <w:szCs w:val="24"/>
          <w:vertAlign w:val="baseline"/>
        </w:rPr>
        <w:t>part</w:t>
      </w:r>
      <w:proofErr w:type="spellEnd"/>
      <w:r w:rsidRPr="00B70A50">
        <w:rPr>
          <w:rFonts w:ascii="Times New Roman" w:eastAsia="Times New Roman" w:hAnsi="Times New Roman" w:cs="Times New Roman"/>
          <w:sz w:val="24"/>
          <w:szCs w:val="24"/>
          <w:vertAlign w:val="baseline"/>
        </w:rPr>
        <w:t xml:space="preserve"> of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simulation</w:t>
      </w:r>
      <w:proofErr w:type="spellEnd"/>
      <w:r w:rsidRPr="00B70A50">
        <w:rPr>
          <w:rFonts w:ascii="Times New Roman" w:eastAsia="Times New Roman" w:hAnsi="Times New Roman" w:cs="Times New Roman"/>
          <w:sz w:val="24"/>
          <w:szCs w:val="24"/>
          <w:vertAlign w:val="baseline"/>
        </w:rPr>
        <w:t xml:space="preserve"> of </w:t>
      </w:r>
      <w:proofErr w:type="spellStart"/>
      <w:r w:rsidRPr="00B70A50">
        <w:rPr>
          <w:rFonts w:ascii="Times New Roman" w:eastAsia="Times New Roman" w:hAnsi="Times New Roman" w:cs="Times New Roman"/>
          <w:sz w:val="24"/>
          <w:szCs w:val="24"/>
          <w:vertAlign w:val="baseline"/>
        </w:rPr>
        <w:t>supply</w:t>
      </w:r>
      <w:proofErr w:type="spellEnd"/>
      <w:r w:rsidRPr="00B70A50">
        <w:rPr>
          <w:rFonts w:ascii="Times New Roman" w:eastAsia="Times New Roman" w:hAnsi="Times New Roman" w:cs="Times New Roman"/>
          <w:sz w:val="24"/>
          <w:szCs w:val="24"/>
          <w:vertAlign w:val="baseline"/>
        </w:rPr>
        <w:t xml:space="preserve"> and </w:t>
      </w:r>
      <w:proofErr w:type="spellStart"/>
      <w:r w:rsidRPr="00B70A50">
        <w:rPr>
          <w:rFonts w:ascii="Times New Roman" w:eastAsia="Times New Roman" w:hAnsi="Times New Roman" w:cs="Times New Roman"/>
          <w:sz w:val="24"/>
          <w:szCs w:val="24"/>
          <w:vertAlign w:val="baseline"/>
        </w:rPr>
        <w:t>demand</w:t>
      </w:r>
      <w:proofErr w:type="spellEnd"/>
      <w:r w:rsidRPr="00B70A50">
        <w:rPr>
          <w:rFonts w:ascii="Times New Roman" w:eastAsia="Times New Roman" w:hAnsi="Times New Roman" w:cs="Times New Roman"/>
          <w:sz w:val="24"/>
          <w:szCs w:val="24"/>
          <w:vertAlign w:val="baseline"/>
        </w:rPr>
        <w:t xml:space="preserve"> for </w:t>
      </w:r>
      <w:proofErr w:type="spellStart"/>
      <w:r w:rsidRPr="00B70A50">
        <w:rPr>
          <w:rFonts w:ascii="Times New Roman" w:eastAsia="Times New Roman" w:hAnsi="Times New Roman" w:cs="Times New Roman"/>
          <w:sz w:val="24"/>
          <w:szCs w:val="24"/>
          <w:vertAlign w:val="baseline"/>
        </w:rPr>
        <w:t>gasoline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since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it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is</w:t>
      </w:r>
      <w:proofErr w:type="spellEnd"/>
      <w:r w:rsidRPr="00B70A50">
        <w:rPr>
          <w:rFonts w:ascii="Times New Roman" w:eastAsia="Times New Roman" w:hAnsi="Times New Roman" w:cs="Times New Roman"/>
          <w:sz w:val="24"/>
          <w:szCs w:val="24"/>
          <w:vertAlign w:val="baseline"/>
        </w:rPr>
        <w:t xml:space="preserve"> a </w:t>
      </w:r>
      <w:proofErr w:type="spellStart"/>
      <w:r w:rsidRPr="00B70A50">
        <w:rPr>
          <w:rFonts w:ascii="Times New Roman" w:eastAsia="Times New Roman" w:hAnsi="Times New Roman" w:cs="Times New Roman"/>
          <w:sz w:val="24"/>
          <w:szCs w:val="24"/>
          <w:vertAlign w:val="baseline"/>
        </w:rPr>
        <w:t>demanding</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product</w:t>
      </w:r>
      <w:proofErr w:type="spellEnd"/>
      <w:r w:rsidRPr="00B70A50">
        <w:rPr>
          <w:rFonts w:ascii="Times New Roman" w:eastAsia="Times New Roman" w:hAnsi="Times New Roman" w:cs="Times New Roman"/>
          <w:sz w:val="24"/>
          <w:szCs w:val="24"/>
          <w:vertAlign w:val="baseline"/>
        </w:rPr>
        <w:t xml:space="preserve"> at </w:t>
      </w:r>
      <w:proofErr w:type="spellStart"/>
      <w:r w:rsidRPr="00B70A50">
        <w:rPr>
          <w:rFonts w:ascii="Times New Roman" w:eastAsia="Times New Roman" w:hAnsi="Times New Roman" w:cs="Times New Roman"/>
          <w:sz w:val="24"/>
          <w:szCs w:val="24"/>
          <w:vertAlign w:val="baseline"/>
        </w:rPr>
        <w:t>present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due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to</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its</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high</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increases</w:t>
      </w:r>
      <w:proofErr w:type="spellEnd"/>
      <w:r w:rsidRPr="00B70A50">
        <w:rPr>
          <w:rFonts w:ascii="Times New Roman" w:eastAsia="Times New Roman" w:hAnsi="Times New Roman" w:cs="Times New Roman"/>
          <w:sz w:val="24"/>
          <w:szCs w:val="24"/>
          <w:vertAlign w:val="baseline"/>
        </w:rPr>
        <w:t xml:space="preserve"> in </w:t>
      </w:r>
      <w:proofErr w:type="spellStart"/>
      <w:r w:rsidRPr="00B70A50">
        <w:rPr>
          <w:rFonts w:ascii="Times New Roman" w:eastAsia="Times New Roman" w:hAnsi="Times New Roman" w:cs="Times New Roman"/>
          <w:sz w:val="24"/>
          <w:szCs w:val="24"/>
          <w:vertAlign w:val="baseline"/>
        </w:rPr>
        <w:t>recent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months</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By</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means</w:t>
      </w:r>
      <w:proofErr w:type="spellEnd"/>
      <w:r w:rsidRPr="00B70A50">
        <w:rPr>
          <w:rFonts w:ascii="Times New Roman" w:eastAsia="Times New Roman" w:hAnsi="Times New Roman" w:cs="Times New Roman"/>
          <w:sz w:val="24"/>
          <w:szCs w:val="24"/>
          <w:vertAlign w:val="baseline"/>
        </w:rPr>
        <w:t xml:space="preserve"> of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Arena software,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process</w:t>
      </w:r>
      <w:proofErr w:type="spellEnd"/>
      <w:r w:rsidRPr="00B70A50">
        <w:rPr>
          <w:rFonts w:ascii="Times New Roman" w:eastAsia="Times New Roman" w:hAnsi="Times New Roman" w:cs="Times New Roman"/>
          <w:sz w:val="24"/>
          <w:szCs w:val="24"/>
          <w:vertAlign w:val="baseline"/>
        </w:rPr>
        <w:t xml:space="preserve"> of </w:t>
      </w:r>
      <w:proofErr w:type="spellStart"/>
      <w:r w:rsidRPr="00B70A50">
        <w:rPr>
          <w:rFonts w:ascii="Times New Roman" w:eastAsia="Times New Roman" w:hAnsi="Times New Roman" w:cs="Times New Roman"/>
          <w:sz w:val="24"/>
          <w:szCs w:val="24"/>
          <w:vertAlign w:val="baseline"/>
        </w:rPr>
        <w:t>buying</w:t>
      </w:r>
      <w:proofErr w:type="spellEnd"/>
      <w:r w:rsidRPr="00B70A50">
        <w:rPr>
          <w:rFonts w:ascii="Times New Roman" w:eastAsia="Times New Roman" w:hAnsi="Times New Roman" w:cs="Times New Roman"/>
          <w:sz w:val="24"/>
          <w:szCs w:val="24"/>
          <w:vertAlign w:val="baseline"/>
        </w:rPr>
        <w:t xml:space="preserve"> </w:t>
      </w:r>
      <w:r w:rsidRPr="00B70A50">
        <w:rPr>
          <w:rFonts w:ascii="Times New Roman" w:eastAsia="Times New Roman" w:hAnsi="Times New Roman" w:cs="Times New Roman"/>
          <w:sz w:val="24"/>
          <w:szCs w:val="24"/>
          <w:vertAlign w:val="baseline"/>
        </w:rPr>
        <w:t xml:space="preserve">and </w:t>
      </w:r>
      <w:proofErr w:type="spellStart"/>
      <w:r w:rsidRPr="00B70A50">
        <w:rPr>
          <w:rFonts w:ascii="Times New Roman" w:eastAsia="Times New Roman" w:hAnsi="Times New Roman" w:cs="Times New Roman"/>
          <w:sz w:val="24"/>
          <w:szCs w:val="24"/>
          <w:vertAlign w:val="baseline"/>
        </w:rPr>
        <w:t>selling</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gasoline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is</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simulated</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using</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queuing</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theory</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to</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make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simulation</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possible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together</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with</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Monte Carlo </w:t>
      </w:r>
      <w:proofErr w:type="spellStart"/>
      <w:r w:rsidRPr="00B70A50">
        <w:rPr>
          <w:rFonts w:ascii="Times New Roman" w:eastAsia="Times New Roman" w:hAnsi="Times New Roman" w:cs="Times New Roman"/>
          <w:sz w:val="24"/>
          <w:szCs w:val="24"/>
          <w:vertAlign w:val="baseline"/>
        </w:rPr>
        <w:t>simulation</w:t>
      </w:r>
      <w:proofErr w:type="spellEnd"/>
      <w:r w:rsidRPr="00B70A50">
        <w:rPr>
          <w:rFonts w:ascii="Times New Roman" w:eastAsia="Times New Roman" w:hAnsi="Times New Roman" w:cs="Times New Roman"/>
          <w:sz w:val="24"/>
          <w:szCs w:val="24"/>
          <w:vertAlign w:val="baseline"/>
        </w:rPr>
        <w:t xml:space="preserve"> in Excel </w:t>
      </w:r>
      <w:proofErr w:type="spellStart"/>
      <w:r w:rsidRPr="00B70A50">
        <w:rPr>
          <w:rFonts w:ascii="Times New Roman" w:eastAsia="Times New Roman" w:hAnsi="Times New Roman" w:cs="Times New Roman"/>
          <w:sz w:val="24"/>
          <w:szCs w:val="24"/>
          <w:vertAlign w:val="baseline"/>
        </w:rPr>
        <w:t>to</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see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analysis</w:t>
      </w:r>
      <w:proofErr w:type="spellEnd"/>
      <w:r w:rsidRPr="00B70A50">
        <w:rPr>
          <w:rFonts w:ascii="Times New Roman" w:eastAsia="Times New Roman" w:hAnsi="Times New Roman" w:cs="Times New Roman"/>
          <w:sz w:val="24"/>
          <w:szCs w:val="24"/>
          <w:vertAlign w:val="baseline"/>
        </w:rPr>
        <w:t xml:space="preserve"> of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results</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given</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according</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to</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supplier</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prices</w:t>
      </w:r>
      <w:proofErr w:type="spellEnd"/>
      <w:r w:rsidRPr="00B70A50">
        <w:rPr>
          <w:rFonts w:ascii="Times New Roman" w:eastAsia="Times New Roman" w:hAnsi="Times New Roman" w:cs="Times New Roman"/>
          <w:sz w:val="24"/>
          <w:szCs w:val="24"/>
          <w:vertAlign w:val="baseline"/>
        </w:rPr>
        <w:t xml:space="preserve"> and </w:t>
      </w:r>
      <w:proofErr w:type="spellStart"/>
      <w:r w:rsidRPr="00B70A50">
        <w:rPr>
          <w:rFonts w:ascii="Times New Roman" w:eastAsia="Times New Roman" w:hAnsi="Times New Roman" w:cs="Times New Roman"/>
          <w:sz w:val="24"/>
          <w:szCs w:val="24"/>
          <w:vertAlign w:val="baseline"/>
        </w:rPr>
        <w:t>the</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price</w:t>
      </w:r>
      <w:proofErr w:type="spellEnd"/>
      <w:r w:rsidRPr="00B70A50">
        <w:rPr>
          <w:rFonts w:ascii="Times New Roman" w:eastAsia="Times New Roman" w:hAnsi="Times New Roman" w:cs="Times New Roman"/>
          <w:sz w:val="24"/>
          <w:szCs w:val="24"/>
          <w:vertAlign w:val="baseline"/>
        </w:rPr>
        <w:t xml:space="preserve"> of sale </w:t>
      </w:r>
      <w:proofErr w:type="spellStart"/>
      <w:r w:rsidRPr="00B70A50">
        <w:rPr>
          <w:rFonts w:ascii="Times New Roman" w:eastAsia="Times New Roman" w:hAnsi="Times New Roman" w:cs="Times New Roman"/>
          <w:sz w:val="24"/>
          <w:szCs w:val="24"/>
          <w:vertAlign w:val="baseline"/>
        </w:rPr>
        <w:t>that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will</w:t>
      </w:r>
      <w:proofErr w:type="spellEnd"/>
      <w:r w:rsidRPr="00B70A50">
        <w:rPr>
          <w:rFonts w:ascii="Times New Roman" w:eastAsia="Times New Roman" w:hAnsi="Times New Roman" w:cs="Times New Roman"/>
          <w:sz w:val="24"/>
          <w:szCs w:val="24"/>
          <w:vertAlign w:val="baseline"/>
        </w:rPr>
        <w:t xml:space="preserve"> be placed</w:t>
      </w:r>
      <w:r w:rsidRPr="00B70A50">
        <w:rPr>
          <w:rFonts w:ascii="Times New Roman" w:eastAsia="Times New Roman" w:hAnsi="Times New Roman" w:cs="Times New Roman"/>
          <w:sz w:val="24"/>
          <w:szCs w:val="24"/>
          <w:vertAlign w:val="baseline"/>
        </w:rPr>
        <w:t xml:space="preserve"> so </w:t>
      </w:r>
      <w:proofErr w:type="spellStart"/>
      <w:r w:rsidRPr="00B70A50">
        <w:rPr>
          <w:rFonts w:ascii="Times New Roman" w:eastAsia="Times New Roman" w:hAnsi="Times New Roman" w:cs="Times New Roman"/>
          <w:sz w:val="24"/>
          <w:szCs w:val="24"/>
          <w:vertAlign w:val="baseline"/>
        </w:rPr>
        <w:t>that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users</w:t>
      </w:r>
      <w:proofErr w:type="spellEnd"/>
      <w:r w:rsidRPr="00B70A50">
        <w:rPr>
          <w:rFonts w:ascii="Times New Roman" w:eastAsia="Times New Roman" w:hAnsi="Times New Roman" w:cs="Times New Roman"/>
          <w:sz w:val="24"/>
          <w:szCs w:val="24"/>
          <w:vertAlign w:val="baseline"/>
        </w:rPr>
        <w:t xml:space="preserve"> and </w:t>
      </w:r>
      <w:proofErr w:type="spellStart"/>
      <w:r w:rsidRPr="00B70A50">
        <w:rPr>
          <w:rFonts w:ascii="Times New Roman" w:eastAsia="Times New Roman" w:hAnsi="Times New Roman" w:cs="Times New Roman"/>
          <w:sz w:val="24"/>
          <w:szCs w:val="24"/>
          <w:vertAlign w:val="baseline"/>
        </w:rPr>
        <w:t>companies</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get</w:t>
      </w:r>
      <w:proofErr w:type="spellEnd"/>
      <w:r w:rsidRPr="00B70A50">
        <w:rPr>
          <w:rFonts w:ascii="Times New Roman" w:eastAsia="Times New Roman" w:hAnsi="Times New Roman" w:cs="Times New Roman"/>
          <w:sz w:val="24"/>
          <w:szCs w:val="24"/>
          <w:vertAlign w:val="baseline"/>
        </w:rPr>
        <w:t xml:space="preserve"> a </w:t>
      </w:r>
      <w:proofErr w:type="spellStart"/>
      <w:r w:rsidRPr="00B70A50">
        <w:rPr>
          <w:rFonts w:ascii="Times New Roman" w:eastAsia="Times New Roman" w:hAnsi="Times New Roman" w:cs="Times New Roman"/>
          <w:sz w:val="24"/>
          <w:szCs w:val="24"/>
          <w:vertAlign w:val="baseline"/>
        </w:rPr>
        <w:t>way</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to</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win</w:t>
      </w:r>
      <w:proofErr w:type="spellEnd"/>
      <w:r w:rsidRPr="00B70A50">
        <w:rPr>
          <w:rFonts w:ascii="Times New Roman" w:eastAsia="Times New Roman" w:hAnsi="Times New Roman" w:cs="Times New Roman"/>
          <w:sz w:val="24"/>
          <w:szCs w:val="24"/>
          <w:vertAlign w:val="baseline"/>
        </w:rPr>
        <w:t xml:space="preserve"> in </w:t>
      </w:r>
      <w:proofErr w:type="spellStart"/>
      <w:r w:rsidRPr="00B70A50">
        <w:rPr>
          <w:rFonts w:ascii="Times New Roman" w:eastAsia="Times New Roman" w:hAnsi="Times New Roman" w:cs="Times New Roman"/>
          <w:sz w:val="24"/>
          <w:szCs w:val="24"/>
          <w:vertAlign w:val="baseline"/>
        </w:rPr>
        <w:t>equal</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parts</w:t>
      </w:r>
      <w:proofErr w:type="spellEnd"/>
      <w:r w:rsidRPr="00B70A50">
        <w:rPr>
          <w:rFonts w:ascii="Times New Roman" w:eastAsia="Times New Roman" w:hAnsi="Times New Roman" w:cs="Times New Roman"/>
          <w:sz w:val="24"/>
          <w:szCs w:val="24"/>
          <w:vertAlign w:val="baseline"/>
        </w:rPr>
        <w:t>.</w:t>
      </w:r>
    </w:p>
    <w:p w14:paraId="5F0DED3C" w14:textId="77777777" w:rsidR="00D27180" w:rsidRPr="00B70A50" w:rsidRDefault="00D27180">
      <w:pPr>
        <w:spacing w:after="0" w:line="240" w:lineRule="auto"/>
        <w:jc w:val="both"/>
        <w:rPr>
          <w:rFonts w:ascii="Times New Roman" w:eastAsia="Times New Roman" w:hAnsi="Times New Roman" w:cs="Times New Roman"/>
          <w:b/>
          <w:sz w:val="24"/>
          <w:szCs w:val="24"/>
          <w:vertAlign w:val="baseline"/>
        </w:rPr>
      </w:pPr>
    </w:p>
    <w:p w14:paraId="3453010C" w14:textId="77777777" w:rsidR="00D27180" w:rsidRPr="00B70A50" w:rsidRDefault="00885C5E">
      <w:pPr>
        <w:spacing w:after="0" w:line="240" w:lineRule="auto"/>
        <w:jc w:val="both"/>
        <w:rPr>
          <w:rFonts w:ascii="Times New Roman" w:eastAsia="Times New Roman" w:hAnsi="Times New Roman" w:cs="Times New Roman"/>
          <w:sz w:val="24"/>
          <w:szCs w:val="24"/>
          <w:vertAlign w:val="baseline"/>
        </w:rPr>
      </w:pPr>
      <w:proofErr w:type="spellStart"/>
      <w:r w:rsidRPr="00B70A50">
        <w:rPr>
          <w:rFonts w:ascii="Times New Roman" w:eastAsia="Times New Roman" w:hAnsi="Times New Roman" w:cs="Times New Roman"/>
          <w:b/>
          <w:sz w:val="24"/>
          <w:szCs w:val="24"/>
          <w:vertAlign w:val="baseline"/>
        </w:rPr>
        <w:t>Keywords</w:t>
      </w:r>
      <w:proofErr w:type="spellEnd"/>
      <w:r w:rsidRPr="00B70A50">
        <w:rPr>
          <w:rFonts w:ascii="Times New Roman" w:eastAsia="Times New Roman" w:hAnsi="Times New Roman" w:cs="Times New Roman"/>
          <w:b/>
          <w:sz w:val="24"/>
          <w:szCs w:val="24"/>
          <w:vertAlign w:val="baseline"/>
        </w:rPr>
        <w:t>:</w:t>
      </w:r>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Supply</w:t>
      </w:r>
      <w:proofErr w:type="spellEnd"/>
      <w:r w:rsidRPr="00B70A50">
        <w:rPr>
          <w:rFonts w:ascii="Times New Roman" w:eastAsia="Times New Roman" w:hAnsi="Times New Roman" w:cs="Times New Roman"/>
          <w:sz w:val="24"/>
          <w:szCs w:val="24"/>
          <w:vertAlign w:val="baseline"/>
        </w:rPr>
        <w:t xml:space="preserve"> and </w:t>
      </w:r>
      <w:proofErr w:type="spellStart"/>
      <w:r w:rsidRPr="00B70A50">
        <w:rPr>
          <w:rFonts w:ascii="Times New Roman" w:eastAsia="Times New Roman" w:hAnsi="Times New Roman" w:cs="Times New Roman"/>
          <w:sz w:val="24"/>
          <w:szCs w:val="24"/>
          <w:vertAlign w:val="baseline"/>
        </w:rPr>
        <w:t>Demand</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breakeven</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point</w:t>
      </w:r>
      <w:proofErr w:type="spellEnd"/>
      <w:r w:rsidRPr="00B70A50">
        <w:rPr>
          <w:rFonts w:ascii="Times New Roman" w:eastAsia="Times New Roman" w:hAnsi="Times New Roman" w:cs="Times New Roman"/>
          <w:sz w:val="24"/>
          <w:szCs w:val="24"/>
          <w:vertAlign w:val="baseline"/>
        </w:rPr>
        <w:t xml:space="preserve">, </w:t>
      </w:r>
      <w:proofErr w:type="spellStart"/>
      <w:r w:rsidRPr="00B70A50">
        <w:rPr>
          <w:rFonts w:ascii="Times New Roman" w:eastAsia="Times New Roman" w:hAnsi="Times New Roman" w:cs="Times New Roman"/>
          <w:sz w:val="24"/>
          <w:szCs w:val="24"/>
          <w:vertAlign w:val="baseline"/>
        </w:rPr>
        <w:t>simulation</w:t>
      </w:r>
      <w:proofErr w:type="spellEnd"/>
      <w:r w:rsidRPr="00B70A50">
        <w:rPr>
          <w:rFonts w:ascii="Times New Roman" w:eastAsia="Times New Roman" w:hAnsi="Times New Roman" w:cs="Times New Roman"/>
          <w:sz w:val="24"/>
          <w:szCs w:val="24"/>
          <w:vertAlign w:val="baseline"/>
        </w:rPr>
        <w:t>, Arena software</w:t>
      </w:r>
    </w:p>
    <w:p w14:paraId="6F5BF290" w14:textId="77777777" w:rsidR="00D27180" w:rsidRPr="00E854AA" w:rsidRDefault="00885C5E">
      <w:pPr>
        <w:spacing w:after="0" w:line="240" w:lineRule="auto"/>
        <w:jc w:val="both"/>
        <w:rPr>
          <w:rFonts w:ascii="Times New Roman" w:eastAsia="Times New Roman" w:hAnsi="Times New Roman" w:cs="Times New Roman"/>
          <w:vertAlign w:val="baseline"/>
        </w:rPr>
      </w:pPr>
      <w:r w:rsidRPr="00E854AA">
        <w:rPr>
          <w:rFonts w:ascii="Times New Roman" w:hAnsi="Times New Roman" w:cs="Times New Roman"/>
          <w:noProof/>
          <w:vertAlign w:val="baseline"/>
        </w:rPr>
        <mc:AlternateContent>
          <mc:Choice Requires="wpg">
            <w:drawing>
              <wp:anchor distT="4294967294" distB="4294967294" distL="114300" distR="114300" simplePos="0" relativeHeight="251659264" behindDoc="0" locked="0" layoutInCell="1" hidden="0" allowOverlap="1" wp14:anchorId="7CE0FCE8" wp14:editId="5E535188">
                <wp:simplePos x="0" y="0"/>
                <wp:positionH relativeFrom="column">
                  <wp:posOffset>12701</wp:posOffset>
                </wp:positionH>
                <wp:positionV relativeFrom="paragraph">
                  <wp:posOffset>81295</wp:posOffset>
                </wp:positionV>
                <wp:extent cx="3088253" cy="31750"/>
                <wp:effectExtent l="0" t="0" r="0" b="0"/>
                <wp:wrapNone/>
                <wp:docPr id="15" name="Conector recto de flecha 15"/>
                <wp:cNvGraphicFramePr/>
                <a:graphic xmlns:a="http://schemas.openxmlformats.org/drawingml/2006/main">
                  <a:graphicData uri="http://schemas.microsoft.com/office/word/2010/wordprocessingShape">
                    <wps:wsp>
                      <wps:cNvCnPr/>
                      <wps:spPr>
                        <a:xfrm>
                          <a:off x="3811399" y="3780000"/>
                          <a:ext cx="3069203"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81295</wp:posOffset>
                </wp:positionV>
                <wp:extent cx="3088253" cy="31750"/>
                <wp:effectExtent b="0" l="0" r="0" t="0"/>
                <wp:wrapNone/>
                <wp:docPr id="1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088253" cy="31750"/>
                        </a:xfrm>
                        <a:prstGeom prst="rect"/>
                        <a:ln/>
                      </pic:spPr>
                    </pic:pic>
                  </a:graphicData>
                </a:graphic>
              </wp:anchor>
            </w:drawing>
          </mc:Fallback>
        </mc:AlternateContent>
      </w:r>
    </w:p>
    <w:p w14:paraId="357569E9" w14:textId="77777777" w:rsidR="00D27180" w:rsidRPr="00E854AA" w:rsidRDefault="00885C5E">
      <w:pPr>
        <w:spacing w:after="0" w:line="240" w:lineRule="auto"/>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Corresponding</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author</w:t>
      </w:r>
      <w:proofErr w:type="spellEnd"/>
      <w:r w:rsidRPr="00E854AA">
        <w:rPr>
          <w:rFonts w:ascii="Times New Roman" w:eastAsia="Times New Roman" w:hAnsi="Times New Roman" w:cs="Times New Roman"/>
          <w:sz w:val="18"/>
          <w:szCs w:val="18"/>
          <w:vertAlign w:val="baseline"/>
        </w:rPr>
        <w:t>: modaldo.tunon@utp.ac.pa</w:t>
      </w:r>
    </w:p>
    <w:p w14:paraId="1546664F" w14:textId="77777777" w:rsidR="00D27180" w:rsidRPr="00E854AA" w:rsidRDefault="00D27180">
      <w:pPr>
        <w:spacing w:after="0" w:line="240" w:lineRule="auto"/>
        <w:rPr>
          <w:rFonts w:ascii="Times New Roman" w:eastAsia="Times New Roman" w:hAnsi="Times New Roman" w:cs="Times New Roman"/>
          <w:vertAlign w:val="baseline"/>
        </w:rPr>
      </w:pPr>
    </w:p>
    <w:p w14:paraId="61440E8A" w14:textId="77777777" w:rsidR="00721E48" w:rsidRPr="00E854AA" w:rsidRDefault="00721E48">
      <w:pPr>
        <w:spacing w:after="0" w:line="240" w:lineRule="auto"/>
        <w:rPr>
          <w:rFonts w:ascii="Times New Roman" w:eastAsia="Times New Roman" w:hAnsi="Times New Roman" w:cs="Times New Roman"/>
          <w:vertAlign w:val="baseline"/>
        </w:rPr>
      </w:pPr>
    </w:p>
    <w:p w14:paraId="03EF146E" w14:textId="77777777" w:rsidR="00721E48" w:rsidRPr="00E854AA" w:rsidRDefault="00721E48">
      <w:pPr>
        <w:spacing w:after="0" w:line="240" w:lineRule="auto"/>
        <w:rPr>
          <w:rFonts w:ascii="Times New Roman" w:eastAsia="Times New Roman" w:hAnsi="Times New Roman" w:cs="Times New Roman"/>
          <w:vertAlign w:val="baseline"/>
        </w:rPr>
      </w:pPr>
    </w:p>
    <w:p w14:paraId="746CE330" w14:textId="0AEEBDAC" w:rsidR="00721E48" w:rsidRPr="00E854AA" w:rsidRDefault="00721E48">
      <w:pPr>
        <w:spacing w:after="0" w:line="240" w:lineRule="auto"/>
        <w:rPr>
          <w:rFonts w:ascii="Times New Roman" w:eastAsia="Times New Roman" w:hAnsi="Times New Roman" w:cs="Times New Roman"/>
          <w:vertAlign w:val="baseline"/>
        </w:rPr>
        <w:sectPr w:rsidR="00721E48" w:rsidRPr="00E854AA">
          <w:headerReference w:type="default" r:id="rId10"/>
          <w:footerReference w:type="default" r:id="rId11"/>
          <w:pgSz w:w="12240" w:h="15840"/>
          <w:pgMar w:top="1701" w:right="851" w:bottom="1418" w:left="851" w:header="709" w:footer="709" w:gutter="0"/>
          <w:pgNumType w:start="1"/>
          <w:cols w:space="720"/>
        </w:sectPr>
      </w:pPr>
    </w:p>
    <w:p w14:paraId="10549696" w14:textId="77777777" w:rsidR="00D27180" w:rsidRPr="00E854AA" w:rsidRDefault="00885C5E">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vertAlign w:val="baseline"/>
        </w:rPr>
      </w:pPr>
      <w:bookmarkStart w:id="1" w:name="_heading=h.30j0zll" w:colFirst="0" w:colLast="0"/>
      <w:bookmarkEnd w:id="1"/>
      <w:r w:rsidRPr="00E854AA">
        <w:rPr>
          <w:rFonts w:ascii="Times New Roman" w:eastAsia="Times New Roman" w:hAnsi="Times New Roman" w:cs="Times New Roman"/>
          <w:b/>
          <w:color w:val="000000"/>
          <w:sz w:val="28"/>
          <w:szCs w:val="28"/>
          <w:vertAlign w:val="baseline"/>
        </w:rPr>
        <w:t>Introducción</w:t>
      </w:r>
    </w:p>
    <w:p w14:paraId="1821AC92" w14:textId="77777777" w:rsidR="00D27180" w:rsidRPr="00E854AA" w:rsidRDefault="00885C5E">
      <w:pP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El efecto que tiene la oferta y la demanda sobre la gasolina es el principal catalizador para la fluctuación de los precios de la gasolina, como se sabe y se observa los principios básicos de la oferta y la demanda económica es si la demanda de la gasolina</w:t>
      </w:r>
      <w:r w:rsidRPr="00E854AA">
        <w:rPr>
          <w:rFonts w:ascii="Times New Roman" w:eastAsia="Times New Roman" w:hAnsi="Times New Roman" w:cs="Times New Roman"/>
          <w:sz w:val="20"/>
          <w:szCs w:val="20"/>
          <w:vertAlign w:val="baseline"/>
        </w:rPr>
        <w:t xml:space="preserve"> aumenta en relación con la oferta los precios del combustible suben, si la demanda cae los precios bajan, así del mismo modo si la oferta sube o baja los precios también, se moverán respectivamente. Para ser un poco más entendible lo que pasa con la ofert</w:t>
      </w:r>
      <w:r w:rsidRPr="00E854AA">
        <w:rPr>
          <w:rFonts w:ascii="Times New Roman" w:eastAsia="Times New Roman" w:hAnsi="Times New Roman" w:cs="Times New Roman"/>
          <w:sz w:val="20"/>
          <w:szCs w:val="20"/>
          <w:vertAlign w:val="baseline"/>
        </w:rPr>
        <w:t>a y la demanda de la gasolina, se necesita saber cómo es el proceso en su producción y distribución, como sabemos la gasolina es uno de los artículos más producidos de manera principal ya que es petróleo crudo como materia prima, el producto de petróleo cr</w:t>
      </w:r>
      <w:r w:rsidRPr="00E854AA">
        <w:rPr>
          <w:rFonts w:ascii="Times New Roman" w:eastAsia="Times New Roman" w:hAnsi="Times New Roman" w:cs="Times New Roman"/>
          <w:sz w:val="20"/>
          <w:szCs w:val="20"/>
          <w:vertAlign w:val="baseline"/>
        </w:rPr>
        <w:t>udo lo venden a las refinerías que producen gasolina, las refinerías después de producir la gasolina la distribuyen a empresas quienes venden a los consumidores y empresas para sus vehículos de transporte.</w:t>
      </w:r>
    </w:p>
    <w:p w14:paraId="5EE619BB" w14:textId="77777777" w:rsidR="00D27180" w:rsidRPr="00E854AA" w:rsidRDefault="00D27180">
      <w:pPr>
        <w:spacing w:after="0" w:line="240" w:lineRule="auto"/>
        <w:jc w:val="both"/>
        <w:rPr>
          <w:rFonts w:ascii="Times New Roman" w:eastAsia="Times New Roman" w:hAnsi="Times New Roman" w:cs="Times New Roman"/>
          <w:sz w:val="20"/>
          <w:szCs w:val="20"/>
          <w:vertAlign w:val="baseline"/>
        </w:rPr>
      </w:pPr>
    </w:p>
    <w:p w14:paraId="3C75F9B8" w14:textId="77777777" w:rsidR="00D27180" w:rsidRPr="00E854AA" w:rsidRDefault="00885C5E">
      <w:pPr>
        <w:numPr>
          <w:ilvl w:val="0"/>
          <w:numId w:val="1"/>
        </w:numPr>
        <w:spacing w:after="0" w:line="240" w:lineRule="auto"/>
        <w:jc w:val="both"/>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Marco Teórico</w:t>
      </w:r>
    </w:p>
    <w:p w14:paraId="14F9D912" w14:textId="77777777" w:rsidR="00D27180" w:rsidRPr="00E854AA" w:rsidRDefault="00D27180">
      <w:pPr>
        <w:spacing w:after="0" w:line="240" w:lineRule="auto"/>
        <w:ind w:left="284"/>
        <w:jc w:val="both"/>
        <w:rPr>
          <w:rFonts w:ascii="Times New Roman" w:eastAsia="Times New Roman" w:hAnsi="Times New Roman" w:cs="Times New Roman"/>
          <w:b/>
          <w:sz w:val="20"/>
          <w:szCs w:val="20"/>
          <w:vertAlign w:val="baseline"/>
        </w:rPr>
      </w:pPr>
    </w:p>
    <w:p w14:paraId="5009371E" w14:textId="77777777" w:rsidR="00D27180" w:rsidRPr="00E854AA" w:rsidRDefault="00885C5E" w:rsidP="00721E48">
      <w:pPr>
        <w:numPr>
          <w:ilvl w:val="1"/>
          <w:numId w:val="1"/>
        </w:numPr>
        <w:pBdr>
          <w:top w:val="nil"/>
          <w:left w:val="nil"/>
          <w:bottom w:val="nil"/>
          <w:right w:val="nil"/>
          <w:between w:val="nil"/>
        </w:pBdr>
        <w:tabs>
          <w:tab w:val="left" w:pos="851"/>
        </w:tabs>
        <w:spacing w:after="0" w:line="240" w:lineRule="auto"/>
        <w:jc w:val="both"/>
        <w:rPr>
          <w:rFonts w:ascii="Times New Roman" w:eastAsia="Times New Roman" w:hAnsi="Times New Roman" w:cs="Times New Roman"/>
          <w:b/>
          <w:color w:val="000000"/>
          <w:sz w:val="20"/>
          <w:szCs w:val="20"/>
          <w:vertAlign w:val="baseline"/>
        </w:rPr>
      </w:pPr>
      <w:r w:rsidRPr="00E854AA">
        <w:rPr>
          <w:rFonts w:ascii="Times New Roman" w:eastAsia="Times New Roman" w:hAnsi="Times New Roman" w:cs="Times New Roman"/>
          <w:b/>
          <w:sz w:val="20"/>
          <w:szCs w:val="20"/>
          <w:vertAlign w:val="baseline"/>
        </w:rPr>
        <w:t>Oferta y Demanda</w:t>
      </w:r>
    </w:p>
    <w:p w14:paraId="0C9460DA"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la ley de la oferta y la demanda se explica como el principio básico sobre el que se basa una economía de mercado. Este principio refleja la relación que existe entre la demanda de un producto y la cantidad ofrecida de ese producto teniendo en cuenta el pr</w:t>
      </w:r>
      <w:r w:rsidRPr="00E854AA">
        <w:rPr>
          <w:rFonts w:ascii="Times New Roman" w:eastAsia="Times New Roman" w:hAnsi="Times New Roman" w:cs="Times New Roman"/>
          <w:color w:val="000000"/>
          <w:sz w:val="20"/>
          <w:szCs w:val="20"/>
          <w:vertAlign w:val="baseline"/>
        </w:rPr>
        <w:t>ecio al que se vende el producto.</w:t>
      </w:r>
    </w:p>
    <w:p w14:paraId="335454B3"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En otras palabras, es: Según el precio que haya en el mercado de un bien, los oferentes (los que venden) están dispuestos a fabricar un número determinado de ese bien. Al igual que los demandantes (los que compran) están d</w:t>
      </w:r>
      <w:r w:rsidRPr="00E854AA">
        <w:rPr>
          <w:rFonts w:ascii="Times New Roman" w:eastAsia="Times New Roman" w:hAnsi="Times New Roman" w:cs="Times New Roman"/>
          <w:color w:val="000000"/>
          <w:sz w:val="20"/>
          <w:szCs w:val="20"/>
          <w:vertAlign w:val="baseline"/>
        </w:rPr>
        <w:t>ispuestos a comprar un número determinado de ese bien, dependiendo del precio.</w:t>
      </w:r>
    </w:p>
    <w:p w14:paraId="187059C7" w14:textId="4D1D5475" w:rsidR="00D27180" w:rsidRPr="00E854AA" w:rsidRDefault="00885C5E" w:rsidP="00721E48">
      <w:pPr>
        <w:jc w:val="both"/>
        <w:rPr>
          <w:rFonts w:ascii="Times New Roman" w:eastAsia="Times New Roman" w:hAnsi="Times New Roman" w:cs="Times New Roman"/>
          <w:vertAlign w:val="baseline"/>
        </w:rPr>
      </w:pPr>
      <w:r w:rsidRPr="00E854AA">
        <w:rPr>
          <w:rFonts w:ascii="Times New Roman" w:eastAsia="Times New Roman" w:hAnsi="Times New Roman" w:cs="Times New Roman"/>
          <w:vertAlign w:val="baseline"/>
        </w:rPr>
        <w:t xml:space="preserve">  </w:t>
      </w:r>
    </w:p>
    <w:p w14:paraId="2930F093" w14:textId="77777777" w:rsidR="00D27180" w:rsidRPr="00E854AA" w:rsidRDefault="00885C5E">
      <w:pPr>
        <w:numPr>
          <w:ilvl w:val="1"/>
          <w:numId w:val="1"/>
        </w:numPr>
        <w:pBdr>
          <w:top w:val="nil"/>
          <w:left w:val="nil"/>
          <w:bottom w:val="nil"/>
          <w:right w:val="nil"/>
          <w:between w:val="nil"/>
        </w:pBdr>
        <w:tabs>
          <w:tab w:val="left" w:pos="851"/>
        </w:tabs>
        <w:spacing w:after="0" w:line="240" w:lineRule="auto"/>
        <w:ind w:left="284" w:hanging="284"/>
        <w:jc w:val="both"/>
        <w:rPr>
          <w:rFonts w:ascii="Times New Roman" w:eastAsia="Times New Roman" w:hAnsi="Times New Roman" w:cs="Times New Roman"/>
          <w:b/>
          <w:color w:val="000000"/>
          <w:sz w:val="28"/>
          <w:szCs w:val="28"/>
          <w:vertAlign w:val="baseline"/>
        </w:rPr>
      </w:pPr>
      <w:r w:rsidRPr="00E854AA">
        <w:rPr>
          <w:rFonts w:ascii="Times New Roman" w:eastAsia="Times New Roman" w:hAnsi="Times New Roman" w:cs="Times New Roman"/>
          <w:b/>
          <w:color w:val="000000"/>
          <w:sz w:val="28"/>
          <w:szCs w:val="28"/>
          <w:vertAlign w:val="baseline"/>
        </w:rPr>
        <w:t>Punto de equilibrio</w:t>
      </w:r>
    </w:p>
    <w:p w14:paraId="558A039A"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El punto donde existe un equilibrio porque los demandantes están dispuestos a comprar las mismas unidades que los oferentes quieren fabricar, por el mism</w:t>
      </w:r>
      <w:r w:rsidRPr="00E854AA">
        <w:rPr>
          <w:rFonts w:ascii="Times New Roman" w:eastAsia="Times New Roman" w:hAnsi="Times New Roman" w:cs="Times New Roman"/>
          <w:color w:val="000000"/>
          <w:sz w:val="20"/>
          <w:szCs w:val="20"/>
          <w:vertAlign w:val="baseline"/>
        </w:rPr>
        <w:t xml:space="preserve">o precio, se llama equilibrio de mercado o punto de equilibrio. </w:t>
      </w:r>
    </w:p>
    <w:p w14:paraId="2AB920BC"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Para entender cómo se puede llegar al punto de equilibrio hay que hablar de dos situaciones de exceso:</w:t>
      </w:r>
    </w:p>
    <w:p w14:paraId="1B299475" w14:textId="77777777" w:rsidR="00D27180" w:rsidRPr="00E854AA" w:rsidRDefault="00D27180">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p>
    <w:p w14:paraId="2530FCE9"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u w:val="single"/>
          <w:vertAlign w:val="baseline"/>
        </w:rPr>
        <w:t>Exceso de oferta</w:t>
      </w:r>
      <w:r w:rsidRPr="00E854AA">
        <w:rPr>
          <w:rFonts w:ascii="Times New Roman" w:eastAsia="Times New Roman" w:hAnsi="Times New Roman" w:cs="Times New Roman"/>
          <w:color w:val="000000"/>
          <w:sz w:val="20"/>
          <w:szCs w:val="20"/>
          <w:vertAlign w:val="baseline"/>
        </w:rPr>
        <w:t>: Cuando existe exceso de oferta, el precio al que se están ofreciendo los productos es mayor que el precio de equilibrio. Por tanto, la cantidad ofrecida es mayor que la cantidad demandada. Con lo consiguiente, los oferentes bajarán los precios para aumen</w:t>
      </w:r>
      <w:r w:rsidRPr="00E854AA">
        <w:rPr>
          <w:rFonts w:ascii="Times New Roman" w:eastAsia="Times New Roman" w:hAnsi="Times New Roman" w:cs="Times New Roman"/>
          <w:color w:val="000000"/>
          <w:sz w:val="20"/>
          <w:szCs w:val="20"/>
          <w:vertAlign w:val="baseline"/>
        </w:rPr>
        <w:t>tar las ventas.</w:t>
      </w:r>
    </w:p>
    <w:p w14:paraId="63633728"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u w:val="single"/>
          <w:vertAlign w:val="baseline"/>
        </w:rPr>
        <w:t>Exceso de demanda</w:t>
      </w:r>
      <w:r w:rsidRPr="00E854AA">
        <w:rPr>
          <w:rFonts w:ascii="Times New Roman" w:eastAsia="Times New Roman" w:hAnsi="Times New Roman" w:cs="Times New Roman"/>
          <w:color w:val="000000"/>
          <w:sz w:val="20"/>
          <w:szCs w:val="20"/>
          <w:vertAlign w:val="baseline"/>
        </w:rPr>
        <w:t>: Por el lado contrario, cuando existe escasez de productos, significa que el precio del bien ofrecido es menor que el precio de equilibrio. La cantidad demandada es mayor que la cantidad ofrecida. De modo que los oferentes</w:t>
      </w:r>
      <w:r w:rsidRPr="00E854AA">
        <w:rPr>
          <w:rFonts w:ascii="Times New Roman" w:eastAsia="Times New Roman" w:hAnsi="Times New Roman" w:cs="Times New Roman"/>
          <w:color w:val="000000"/>
          <w:sz w:val="20"/>
          <w:szCs w:val="20"/>
          <w:vertAlign w:val="baseline"/>
        </w:rPr>
        <w:t xml:space="preserve"> aumentarán el precio, dado que hay muchos compradores para pocas unidades del bien para que el número de demandantes disminuya, y se establezca el punto de equilibrio.</w:t>
      </w:r>
    </w:p>
    <w:p w14:paraId="7047E26E"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u w:val="single"/>
          <w:vertAlign w:val="baseline"/>
        </w:rPr>
        <w:t>La curva de demanda</w:t>
      </w:r>
      <w:r w:rsidRPr="00E854AA">
        <w:rPr>
          <w:rFonts w:ascii="Times New Roman" w:eastAsia="Times New Roman" w:hAnsi="Times New Roman" w:cs="Times New Roman"/>
          <w:color w:val="000000"/>
          <w:sz w:val="20"/>
          <w:szCs w:val="20"/>
          <w:vertAlign w:val="baseline"/>
        </w:rPr>
        <w:t>: Es la representación gráfica de la relación existente entre el pre</w:t>
      </w:r>
      <w:r w:rsidRPr="00E854AA">
        <w:rPr>
          <w:rFonts w:ascii="Times New Roman" w:eastAsia="Times New Roman" w:hAnsi="Times New Roman" w:cs="Times New Roman"/>
          <w:color w:val="000000"/>
          <w:sz w:val="20"/>
          <w:szCs w:val="20"/>
          <w:vertAlign w:val="baseline"/>
        </w:rPr>
        <w:t>cio de un bien y la cantidad demandada. Al trazar la curva de demanda, se supone que se mantienen constantes todos los demás factores que pueden afectar a la cantidad demandada, excepto el precio.</w:t>
      </w:r>
    </w:p>
    <w:p w14:paraId="10C67B31"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 xml:space="preserve"> </w:t>
      </w:r>
    </w:p>
    <w:p w14:paraId="2970C990" w14:textId="77777777" w:rsidR="00D27180" w:rsidRPr="00E854AA" w:rsidRDefault="00885C5E">
      <w:pPr>
        <w:pBdr>
          <w:top w:val="nil"/>
          <w:left w:val="nil"/>
          <w:bottom w:val="nil"/>
          <w:right w:val="nil"/>
          <w:between w:val="nil"/>
        </w:pBdr>
        <w:tabs>
          <w:tab w:val="left" w:pos="851"/>
        </w:tabs>
        <w:spacing w:after="0" w:line="240" w:lineRule="auto"/>
        <w:ind w:left="284"/>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u w:val="single"/>
          <w:vertAlign w:val="baseline"/>
        </w:rPr>
        <w:t>La ley de la demanda</w:t>
      </w:r>
      <w:r w:rsidRPr="00E854AA">
        <w:rPr>
          <w:rFonts w:ascii="Times New Roman" w:eastAsia="Times New Roman" w:hAnsi="Times New Roman" w:cs="Times New Roman"/>
          <w:color w:val="000000"/>
          <w:sz w:val="20"/>
          <w:szCs w:val="20"/>
          <w:vertAlign w:val="baseline"/>
        </w:rPr>
        <w:t>: es la relación inversa existente entre el precio de un bien y la cantidad demandada, en el sentido de que, cuando se reduce el precio, aumenta la cantidad demandada, mientras que, cuando aumenta el precio, se disminuye la cantidad demandada.</w:t>
      </w:r>
    </w:p>
    <w:p w14:paraId="66F16D15" w14:textId="77777777" w:rsidR="00D27180" w:rsidRPr="00E854AA" w:rsidRDefault="00D27180">
      <w:pPr>
        <w:spacing w:after="0" w:line="240" w:lineRule="auto"/>
        <w:ind w:firstLine="284"/>
        <w:jc w:val="both"/>
        <w:rPr>
          <w:rFonts w:ascii="Times New Roman" w:eastAsia="Times New Roman" w:hAnsi="Times New Roman" w:cs="Times New Roman"/>
          <w:sz w:val="20"/>
          <w:szCs w:val="20"/>
          <w:vertAlign w:val="baseline"/>
        </w:rPr>
      </w:pPr>
    </w:p>
    <w:p w14:paraId="56F29B50" w14:textId="77777777" w:rsidR="00D27180" w:rsidRPr="00E854AA" w:rsidRDefault="00885C5E">
      <w:pPr>
        <w:numPr>
          <w:ilvl w:val="1"/>
          <w:numId w:val="1"/>
        </w:numPr>
        <w:pBdr>
          <w:top w:val="nil"/>
          <w:left w:val="nil"/>
          <w:bottom w:val="nil"/>
          <w:right w:val="nil"/>
          <w:between w:val="nil"/>
        </w:pBdr>
        <w:rPr>
          <w:rFonts w:ascii="Times New Roman" w:eastAsia="Times New Roman" w:hAnsi="Times New Roman" w:cs="Times New Roman"/>
          <w:b/>
          <w:color w:val="000000"/>
          <w:sz w:val="20"/>
          <w:szCs w:val="20"/>
          <w:vertAlign w:val="baseline"/>
        </w:rPr>
      </w:pPr>
      <w:r w:rsidRPr="00E854AA">
        <w:rPr>
          <w:rFonts w:ascii="Times New Roman" w:eastAsia="Times New Roman" w:hAnsi="Times New Roman" w:cs="Times New Roman"/>
          <w:b/>
          <w:color w:val="000000"/>
          <w:sz w:val="20"/>
          <w:szCs w:val="20"/>
          <w:vertAlign w:val="baseline"/>
        </w:rPr>
        <w:t>Representac</w:t>
      </w:r>
      <w:r w:rsidRPr="00E854AA">
        <w:rPr>
          <w:rFonts w:ascii="Times New Roman" w:eastAsia="Times New Roman" w:hAnsi="Times New Roman" w:cs="Times New Roman"/>
          <w:b/>
          <w:color w:val="000000"/>
          <w:sz w:val="20"/>
          <w:szCs w:val="20"/>
          <w:vertAlign w:val="baseline"/>
        </w:rPr>
        <w:t>ión gráfica de la ley de oferta y demanda</w:t>
      </w:r>
    </w:p>
    <w:p w14:paraId="343D405A" w14:textId="77777777" w:rsidR="00D27180" w:rsidRPr="00E854AA" w:rsidRDefault="00885C5E">
      <w:pPr>
        <w:pBdr>
          <w:top w:val="nil"/>
          <w:left w:val="nil"/>
          <w:bottom w:val="nil"/>
          <w:right w:val="nil"/>
          <w:between w:val="nil"/>
        </w:pBdr>
        <w:spacing w:after="240" w:line="240" w:lineRule="auto"/>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b/>
          <w:color w:val="000000"/>
          <w:sz w:val="20"/>
          <w:szCs w:val="20"/>
          <w:vertAlign w:val="baseline"/>
        </w:rPr>
        <w:tab/>
      </w:r>
      <w:r w:rsidRPr="00E854AA">
        <w:rPr>
          <w:rFonts w:ascii="Times New Roman" w:eastAsia="Times New Roman" w:hAnsi="Times New Roman" w:cs="Times New Roman"/>
          <w:color w:val="000000"/>
          <w:sz w:val="20"/>
          <w:szCs w:val="20"/>
          <w:highlight w:val="white"/>
          <w:vertAlign w:val="baseline"/>
        </w:rPr>
        <w:t>Trasladando a un gráfico los comportamientos de la oferta y demanda que acabamos de explicar, se comprende que la curva de oferta (O, línea azul) sea creciente y la curva de demanda (D, línea roja) sea decreciente</w:t>
      </w:r>
      <w:r w:rsidRPr="00E854AA">
        <w:rPr>
          <w:rFonts w:ascii="Times New Roman" w:eastAsia="Times New Roman" w:hAnsi="Times New Roman" w:cs="Times New Roman"/>
          <w:color w:val="000000"/>
          <w:sz w:val="20"/>
          <w:szCs w:val="20"/>
          <w:highlight w:val="white"/>
          <w:vertAlign w:val="baseline"/>
        </w:rPr>
        <w:t>. El punto donde se cruzan se conoce como equilibrio de mercado.</w:t>
      </w:r>
    </w:p>
    <w:p w14:paraId="2CDA92F0" w14:textId="77777777" w:rsidR="00D27180" w:rsidRPr="00E854AA" w:rsidRDefault="00885C5E">
      <w:pPr>
        <w:spacing w:after="240" w:line="240" w:lineRule="auto"/>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noProof/>
          <w:color w:val="000000"/>
          <w:sz w:val="20"/>
          <w:szCs w:val="20"/>
          <w:highlight w:val="white"/>
          <w:vertAlign w:val="baseline"/>
        </w:rPr>
        <w:lastRenderedPageBreak/>
        <w:drawing>
          <wp:inline distT="0" distB="0" distL="0" distR="0" wp14:anchorId="3D6BB4FC" wp14:editId="3E94DA87">
            <wp:extent cx="2743200" cy="2686050"/>
            <wp:effectExtent l="0" t="0" r="0" b="0"/>
            <wp:docPr id="17" name="image5.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Gráfico, Gráfico de líneas&#10;&#10;Descripción generada automáticamente"/>
                    <pic:cNvPicPr preferRelativeResize="0"/>
                  </pic:nvPicPr>
                  <pic:blipFill>
                    <a:blip r:embed="rId12"/>
                    <a:srcRect/>
                    <a:stretch>
                      <a:fillRect/>
                    </a:stretch>
                  </pic:blipFill>
                  <pic:spPr>
                    <a:xfrm>
                      <a:off x="0" y="0"/>
                      <a:ext cx="2743200" cy="2686050"/>
                    </a:xfrm>
                    <a:prstGeom prst="rect">
                      <a:avLst/>
                    </a:prstGeom>
                    <a:ln/>
                  </pic:spPr>
                </pic:pic>
              </a:graphicData>
            </a:graphic>
          </wp:inline>
        </w:drawing>
      </w:r>
    </w:p>
    <w:p w14:paraId="5843DDA6" w14:textId="77777777" w:rsidR="00D27180" w:rsidRPr="00E854AA" w:rsidRDefault="00885C5E">
      <w:pPr>
        <w:spacing w:after="240" w:line="240" w:lineRule="auto"/>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b/>
          <w:color w:val="000000"/>
          <w:sz w:val="20"/>
          <w:szCs w:val="20"/>
          <w:highlight w:val="white"/>
          <w:vertAlign w:val="baseline"/>
        </w:rPr>
        <w:t>Figura 1</w:t>
      </w:r>
      <w:r w:rsidRPr="00E854AA">
        <w:rPr>
          <w:rFonts w:ascii="Times New Roman" w:eastAsia="Times New Roman" w:hAnsi="Times New Roman" w:cs="Times New Roman"/>
          <w:color w:val="000000"/>
          <w:sz w:val="20"/>
          <w:szCs w:val="20"/>
          <w:highlight w:val="white"/>
          <w:vertAlign w:val="baseline"/>
        </w:rPr>
        <w:t xml:space="preserve">: Gráfica de Oferta y demanda [fuente </w:t>
      </w:r>
      <w:proofErr w:type="spellStart"/>
      <w:r w:rsidRPr="00E854AA">
        <w:rPr>
          <w:rFonts w:ascii="Times New Roman" w:eastAsia="Times New Roman" w:hAnsi="Times New Roman" w:cs="Times New Roman"/>
          <w:color w:val="000000"/>
          <w:sz w:val="20"/>
          <w:szCs w:val="20"/>
          <w:highlight w:val="white"/>
          <w:vertAlign w:val="baseline"/>
        </w:rPr>
        <w:t>pdf</w:t>
      </w:r>
      <w:proofErr w:type="spellEnd"/>
      <w:r w:rsidRPr="00E854AA">
        <w:rPr>
          <w:rFonts w:ascii="Times New Roman" w:eastAsia="Times New Roman" w:hAnsi="Times New Roman" w:cs="Times New Roman"/>
          <w:color w:val="000000"/>
          <w:sz w:val="20"/>
          <w:szCs w:val="20"/>
          <w:highlight w:val="white"/>
          <w:vertAlign w:val="baseline"/>
        </w:rPr>
        <w:t>]</w:t>
      </w:r>
    </w:p>
    <w:p w14:paraId="3E9B08B0" w14:textId="77777777" w:rsidR="00D27180" w:rsidRPr="00E854AA" w:rsidRDefault="00885C5E">
      <w:pPr>
        <w:spacing w:after="240" w:line="240" w:lineRule="auto"/>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 </w:t>
      </w:r>
    </w:p>
    <w:p w14:paraId="5CA92A8B" w14:textId="77777777" w:rsidR="00D27180" w:rsidRPr="00E854AA" w:rsidRDefault="00885C5E">
      <w:pPr>
        <w:spacing w:after="240" w:line="240" w:lineRule="auto"/>
        <w:jc w:val="both"/>
        <w:rPr>
          <w:rFonts w:ascii="Times New Roman" w:eastAsia="Times New Roman" w:hAnsi="Times New Roman" w:cs="Times New Roman"/>
          <w:color w:val="000000"/>
          <w:sz w:val="20"/>
          <w:szCs w:val="20"/>
          <w:highlight w:val="white"/>
          <w:vertAlign w:val="baseline"/>
        </w:rPr>
      </w:pPr>
      <w:r w:rsidRPr="00E854AA">
        <w:rPr>
          <w:rFonts w:ascii="Times New Roman" w:eastAsia="Times New Roman" w:hAnsi="Times New Roman" w:cs="Times New Roman"/>
          <w:color w:val="000000"/>
          <w:sz w:val="20"/>
          <w:szCs w:val="20"/>
          <w:highlight w:val="white"/>
          <w:vertAlign w:val="baseline"/>
        </w:rPr>
        <w:t>Si partimos del punto inicial en el que se demanda la cantidad Q1 de un bien al precio P1, y debido a alguna causa externa se produce un aumento en la demanda hasta la cantidad Q2, el precio del bien aumentará hasta situarse en P2.</w:t>
      </w:r>
    </w:p>
    <w:p w14:paraId="60D1F1D5" w14:textId="77777777" w:rsidR="00D27180" w:rsidRPr="00E854AA" w:rsidRDefault="00885C5E">
      <w:pPr>
        <w:spacing w:after="240" w:line="240" w:lineRule="auto"/>
        <w:jc w:val="both"/>
        <w:rPr>
          <w:rFonts w:ascii="Times New Roman" w:eastAsia="Times New Roman" w:hAnsi="Times New Roman" w:cs="Times New Roman"/>
          <w:b/>
          <w:sz w:val="28"/>
          <w:szCs w:val="28"/>
          <w:vertAlign w:val="baseline"/>
        </w:rPr>
      </w:pPr>
      <w:r w:rsidRPr="00E854AA">
        <w:rPr>
          <w:rFonts w:ascii="Times New Roman" w:eastAsia="Times New Roman" w:hAnsi="Times New Roman" w:cs="Times New Roman"/>
          <w:b/>
          <w:sz w:val="28"/>
          <w:szCs w:val="28"/>
          <w:vertAlign w:val="baseline"/>
        </w:rPr>
        <w:t xml:space="preserve">2.3.1 Desplazamiento de </w:t>
      </w:r>
      <w:r w:rsidRPr="00E854AA">
        <w:rPr>
          <w:rFonts w:ascii="Times New Roman" w:eastAsia="Times New Roman" w:hAnsi="Times New Roman" w:cs="Times New Roman"/>
          <w:b/>
          <w:sz w:val="28"/>
          <w:szCs w:val="28"/>
          <w:vertAlign w:val="baseline"/>
        </w:rPr>
        <w:t>la curva de Demanda</w:t>
      </w:r>
    </w:p>
    <w:p w14:paraId="71376253" w14:textId="77777777" w:rsidR="00D27180" w:rsidRPr="00E854AA" w:rsidRDefault="00885C5E">
      <w:pPr>
        <w:spacing w:after="24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La curva de demanda de un bien se traza manteniendo constantes todos los factores que inciden sobre la demanda, excepto el precio del bien. Sin embargo, si se producen cambios en la renta de los consumidores, en sus preferencias o en lo</w:t>
      </w:r>
      <w:r w:rsidRPr="00E854AA">
        <w:rPr>
          <w:rFonts w:ascii="Times New Roman" w:eastAsia="Times New Roman" w:hAnsi="Times New Roman" w:cs="Times New Roman"/>
          <w:sz w:val="20"/>
          <w:szCs w:val="20"/>
          <w:vertAlign w:val="baseline"/>
        </w:rPr>
        <w:t>s precios de los bienes relacionados, se producirán desplazamientos de la curva de demanda</w:t>
      </w:r>
      <w:r w:rsidRPr="00E854AA">
        <w:rPr>
          <w:rFonts w:ascii="Times New Roman" w:eastAsia="Times New Roman" w:hAnsi="Times New Roman" w:cs="Times New Roman"/>
          <w:sz w:val="20"/>
          <w:szCs w:val="20"/>
          <w:vertAlign w:val="baseline"/>
        </w:rPr>
        <w:t>.</w:t>
      </w:r>
    </w:p>
    <w:tbl>
      <w:tblPr>
        <w:tblStyle w:val="a2"/>
        <w:tblW w:w="5116" w:type="dxa"/>
        <w:tblInd w:w="0" w:type="dxa"/>
        <w:tblLayout w:type="fixed"/>
        <w:tblLook w:val="0400" w:firstRow="0" w:lastRow="0" w:firstColumn="0" w:lastColumn="0" w:noHBand="0" w:noVBand="1"/>
      </w:tblPr>
      <w:tblGrid>
        <w:gridCol w:w="1707"/>
        <w:gridCol w:w="1535"/>
        <w:gridCol w:w="1846"/>
        <w:gridCol w:w="28"/>
      </w:tblGrid>
      <w:tr w:rsidR="00D27180" w:rsidRPr="00E854AA" w14:paraId="1EE2616A" w14:textId="77777777" w:rsidTr="00E854AA">
        <w:trPr>
          <w:trHeight w:val="402"/>
        </w:trPr>
        <w:tc>
          <w:tcPr>
            <w:tcW w:w="5116" w:type="dxa"/>
            <w:gridSpan w:val="4"/>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tcPr>
          <w:p w14:paraId="74C40435" w14:textId="77777777" w:rsidR="00D27180" w:rsidRPr="00E854AA" w:rsidRDefault="00885C5E">
            <w:pPr>
              <w:spacing w:after="0" w:line="240" w:lineRule="auto"/>
              <w:jc w:val="center"/>
              <w:rPr>
                <w:rFonts w:ascii="Times New Roman" w:eastAsia="Times New Roman" w:hAnsi="Times New Roman" w:cs="Times New Roman"/>
                <w:vertAlign w:val="baseline"/>
              </w:rPr>
            </w:pPr>
            <w:r w:rsidRPr="00E854AA">
              <w:rPr>
                <w:rFonts w:ascii="Times New Roman" w:eastAsia="Times New Roman" w:hAnsi="Times New Roman" w:cs="Times New Roman"/>
                <w:b/>
                <w:sz w:val="28"/>
                <w:szCs w:val="28"/>
                <w:vertAlign w:val="baseline"/>
              </w:rPr>
              <w:t>Factores importantes para el desplazamiento de la curva de la demanda</w:t>
            </w:r>
          </w:p>
        </w:tc>
      </w:tr>
      <w:tr w:rsidR="00D27180" w:rsidRPr="00E854AA" w14:paraId="6C7A1891" w14:textId="77777777" w:rsidTr="00E854AA">
        <w:trPr>
          <w:gridAfter w:val="1"/>
          <w:wAfter w:w="28" w:type="dxa"/>
          <w:trHeight w:val="999"/>
        </w:trPr>
        <w:tc>
          <w:tcPr>
            <w:tcW w:w="1707"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6DBFD23B" w14:textId="77777777" w:rsidR="00D27180" w:rsidRPr="00E854AA" w:rsidRDefault="00885C5E">
            <w:pPr>
              <w:spacing w:after="0" w:line="240" w:lineRule="auto"/>
              <w:jc w:val="center"/>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La renta de los consumidores</w:t>
            </w:r>
          </w:p>
        </w:tc>
        <w:tc>
          <w:tcPr>
            <w:tcW w:w="153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2F12082" w14:textId="77777777" w:rsidR="00D27180" w:rsidRPr="00E854AA" w:rsidRDefault="00885C5E">
            <w:pPr>
              <w:spacing w:after="0" w:line="240" w:lineRule="auto"/>
              <w:jc w:val="center"/>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Los precios de los bienes relacionados</w:t>
            </w:r>
          </w:p>
        </w:tc>
        <w:tc>
          <w:tcPr>
            <w:tcW w:w="1846"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7791DD4" w14:textId="77777777" w:rsidR="00D27180" w:rsidRPr="00E854AA" w:rsidRDefault="00885C5E">
            <w:pPr>
              <w:spacing w:after="0" w:line="240" w:lineRule="auto"/>
              <w:jc w:val="center"/>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 xml:space="preserve">Los cambios en los gustos o preferencias de los </w:t>
            </w:r>
            <w:r w:rsidRPr="00E854AA">
              <w:rPr>
                <w:rFonts w:ascii="Times New Roman" w:eastAsia="Times New Roman" w:hAnsi="Times New Roman" w:cs="Times New Roman"/>
                <w:b/>
                <w:sz w:val="28"/>
                <w:szCs w:val="28"/>
                <w:vertAlign w:val="baseline"/>
              </w:rPr>
              <w:t>consumidores</w:t>
            </w:r>
          </w:p>
        </w:tc>
      </w:tr>
      <w:tr w:rsidR="00D27180" w:rsidRPr="00E854AA" w14:paraId="3310C0DF" w14:textId="77777777" w:rsidTr="00E854AA">
        <w:trPr>
          <w:gridAfter w:val="1"/>
          <w:wAfter w:w="28" w:type="dxa"/>
          <w:trHeight w:val="4880"/>
        </w:trPr>
        <w:tc>
          <w:tcPr>
            <w:tcW w:w="1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D689D" w14:textId="77777777" w:rsidR="00D27180" w:rsidRPr="00E854AA" w:rsidRDefault="00885C5E">
            <w:pP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color w:val="000000"/>
                <w:sz w:val="20"/>
                <w:szCs w:val="20"/>
                <w:vertAlign w:val="baseline"/>
              </w:rPr>
              <w:t>Si la renta de un consumidor se incrementa, este normalmente deberá gastar más y</w:t>
            </w:r>
          </w:p>
          <w:p w14:paraId="54732547" w14:textId="77777777" w:rsidR="00D27180" w:rsidRPr="00E854AA" w:rsidRDefault="00885C5E">
            <w:pP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color w:val="000000"/>
                <w:sz w:val="20"/>
                <w:szCs w:val="20"/>
                <w:vertAlign w:val="baseline"/>
              </w:rPr>
              <w:t>demandará una mayor cantidad de (casi pero no todos) los bienes. Precisamente, este</w:t>
            </w:r>
          </w:p>
          <w:p w14:paraId="6069F141" w14:textId="77777777" w:rsidR="00D27180" w:rsidRPr="00E854AA" w:rsidRDefault="00885C5E">
            <w:pP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color w:val="000000"/>
                <w:sz w:val="20"/>
                <w:szCs w:val="20"/>
                <w:vertAlign w:val="baseline"/>
              </w:rPr>
              <w:t>hecho nos permite establecer la distinción entre bienes normales y bienes inferiores.</w:t>
            </w:r>
          </w:p>
        </w:tc>
        <w:tc>
          <w:tcPr>
            <w:tcW w:w="1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929FF" w14:textId="77777777" w:rsidR="00D27180" w:rsidRPr="00E854AA" w:rsidRDefault="00885C5E">
            <w:pP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color w:val="000000"/>
                <w:sz w:val="20"/>
                <w:szCs w:val="20"/>
                <w:vertAlign w:val="baseline"/>
              </w:rPr>
              <w:t>La cantidad demandada de un bien depende de las variaciones de los precios de los bien</w:t>
            </w:r>
            <w:r w:rsidRPr="00E854AA">
              <w:rPr>
                <w:rFonts w:ascii="Times New Roman" w:eastAsia="Times New Roman" w:hAnsi="Times New Roman" w:cs="Times New Roman"/>
                <w:color w:val="000000"/>
                <w:sz w:val="20"/>
                <w:szCs w:val="20"/>
                <w:vertAlign w:val="baseline"/>
              </w:rPr>
              <w:t>es relacionados con él. Por ejemplo, las variaciones del precio de la margarina afectarán a la cantidad demandada de mantequilla, ya que la margarina y la mantequilla son dos bienes que pueden satisfacer una misma necesidad en el consumo.</w:t>
            </w:r>
          </w:p>
          <w:p w14:paraId="06ACFE3F" w14:textId="77777777" w:rsidR="00D27180" w:rsidRPr="00E854AA" w:rsidRDefault="00885C5E">
            <w:pPr>
              <w:spacing w:after="24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br/>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26BDD" w14:textId="77777777" w:rsidR="00D27180" w:rsidRPr="00E854AA" w:rsidRDefault="00885C5E">
            <w:pP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color w:val="000000"/>
                <w:sz w:val="20"/>
                <w:szCs w:val="20"/>
                <w:vertAlign w:val="baseline"/>
              </w:rPr>
              <w:t>Los gustos tamb</w:t>
            </w:r>
            <w:r w:rsidRPr="00E854AA">
              <w:rPr>
                <w:rFonts w:ascii="Times New Roman" w:eastAsia="Times New Roman" w:hAnsi="Times New Roman" w:cs="Times New Roman"/>
                <w:color w:val="000000"/>
                <w:sz w:val="20"/>
                <w:szCs w:val="20"/>
                <w:vertAlign w:val="baseline"/>
              </w:rPr>
              <w:t>ién experimentan alteraciones que pueden ocasionar desplazamientos en la curva de demanda. Las preferencias de los consumidores se pueden alterar simplemente porque los gustos se modifiquen con el transcurso del tiempo, o bien por campañas publicitarias di</w:t>
            </w:r>
            <w:r w:rsidRPr="00E854AA">
              <w:rPr>
                <w:rFonts w:ascii="Times New Roman" w:eastAsia="Times New Roman" w:hAnsi="Times New Roman" w:cs="Times New Roman"/>
                <w:color w:val="000000"/>
                <w:sz w:val="20"/>
                <w:szCs w:val="20"/>
                <w:vertAlign w:val="baseline"/>
              </w:rPr>
              <w:t>rigidas a lograr este objetivo.</w:t>
            </w:r>
          </w:p>
        </w:tc>
      </w:tr>
    </w:tbl>
    <w:p w14:paraId="24C3FEB5" w14:textId="77777777" w:rsidR="00D27180" w:rsidRPr="00E854AA" w:rsidRDefault="00885C5E">
      <w:pPr>
        <w:rPr>
          <w:rFonts w:ascii="Times New Roman" w:eastAsia="Times New Roman" w:hAnsi="Times New Roman" w:cs="Times New Roman"/>
          <w:color w:val="000000"/>
          <w:sz w:val="18"/>
          <w:szCs w:val="18"/>
          <w:vertAlign w:val="baseline"/>
        </w:rPr>
      </w:pPr>
      <w:r w:rsidRPr="00E854AA">
        <w:rPr>
          <w:rFonts w:ascii="Times New Roman" w:eastAsia="Times New Roman" w:hAnsi="Times New Roman" w:cs="Times New Roman"/>
          <w:b/>
          <w:color w:val="000000"/>
          <w:sz w:val="18"/>
          <w:szCs w:val="18"/>
          <w:vertAlign w:val="baseline"/>
        </w:rPr>
        <w:t xml:space="preserve">Tabla 1: </w:t>
      </w:r>
      <w:r w:rsidRPr="00E854AA">
        <w:rPr>
          <w:rFonts w:ascii="Times New Roman" w:eastAsia="Times New Roman" w:hAnsi="Times New Roman" w:cs="Times New Roman"/>
          <w:color w:val="000000"/>
          <w:sz w:val="18"/>
          <w:szCs w:val="18"/>
          <w:vertAlign w:val="baseline"/>
        </w:rPr>
        <w:t>Factores para el desplazamiento de la curva de demanda</w:t>
      </w:r>
    </w:p>
    <w:p w14:paraId="79696300" w14:textId="77777777" w:rsidR="00D27180" w:rsidRPr="00E854AA" w:rsidRDefault="00D27180">
      <w:pPr>
        <w:rPr>
          <w:rFonts w:ascii="Times New Roman" w:eastAsia="Times New Roman" w:hAnsi="Times New Roman" w:cs="Times New Roman"/>
          <w:color w:val="000000"/>
          <w:sz w:val="28"/>
          <w:szCs w:val="28"/>
          <w:vertAlign w:val="baseline"/>
        </w:rPr>
      </w:pPr>
    </w:p>
    <w:p w14:paraId="5B07F33B" w14:textId="77777777" w:rsidR="00D27180" w:rsidRPr="00E854AA" w:rsidRDefault="00885C5E">
      <w:pPr>
        <w:rPr>
          <w:rFonts w:ascii="Times New Roman" w:eastAsia="Times New Roman" w:hAnsi="Times New Roman" w:cs="Times New Roman"/>
          <w:b/>
          <w:color w:val="000000"/>
          <w:sz w:val="22"/>
          <w:szCs w:val="22"/>
          <w:vertAlign w:val="baseline"/>
        </w:rPr>
      </w:pPr>
      <w:r w:rsidRPr="00E854AA">
        <w:rPr>
          <w:rFonts w:ascii="Times New Roman" w:eastAsia="Times New Roman" w:hAnsi="Times New Roman" w:cs="Times New Roman"/>
          <w:b/>
          <w:color w:val="000000"/>
          <w:sz w:val="28"/>
          <w:szCs w:val="28"/>
          <w:vertAlign w:val="baseline"/>
        </w:rPr>
        <w:t>2.3.2 Desplazamientos de la curva de oferta</w:t>
      </w:r>
    </w:p>
    <w:p w14:paraId="5B0AFE91" w14:textId="77777777" w:rsidR="00D27180" w:rsidRPr="00E854AA" w:rsidRDefault="00885C5E">
      <w:pPr>
        <w:rPr>
          <w:rFonts w:ascii="Times New Roman" w:eastAsia="Times New Roman" w:hAnsi="Times New Roman" w:cs="Times New Roman"/>
          <w:color w:val="000000"/>
          <w:sz w:val="28"/>
          <w:szCs w:val="28"/>
          <w:vertAlign w:val="baseline"/>
        </w:rPr>
      </w:pPr>
      <w:r w:rsidRPr="00E854AA">
        <w:rPr>
          <w:rFonts w:ascii="Times New Roman" w:eastAsia="Times New Roman" w:hAnsi="Times New Roman" w:cs="Times New Roman"/>
          <w:color w:val="000000"/>
          <w:sz w:val="28"/>
          <w:szCs w:val="28"/>
          <w:vertAlign w:val="baseline"/>
        </w:rPr>
        <w:t>Por su parte, la curva de oferta de un bien sufrirá desplazamientos si se altera alguno de los elementos que la c</w:t>
      </w:r>
      <w:r w:rsidRPr="00E854AA">
        <w:rPr>
          <w:rFonts w:ascii="Times New Roman" w:eastAsia="Times New Roman" w:hAnsi="Times New Roman" w:cs="Times New Roman"/>
          <w:color w:val="000000"/>
          <w:sz w:val="28"/>
          <w:szCs w:val="28"/>
          <w:vertAlign w:val="baseline"/>
        </w:rPr>
        <w:t>ondicionan, como los factores productivos, la tecnología, las expectativas sobre el mercado o el precio de otros bienes.</w:t>
      </w:r>
    </w:p>
    <w:p w14:paraId="4FD4DC3D" w14:textId="77777777" w:rsidR="00D27180" w:rsidRPr="00E854AA" w:rsidRDefault="00D27180">
      <w:pPr>
        <w:rPr>
          <w:rFonts w:ascii="Times New Roman" w:eastAsia="Times New Roman" w:hAnsi="Times New Roman" w:cs="Times New Roman"/>
          <w:color w:val="000000"/>
          <w:vertAlign w:val="baseline"/>
        </w:rPr>
      </w:pPr>
    </w:p>
    <w:tbl>
      <w:tblPr>
        <w:tblStyle w:val="a3"/>
        <w:tblW w:w="4889" w:type="dxa"/>
        <w:tblInd w:w="0" w:type="dxa"/>
        <w:tblLayout w:type="fixed"/>
        <w:tblLook w:val="0400" w:firstRow="0" w:lastRow="0" w:firstColumn="0" w:lastColumn="0" w:noHBand="0" w:noVBand="1"/>
      </w:tblPr>
      <w:tblGrid>
        <w:gridCol w:w="1586"/>
        <w:gridCol w:w="1620"/>
        <w:gridCol w:w="1683"/>
      </w:tblGrid>
      <w:tr w:rsidR="00D27180" w:rsidRPr="00E854AA" w14:paraId="2E171600" w14:textId="77777777">
        <w:trPr>
          <w:trHeight w:val="460"/>
        </w:trPr>
        <w:tc>
          <w:tcPr>
            <w:tcW w:w="4889" w:type="dxa"/>
            <w:gridSpan w:val="3"/>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3411E8A7" w14:textId="77777777" w:rsidR="00D27180" w:rsidRPr="00E854AA" w:rsidRDefault="00885C5E">
            <w:pPr>
              <w:jc w:val="center"/>
              <w:rPr>
                <w:rFonts w:ascii="Times New Roman" w:eastAsia="Times New Roman" w:hAnsi="Times New Roman" w:cs="Times New Roman"/>
                <w:b/>
                <w:color w:val="F8F9FA"/>
                <w:vertAlign w:val="baseline"/>
              </w:rPr>
            </w:pPr>
            <w:r w:rsidRPr="00E854AA">
              <w:rPr>
                <w:rFonts w:ascii="Times New Roman" w:eastAsia="Times New Roman" w:hAnsi="Times New Roman" w:cs="Times New Roman"/>
                <w:b/>
                <w:color w:val="F8F9FA"/>
                <w:sz w:val="28"/>
                <w:szCs w:val="28"/>
                <w:vertAlign w:val="baseline"/>
              </w:rPr>
              <w:t>Factores importantes para el desplazamiento de la curva de la oferta</w:t>
            </w:r>
          </w:p>
        </w:tc>
      </w:tr>
      <w:tr w:rsidR="00D27180" w:rsidRPr="00E854AA" w14:paraId="2E98E2C4" w14:textId="77777777">
        <w:tc>
          <w:tcPr>
            <w:tcW w:w="1586"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6B3D4D8" w14:textId="77777777" w:rsidR="00D27180" w:rsidRPr="00E854AA" w:rsidRDefault="00885C5E">
            <w:pPr>
              <w:rPr>
                <w:rFonts w:ascii="Times New Roman" w:eastAsia="Times New Roman" w:hAnsi="Times New Roman" w:cs="Times New Roman"/>
                <w:b/>
                <w:color w:val="000000"/>
                <w:sz w:val="28"/>
                <w:szCs w:val="28"/>
                <w:vertAlign w:val="baseline"/>
              </w:rPr>
            </w:pPr>
            <w:r w:rsidRPr="00E854AA">
              <w:rPr>
                <w:rFonts w:ascii="Times New Roman" w:eastAsia="Times New Roman" w:hAnsi="Times New Roman" w:cs="Times New Roman"/>
                <w:b/>
                <w:color w:val="000000"/>
                <w:sz w:val="28"/>
                <w:szCs w:val="28"/>
                <w:vertAlign w:val="baseline"/>
              </w:rPr>
              <w:t>Los precios de los factores productivos</w:t>
            </w:r>
          </w:p>
        </w:tc>
        <w:tc>
          <w:tcPr>
            <w:tcW w:w="16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BF929F2" w14:textId="77777777" w:rsidR="00D27180" w:rsidRPr="00E854AA" w:rsidRDefault="00885C5E">
            <w:pPr>
              <w:rPr>
                <w:rFonts w:ascii="Times New Roman" w:eastAsia="Times New Roman" w:hAnsi="Times New Roman" w:cs="Times New Roman"/>
                <w:b/>
                <w:sz w:val="28"/>
                <w:szCs w:val="28"/>
                <w:vertAlign w:val="baseline"/>
              </w:rPr>
            </w:pPr>
            <w:r w:rsidRPr="00E854AA">
              <w:rPr>
                <w:rFonts w:ascii="Times New Roman" w:eastAsia="Times New Roman" w:hAnsi="Times New Roman" w:cs="Times New Roman"/>
                <w:b/>
                <w:sz w:val="28"/>
                <w:szCs w:val="28"/>
                <w:vertAlign w:val="baseline"/>
              </w:rPr>
              <w:t>La tecnología disponible</w:t>
            </w:r>
          </w:p>
        </w:tc>
        <w:tc>
          <w:tcPr>
            <w:tcW w:w="1683"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20CB340F" w14:textId="77777777" w:rsidR="00D27180" w:rsidRPr="00E854AA" w:rsidRDefault="00885C5E">
            <w:pPr>
              <w:rPr>
                <w:rFonts w:ascii="Times New Roman" w:eastAsia="Times New Roman" w:hAnsi="Times New Roman" w:cs="Times New Roman"/>
                <w:b/>
                <w:sz w:val="28"/>
                <w:szCs w:val="28"/>
                <w:vertAlign w:val="baseline"/>
              </w:rPr>
            </w:pPr>
            <w:r w:rsidRPr="00E854AA">
              <w:rPr>
                <w:rFonts w:ascii="Times New Roman" w:eastAsia="Times New Roman" w:hAnsi="Times New Roman" w:cs="Times New Roman"/>
                <w:b/>
                <w:sz w:val="28"/>
                <w:szCs w:val="28"/>
                <w:vertAlign w:val="baseline"/>
              </w:rPr>
              <w:t>Un aumento en el número de empresas oferentes</w:t>
            </w:r>
          </w:p>
        </w:tc>
      </w:tr>
      <w:tr w:rsidR="00D27180" w:rsidRPr="00E854AA" w14:paraId="04401598" w14:textId="77777777">
        <w:tc>
          <w:tcPr>
            <w:tcW w:w="15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03F56" w14:textId="77777777" w:rsidR="00D27180" w:rsidRPr="00E854AA" w:rsidRDefault="00885C5E">
            <w:pPr>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Una reducción en los salarios de los trabajadores empleados en una fábrica de mantequilla permitirá que las mismas cantidades de mantequilla que antes se fabricaban se puedan producir a unos precios menores.</w:t>
            </w:r>
          </w:p>
          <w:p w14:paraId="4DCAA0AE" w14:textId="77777777" w:rsidR="00D27180" w:rsidRPr="00E854AA" w:rsidRDefault="00D27180">
            <w:pPr>
              <w:jc w:val="both"/>
              <w:rPr>
                <w:rFonts w:ascii="Times New Roman" w:eastAsia="Times New Roman" w:hAnsi="Times New Roman" w:cs="Times New Roman"/>
                <w:color w:val="000000"/>
                <w:sz w:val="20"/>
                <w:szCs w:val="20"/>
                <w:vertAlign w:val="baseline"/>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31643" w14:textId="77777777" w:rsidR="00D27180" w:rsidRPr="00E854AA" w:rsidRDefault="00885C5E">
            <w:pPr>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Una mejora en la tecnología utilizada en la fab</w:t>
            </w:r>
            <w:r w:rsidRPr="00E854AA">
              <w:rPr>
                <w:rFonts w:ascii="Times New Roman" w:eastAsia="Times New Roman" w:hAnsi="Times New Roman" w:cs="Times New Roman"/>
                <w:color w:val="000000"/>
                <w:sz w:val="20"/>
                <w:szCs w:val="20"/>
                <w:vertAlign w:val="baseline"/>
              </w:rPr>
              <w:t>ricación de neumáticos de automóviles puede reducir los costes de producción. Esto permitirá que las empresas puedan ofrecer las mismas cantidades de neumáticos que antes, a unos precios menores.</w:t>
            </w:r>
          </w:p>
          <w:p w14:paraId="4CFA0D7D" w14:textId="77777777" w:rsidR="00D27180" w:rsidRPr="00E854AA" w:rsidRDefault="00D27180">
            <w:pPr>
              <w:jc w:val="both"/>
              <w:rPr>
                <w:rFonts w:ascii="Times New Roman" w:eastAsia="Times New Roman" w:hAnsi="Times New Roman" w:cs="Times New Roman"/>
                <w:color w:val="000000"/>
                <w:sz w:val="20"/>
                <w:szCs w:val="20"/>
                <w:vertAlign w:val="baseline"/>
              </w:rPr>
            </w:pPr>
          </w:p>
        </w:tc>
        <w:tc>
          <w:tcPr>
            <w:tcW w:w="1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445B5" w14:textId="77777777" w:rsidR="00D27180" w:rsidRPr="00E854AA" w:rsidRDefault="00885C5E">
            <w:pPr>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La mejora de las expectativas en un sector determinado, com</w:t>
            </w:r>
            <w:r w:rsidRPr="00E854AA">
              <w:rPr>
                <w:rFonts w:ascii="Times New Roman" w:eastAsia="Times New Roman" w:hAnsi="Times New Roman" w:cs="Times New Roman"/>
                <w:color w:val="000000"/>
                <w:sz w:val="20"/>
                <w:szCs w:val="20"/>
                <w:vertAlign w:val="baseline"/>
              </w:rPr>
              <w:t>o puede ser en el de la producción de energía fotovoltaica, puede impulsar la entrada de empresa en este sector, lo que se traducirá en un aumento en la oferta de energía fotovoltaica.</w:t>
            </w:r>
          </w:p>
          <w:p w14:paraId="63530DAA" w14:textId="77777777" w:rsidR="00D27180" w:rsidRPr="00E854AA" w:rsidRDefault="00D27180">
            <w:pPr>
              <w:jc w:val="both"/>
              <w:rPr>
                <w:rFonts w:ascii="Times New Roman" w:eastAsia="Times New Roman" w:hAnsi="Times New Roman" w:cs="Times New Roman"/>
                <w:color w:val="000000"/>
                <w:sz w:val="20"/>
                <w:szCs w:val="20"/>
                <w:vertAlign w:val="baseline"/>
              </w:rPr>
            </w:pPr>
          </w:p>
        </w:tc>
      </w:tr>
    </w:tbl>
    <w:p w14:paraId="29890BBD" w14:textId="77777777" w:rsidR="00D27180" w:rsidRPr="00E854AA" w:rsidRDefault="00885C5E">
      <w:pPr>
        <w:rPr>
          <w:rFonts w:ascii="Times New Roman" w:eastAsia="Times New Roman" w:hAnsi="Times New Roman" w:cs="Times New Roman"/>
          <w:b/>
          <w:color w:val="000000"/>
          <w:sz w:val="18"/>
          <w:szCs w:val="18"/>
          <w:vertAlign w:val="baseline"/>
        </w:rPr>
      </w:pPr>
      <w:r w:rsidRPr="00E854AA">
        <w:rPr>
          <w:rFonts w:ascii="Times New Roman" w:eastAsia="Times New Roman" w:hAnsi="Times New Roman" w:cs="Times New Roman"/>
          <w:b/>
          <w:color w:val="000000"/>
          <w:sz w:val="18"/>
          <w:szCs w:val="18"/>
          <w:vertAlign w:val="baseline"/>
        </w:rPr>
        <w:t xml:space="preserve"> Tabla 2: </w:t>
      </w:r>
      <w:r w:rsidRPr="00E854AA">
        <w:rPr>
          <w:rFonts w:ascii="Times New Roman" w:eastAsia="Times New Roman" w:hAnsi="Times New Roman" w:cs="Times New Roman"/>
          <w:color w:val="000000"/>
          <w:sz w:val="18"/>
          <w:szCs w:val="18"/>
          <w:vertAlign w:val="baseline"/>
        </w:rPr>
        <w:t xml:space="preserve">Tabla de los factores que inciden en los desplazamientos de la curva de la oferta. [fuente </w:t>
      </w:r>
      <w:proofErr w:type="spellStart"/>
      <w:r w:rsidRPr="00E854AA">
        <w:rPr>
          <w:rFonts w:ascii="Times New Roman" w:eastAsia="Times New Roman" w:hAnsi="Times New Roman" w:cs="Times New Roman"/>
          <w:color w:val="000000"/>
          <w:sz w:val="18"/>
          <w:szCs w:val="18"/>
          <w:vertAlign w:val="baseline"/>
        </w:rPr>
        <w:t>pdf</w:t>
      </w:r>
      <w:proofErr w:type="spellEnd"/>
      <w:r w:rsidRPr="00E854AA">
        <w:rPr>
          <w:rFonts w:ascii="Times New Roman" w:eastAsia="Times New Roman" w:hAnsi="Times New Roman" w:cs="Times New Roman"/>
          <w:color w:val="000000"/>
          <w:sz w:val="18"/>
          <w:szCs w:val="18"/>
          <w:vertAlign w:val="baseline"/>
        </w:rPr>
        <w:t>]</w:t>
      </w:r>
    </w:p>
    <w:p w14:paraId="099408E3" w14:textId="77777777" w:rsidR="00D27180" w:rsidRPr="00E854AA" w:rsidRDefault="00D27180">
      <w:pPr>
        <w:rPr>
          <w:rFonts w:ascii="Times New Roman" w:eastAsia="Times New Roman" w:hAnsi="Times New Roman" w:cs="Times New Roman"/>
          <w:b/>
          <w:color w:val="000000"/>
          <w:vertAlign w:val="baseline"/>
        </w:rPr>
      </w:pPr>
    </w:p>
    <w:p w14:paraId="0F259AEC" w14:textId="77777777" w:rsidR="00D27180" w:rsidRPr="00E854AA" w:rsidRDefault="00885C5E">
      <w:pPr>
        <w:numPr>
          <w:ilvl w:val="1"/>
          <w:numId w:val="1"/>
        </w:numPr>
        <w:pBdr>
          <w:top w:val="nil"/>
          <w:left w:val="nil"/>
          <w:bottom w:val="nil"/>
          <w:right w:val="nil"/>
          <w:between w:val="nil"/>
        </w:pBdr>
        <w:tabs>
          <w:tab w:val="left" w:pos="851"/>
        </w:tabs>
        <w:spacing w:after="0" w:line="240" w:lineRule="auto"/>
        <w:jc w:val="both"/>
        <w:rPr>
          <w:rFonts w:ascii="Times New Roman" w:eastAsia="Times New Roman" w:hAnsi="Times New Roman" w:cs="Times New Roman"/>
          <w:b/>
          <w:color w:val="000000"/>
          <w:sz w:val="28"/>
          <w:szCs w:val="28"/>
          <w:vertAlign w:val="baseline"/>
        </w:rPr>
      </w:pPr>
      <w:r w:rsidRPr="00E854AA">
        <w:rPr>
          <w:rFonts w:ascii="Times New Roman" w:eastAsia="Times New Roman" w:hAnsi="Times New Roman" w:cs="Times New Roman"/>
          <w:b/>
          <w:color w:val="000000"/>
          <w:sz w:val="28"/>
          <w:szCs w:val="28"/>
          <w:vertAlign w:val="baseline"/>
        </w:rPr>
        <w:t>Modelo de Simulación en Excel</w:t>
      </w:r>
    </w:p>
    <w:p w14:paraId="30B51AE4" w14:textId="77777777" w:rsidR="00D27180" w:rsidRPr="00E854AA" w:rsidRDefault="00885C5E">
      <w:pPr>
        <w:pBdr>
          <w:top w:val="nil"/>
          <w:left w:val="nil"/>
          <w:bottom w:val="nil"/>
          <w:right w:val="nil"/>
          <w:between w:val="nil"/>
        </w:pBdr>
        <w:tabs>
          <w:tab w:val="left" w:pos="851"/>
        </w:tabs>
        <w:spacing w:after="0" w:line="240" w:lineRule="auto"/>
        <w:ind w:left="720"/>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color w:val="000000"/>
          <w:sz w:val="20"/>
          <w:szCs w:val="20"/>
          <w:vertAlign w:val="baseline"/>
        </w:rPr>
        <w:t xml:space="preserve">En la simulación en Excel se estará viendo </w:t>
      </w:r>
      <w:proofErr w:type="spellStart"/>
      <w:r w:rsidRPr="00E854AA">
        <w:rPr>
          <w:rFonts w:ascii="Times New Roman" w:eastAsia="Times New Roman" w:hAnsi="Times New Roman" w:cs="Times New Roman"/>
          <w:color w:val="000000"/>
          <w:sz w:val="20"/>
          <w:szCs w:val="20"/>
          <w:vertAlign w:val="baseline"/>
        </w:rPr>
        <w:t>como</w:t>
      </w:r>
      <w:proofErr w:type="spellEnd"/>
      <w:r w:rsidRPr="00E854AA">
        <w:rPr>
          <w:rFonts w:ascii="Times New Roman" w:eastAsia="Times New Roman" w:hAnsi="Times New Roman" w:cs="Times New Roman"/>
          <w:color w:val="000000"/>
          <w:sz w:val="20"/>
          <w:szCs w:val="20"/>
          <w:vertAlign w:val="baseline"/>
        </w:rPr>
        <w:t xml:space="preserve"> se vende la gasolina y se adquiere una ganancia por medio del precio de venta puesto siendo </w:t>
      </w:r>
      <w:proofErr w:type="spellStart"/>
      <w:r w:rsidRPr="00E854AA">
        <w:rPr>
          <w:rFonts w:ascii="Times New Roman" w:eastAsia="Times New Roman" w:hAnsi="Times New Roman" w:cs="Times New Roman"/>
          <w:color w:val="000000"/>
          <w:sz w:val="20"/>
          <w:szCs w:val="20"/>
          <w:vertAlign w:val="baseline"/>
        </w:rPr>
        <w:t>esta</w:t>
      </w:r>
      <w:proofErr w:type="spellEnd"/>
      <w:r w:rsidRPr="00E854AA">
        <w:rPr>
          <w:rFonts w:ascii="Times New Roman" w:eastAsia="Times New Roman" w:hAnsi="Times New Roman" w:cs="Times New Roman"/>
          <w:color w:val="000000"/>
          <w:sz w:val="20"/>
          <w:szCs w:val="20"/>
          <w:vertAlign w:val="baseline"/>
        </w:rPr>
        <w:t xml:space="preserve"> un poco </w:t>
      </w:r>
      <w:proofErr w:type="spellStart"/>
      <w:r w:rsidRPr="00E854AA">
        <w:rPr>
          <w:rFonts w:ascii="Times New Roman" w:eastAsia="Times New Roman" w:hAnsi="Times New Roman" w:cs="Times New Roman"/>
          <w:color w:val="000000"/>
          <w:sz w:val="20"/>
          <w:szCs w:val="20"/>
          <w:vertAlign w:val="baseline"/>
        </w:rPr>
        <w:t>mas</w:t>
      </w:r>
      <w:proofErr w:type="spellEnd"/>
      <w:r w:rsidRPr="00E854AA">
        <w:rPr>
          <w:rFonts w:ascii="Times New Roman" w:eastAsia="Times New Roman" w:hAnsi="Times New Roman" w:cs="Times New Roman"/>
          <w:color w:val="000000"/>
          <w:sz w:val="20"/>
          <w:szCs w:val="20"/>
          <w:vertAlign w:val="baseline"/>
        </w:rPr>
        <w:t xml:space="preserve"> alto que el precio de adquisición al proveedor. </w:t>
      </w:r>
      <w:r w:rsidRPr="00E854AA">
        <w:rPr>
          <w:rFonts w:ascii="Times New Roman" w:eastAsia="Times New Roman" w:hAnsi="Times New Roman" w:cs="Times New Roman"/>
          <w:color w:val="000000"/>
          <w:sz w:val="20"/>
          <w:szCs w:val="20"/>
          <w:vertAlign w:val="baseline"/>
        </w:rPr>
        <w:t>Para esto se estará viendo semanalmente como se mue</w:t>
      </w:r>
      <w:r w:rsidRPr="00E854AA">
        <w:rPr>
          <w:rFonts w:ascii="Times New Roman" w:eastAsia="Times New Roman" w:hAnsi="Times New Roman" w:cs="Times New Roman"/>
          <w:color w:val="000000"/>
          <w:sz w:val="20"/>
          <w:szCs w:val="20"/>
          <w:vertAlign w:val="baseline"/>
        </w:rPr>
        <w:t>stra la tabla 3</w:t>
      </w:r>
    </w:p>
    <w:p w14:paraId="4987A5B9" w14:textId="2EB4AEC1" w:rsidR="00D27180" w:rsidRPr="00E854AA" w:rsidRDefault="00885C5E" w:rsidP="00E854AA">
      <w:pP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b/>
          <w:noProof/>
          <w:sz w:val="20"/>
          <w:szCs w:val="20"/>
          <w:vertAlign w:val="baseline"/>
        </w:rPr>
        <w:drawing>
          <wp:inline distT="0" distB="0" distL="0" distR="0" wp14:anchorId="07557AC1" wp14:editId="7552FF4C">
            <wp:extent cx="2943860" cy="981075"/>
            <wp:effectExtent l="0" t="0" r="0" b="0"/>
            <wp:docPr id="19"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a:blip r:embed="rId13"/>
                    <a:srcRect/>
                    <a:stretch>
                      <a:fillRect/>
                    </a:stretch>
                  </pic:blipFill>
                  <pic:spPr>
                    <a:xfrm>
                      <a:off x="0" y="0"/>
                      <a:ext cx="2943860" cy="981075"/>
                    </a:xfrm>
                    <a:prstGeom prst="rect">
                      <a:avLst/>
                    </a:prstGeom>
                    <a:ln/>
                  </pic:spPr>
                </pic:pic>
              </a:graphicData>
            </a:graphic>
          </wp:inline>
        </w:drawing>
      </w:r>
      <w:r w:rsidRPr="00E854AA">
        <w:rPr>
          <w:rFonts w:ascii="Times New Roman" w:eastAsia="Times New Roman" w:hAnsi="Times New Roman" w:cs="Times New Roman"/>
          <w:b/>
          <w:sz w:val="16"/>
          <w:szCs w:val="16"/>
          <w:vertAlign w:val="baseline"/>
        </w:rPr>
        <w:t>Tabla 3</w:t>
      </w:r>
      <w:r w:rsidRPr="00E854AA">
        <w:rPr>
          <w:rFonts w:ascii="Times New Roman" w:eastAsia="Times New Roman" w:hAnsi="Times New Roman" w:cs="Times New Roman"/>
          <w:sz w:val="16"/>
          <w:szCs w:val="16"/>
          <w:vertAlign w:val="baseline"/>
        </w:rPr>
        <w:t>: valores de la simulación.</w:t>
      </w:r>
    </w:p>
    <w:p w14:paraId="73ED7BBA" w14:textId="77777777" w:rsidR="00D27180" w:rsidRPr="00E854AA" w:rsidRDefault="00885C5E">
      <w:pPr>
        <w:pBdr>
          <w:top w:val="nil"/>
          <w:left w:val="nil"/>
          <w:bottom w:val="nil"/>
          <w:right w:val="nil"/>
          <w:between w:val="nil"/>
        </w:pBdr>
        <w:spacing w:after="0" w:line="240" w:lineRule="auto"/>
        <w:ind w:firstLine="284"/>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Se utiliza principalmente la probabilidad acumulada y los valores inferior y superior para obtener valores para simular eso depende de la probabilidad que se obtiene.</w:t>
      </w:r>
    </w:p>
    <w:p w14:paraId="78B08062" w14:textId="77777777" w:rsidR="00D27180" w:rsidRPr="00E854AA" w:rsidRDefault="00D27180">
      <w:pPr>
        <w:pBdr>
          <w:top w:val="nil"/>
          <w:left w:val="nil"/>
          <w:bottom w:val="nil"/>
          <w:right w:val="nil"/>
          <w:between w:val="nil"/>
        </w:pBdr>
        <w:spacing w:after="0" w:line="240" w:lineRule="auto"/>
        <w:ind w:firstLine="284"/>
        <w:jc w:val="both"/>
        <w:rPr>
          <w:rFonts w:ascii="Times New Roman" w:eastAsia="Times New Roman" w:hAnsi="Times New Roman" w:cs="Times New Roman"/>
          <w:sz w:val="20"/>
          <w:szCs w:val="20"/>
          <w:vertAlign w:val="baseline"/>
        </w:rPr>
      </w:pPr>
    </w:p>
    <w:p w14:paraId="263A2C82" w14:textId="77777777" w:rsidR="00D27180" w:rsidRPr="00E854AA" w:rsidRDefault="00885C5E">
      <w:pPr>
        <w:pBdr>
          <w:top w:val="nil"/>
          <w:left w:val="nil"/>
          <w:bottom w:val="nil"/>
          <w:right w:val="nil"/>
          <w:between w:val="nil"/>
        </w:pBdr>
        <w:spacing w:after="0" w:line="240" w:lineRule="auto"/>
        <w:ind w:firstLine="284"/>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Para continuar la simulación es necesario de números aleatorios, desviación estándar y l</w:t>
      </w:r>
      <w:r w:rsidRPr="00E854AA">
        <w:rPr>
          <w:rFonts w:ascii="Times New Roman" w:eastAsia="Times New Roman" w:hAnsi="Times New Roman" w:cs="Times New Roman"/>
          <w:sz w:val="20"/>
          <w:szCs w:val="20"/>
          <w:vertAlign w:val="baseline"/>
        </w:rPr>
        <w:t>a media esto se muestra a continuación en la figura 2.</w:t>
      </w:r>
    </w:p>
    <w:p w14:paraId="20CA4946" w14:textId="77777777" w:rsidR="00D27180" w:rsidRPr="00E854AA" w:rsidRDefault="00D27180">
      <w:pPr>
        <w:pBdr>
          <w:top w:val="nil"/>
          <w:left w:val="nil"/>
          <w:bottom w:val="nil"/>
          <w:right w:val="nil"/>
          <w:between w:val="nil"/>
        </w:pBdr>
        <w:spacing w:after="0" w:line="240" w:lineRule="auto"/>
        <w:ind w:firstLine="284"/>
        <w:jc w:val="both"/>
        <w:rPr>
          <w:rFonts w:ascii="Times New Roman" w:eastAsia="Times New Roman" w:hAnsi="Times New Roman" w:cs="Times New Roman"/>
          <w:vertAlign w:val="baseline"/>
        </w:rPr>
      </w:pPr>
    </w:p>
    <w:p w14:paraId="0B69D84D" w14:textId="77777777" w:rsidR="00D27180" w:rsidRPr="00E854AA" w:rsidRDefault="00885C5E">
      <w:pPr>
        <w:pBdr>
          <w:top w:val="nil"/>
          <w:left w:val="nil"/>
          <w:bottom w:val="nil"/>
          <w:right w:val="nil"/>
          <w:between w:val="nil"/>
        </w:pBdr>
        <w:spacing w:after="0" w:line="240" w:lineRule="auto"/>
        <w:ind w:firstLine="284"/>
        <w:jc w:val="both"/>
        <w:rPr>
          <w:rFonts w:ascii="Times New Roman" w:eastAsia="Times New Roman" w:hAnsi="Times New Roman" w:cs="Times New Roman"/>
          <w:vertAlign w:val="baseline"/>
        </w:rPr>
      </w:pPr>
      <w:r w:rsidRPr="00E854AA">
        <w:rPr>
          <w:rFonts w:ascii="Times New Roman" w:eastAsia="Times New Roman" w:hAnsi="Times New Roman" w:cs="Times New Roman"/>
          <w:noProof/>
          <w:vertAlign w:val="baseline"/>
        </w:rPr>
        <w:drawing>
          <wp:inline distT="0" distB="0" distL="0" distR="0" wp14:anchorId="0C1907DD" wp14:editId="374F6980">
            <wp:extent cx="3117215" cy="2388235"/>
            <wp:effectExtent l="0" t="0" r="0" b="0"/>
            <wp:docPr id="18"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Tabla&#10;&#10;Descripción generada automáticamente"/>
                    <pic:cNvPicPr preferRelativeResize="0"/>
                  </pic:nvPicPr>
                  <pic:blipFill>
                    <a:blip r:embed="rId14"/>
                    <a:srcRect/>
                    <a:stretch>
                      <a:fillRect/>
                    </a:stretch>
                  </pic:blipFill>
                  <pic:spPr>
                    <a:xfrm>
                      <a:off x="0" y="0"/>
                      <a:ext cx="3117215" cy="2388235"/>
                    </a:xfrm>
                    <a:prstGeom prst="rect">
                      <a:avLst/>
                    </a:prstGeom>
                    <a:ln/>
                  </pic:spPr>
                </pic:pic>
              </a:graphicData>
            </a:graphic>
          </wp:inline>
        </w:drawing>
      </w:r>
    </w:p>
    <w:p w14:paraId="769BBB97" w14:textId="1ABD14E3" w:rsidR="00D27180" w:rsidRPr="00E854AA" w:rsidRDefault="00885C5E" w:rsidP="00E854AA">
      <w:pPr>
        <w:pBdr>
          <w:top w:val="nil"/>
          <w:left w:val="nil"/>
          <w:bottom w:val="nil"/>
          <w:right w:val="nil"/>
          <w:between w:val="nil"/>
        </w:pBdr>
        <w:spacing w:after="0" w:line="240" w:lineRule="auto"/>
        <w:ind w:firstLine="284"/>
        <w:jc w:val="center"/>
        <w:rPr>
          <w:rFonts w:ascii="Times New Roman" w:eastAsia="Times New Roman" w:hAnsi="Times New Roman" w:cs="Times New Roman"/>
          <w:sz w:val="16"/>
          <w:szCs w:val="16"/>
          <w:vertAlign w:val="baseline"/>
        </w:rPr>
      </w:pPr>
      <w:r w:rsidRPr="00E854AA">
        <w:rPr>
          <w:rFonts w:ascii="Times New Roman" w:eastAsia="Times New Roman" w:hAnsi="Times New Roman" w:cs="Times New Roman"/>
          <w:b/>
          <w:sz w:val="16"/>
          <w:szCs w:val="16"/>
          <w:vertAlign w:val="baseline"/>
        </w:rPr>
        <w:t>Figura 4:</w:t>
      </w:r>
      <w:r w:rsidRPr="00E854AA">
        <w:rPr>
          <w:rFonts w:ascii="Times New Roman" w:eastAsia="Times New Roman" w:hAnsi="Times New Roman" w:cs="Times New Roman"/>
          <w:sz w:val="16"/>
          <w:szCs w:val="16"/>
          <w:vertAlign w:val="baseline"/>
        </w:rPr>
        <w:t xml:space="preserve"> Valores probabilísticos para la simulación</w:t>
      </w:r>
    </w:p>
    <w:p w14:paraId="62D71351" w14:textId="77777777" w:rsidR="00E854AA" w:rsidRPr="00E854AA" w:rsidRDefault="00E854AA">
      <w:pPr>
        <w:pBdr>
          <w:top w:val="nil"/>
          <w:left w:val="nil"/>
          <w:bottom w:val="nil"/>
          <w:right w:val="nil"/>
          <w:between w:val="nil"/>
        </w:pBdr>
        <w:spacing w:after="0" w:line="240" w:lineRule="auto"/>
        <w:ind w:firstLine="284"/>
        <w:jc w:val="both"/>
        <w:rPr>
          <w:rFonts w:ascii="Times New Roman" w:eastAsia="Times New Roman" w:hAnsi="Times New Roman" w:cs="Times New Roman"/>
          <w:sz w:val="18"/>
          <w:szCs w:val="18"/>
          <w:vertAlign w:val="baseline"/>
        </w:rPr>
      </w:pPr>
    </w:p>
    <w:p w14:paraId="4F7883D8" w14:textId="77777777" w:rsidR="00D27180" w:rsidRPr="00E854AA" w:rsidRDefault="00885C5E">
      <w:pPr>
        <w:numPr>
          <w:ilvl w:val="0"/>
          <w:numId w:val="1"/>
        </w:numPr>
        <w:jc w:val="both"/>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Metodología</w:t>
      </w:r>
    </w:p>
    <w:p w14:paraId="4D344F79" w14:textId="1F1260A7" w:rsidR="00D27180" w:rsidRPr="00E854AA" w:rsidRDefault="00885C5E">
      <w:pPr>
        <w:ind w:left="284"/>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El método de investigación empleado se basó en un caso de estudio. La unidad de análisis es una empresa de producción, cuyo negocio es la venta de gasolina. La parte deductiva de esta exploración estuvo centrada por etapas.[8]</w:t>
      </w:r>
    </w:p>
    <w:p w14:paraId="6AD9B2D7" w14:textId="77777777" w:rsidR="00D27180" w:rsidRPr="00E854AA" w:rsidRDefault="00885C5E" w:rsidP="00E854AA">
      <w:pPr>
        <w:numPr>
          <w:ilvl w:val="1"/>
          <w:numId w:val="1"/>
        </w:numPr>
        <w:rPr>
          <w:rFonts w:ascii="Times New Roman" w:eastAsia="Times New Roman" w:hAnsi="Times New Roman" w:cs="Times New Roman"/>
          <w:sz w:val="22"/>
          <w:szCs w:val="22"/>
          <w:vertAlign w:val="baseline"/>
        </w:rPr>
      </w:pPr>
      <w:r w:rsidRPr="00E854AA">
        <w:rPr>
          <w:rFonts w:ascii="Times New Roman" w:eastAsia="Times New Roman" w:hAnsi="Times New Roman" w:cs="Times New Roman"/>
          <w:b/>
          <w:sz w:val="22"/>
          <w:szCs w:val="22"/>
          <w:vertAlign w:val="baseline"/>
        </w:rPr>
        <w:t>Primera Etapa</w:t>
      </w:r>
    </w:p>
    <w:p w14:paraId="3CAED2CC" w14:textId="77777777" w:rsidR="00D27180" w:rsidRPr="00E854AA" w:rsidRDefault="00885C5E">
      <w:pPr>
        <w:ind w:left="720"/>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En la primera,</w:t>
      </w:r>
      <w:r w:rsidRPr="00E854AA">
        <w:rPr>
          <w:rFonts w:ascii="Times New Roman" w:eastAsia="Times New Roman" w:hAnsi="Times New Roman" w:cs="Times New Roman"/>
          <w:sz w:val="20"/>
          <w:szCs w:val="20"/>
          <w:vertAlign w:val="baseline"/>
        </w:rPr>
        <w:t xml:space="preserve"> se revisó la literatura pertinente sobre la gestión de inventarios, dinámica de sistemas y la relación que existe entre ellas.</w:t>
      </w:r>
    </w:p>
    <w:p w14:paraId="19D9BD25" w14:textId="77777777" w:rsidR="00D27180" w:rsidRPr="00E854AA" w:rsidRDefault="00885C5E">
      <w:pPr>
        <w:numPr>
          <w:ilvl w:val="1"/>
          <w:numId w:val="1"/>
        </w:numP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b/>
          <w:sz w:val="20"/>
          <w:szCs w:val="20"/>
          <w:vertAlign w:val="baseline"/>
        </w:rPr>
        <w:lastRenderedPageBreak/>
        <w:t>Segunda Etapa</w:t>
      </w:r>
    </w:p>
    <w:p w14:paraId="5139F088" w14:textId="77777777" w:rsidR="00D27180" w:rsidRPr="00E854AA" w:rsidRDefault="00885C5E">
      <w:pPr>
        <w:ind w:left="72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Se inició con la obtención de las variables que fueron suministradas por Arena, [2], junto al modelo. Las variable</w:t>
      </w:r>
      <w:r w:rsidRPr="00E854AA">
        <w:rPr>
          <w:rFonts w:ascii="Times New Roman" w:eastAsia="Times New Roman" w:hAnsi="Times New Roman" w:cs="Times New Roman"/>
          <w:sz w:val="20"/>
          <w:szCs w:val="20"/>
          <w:vertAlign w:val="baseline"/>
        </w:rPr>
        <w:t>s suministradas fueron analizadas para comprobar su veracidad y simuladas. Además, se crea el modelo de ciclo causal.</w:t>
      </w:r>
    </w:p>
    <w:p w14:paraId="36CD852C" w14:textId="77777777" w:rsidR="00D27180" w:rsidRPr="00E854AA" w:rsidRDefault="00885C5E">
      <w:pPr>
        <w:numPr>
          <w:ilvl w:val="1"/>
          <w:numId w:val="1"/>
        </w:numP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b/>
          <w:sz w:val="20"/>
          <w:szCs w:val="20"/>
          <w:vertAlign w:val="baseline"/>
        </w:rPr>
        <w:t>Tercera etapa</w:t>
      </w:r>
    </w:p>
    <w:p w14:paraId="057AB4D1" w14:textId="77777777" w:rsidR="00D27180" w:rsidRPr="00E854AA" w:rsidRDefault="00885C5E">
      <w:pPr>
        <w:ind w:left="72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Se construyó el modelo en Excel y Arena y gracias a las variables que fueron analizadas en la etapa dos, se elabora un model</w:t>
      </w:r>
      <w:r w:rsidRPr="00E854AA">
        <w:rPr>
          <w:rFonts w:ascii="Times New Roman" w:eastAsia="Times New Roman" w:hAnsi="Times New Roman" w:cs="Times New Roman"/>
          <w:sz w:val="20"/>
          <w:szCs w:val="20"/>
          <w:vertAlign w:val="baseline"/>
        </w:rPr>
        <w:t>o de simulación riguroso junto a las hipótesis dinámicas que son nuestras suposiciones al modelo realizado.</w:t>
      </w:r>
    </w:p>
    <w:p w14:paraId="4F776282" w14:textId="77777777" w:rsidR="00D27180" w:rsidRPr="00E854AA" w:rsidRDefault="00885C5E">
      <w:pPr>
        <w:numPr>
          <w:ilvl w:val="1"/>
          <w:numId w:val="1"/>
        </w:numP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b/>
          <w:sz w:val="20"/>
          <w:szCs w:val="20"/>
          <w:vertAlign w:val="baseline"/>
        </w:rPr>
        <w:t>Cuarta etapa</w:t>
      </w:r>
    </w:p>
    <w:p w14:paraId="320AF1FD" w14:textId="77777777" w:rsidR="00D27180" w:rsidRPr="00E854AA" w:rsidRDefault="00885C5E">
      <w:pPr>
        <w:ind w:left="72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Se simula el modelo gracias a las ecuaciones que se son descritas en la tabla 1, donde cada variable fue aplicada una ecuación que le c</w:t>
      </w:r>
      <w:r w:rsidRPr="00E854AA">
        <w:rPr>
          <w:rFonts w:ascii="Times New Roman" w:eastAsia="Times New Roman" w:hAnsi="Times New Roman" w:cs="Times New Roman"/>
          <w:sz w:val="20"/>
          <w:szCs w:val="20"/>
          <w:vertAlign w:val="baseline"/>
        </w:rPr>
        <w:t>orresponde, así el modelo podrá ser simulado.</w:t>
      </w:r>
    </w:p>
    <w:p w14:paraId="68F24BCD" w14:textId="77777777" w:rsidR="00D27180" w:rsidRPr="00E854AA" w:rsidRDefault="00885C5E">
      <w:pPr>
        <w:numPr>
          <w:ilvl w:val="1"/>
          <w:numId w:val="1"/>
        </w:numP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b/>
          <w:sz w:val="20"/>
          <w:szCs w:val="20"/>
          <w:vertAlign w:val="baseline"/>
        </w:rPr>
        <w:t>Quinta etapa</w:t>
      </w:r>
    </w:p>
    <w:p w14:paraId="3252EFF5" w14:textId="77777777" w:rsidR="00D27180" w:rsidRPr="00E854AA" w:rsidRDefault="00885C5E">
      <w:pPr>
        <w:ind w:left="72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En esta etapa se crean las gráficas y el análisis de sensibilidad para ver qué tanto afecta nuestras variables y cómo podemos hacer los cambios para mejorar una baja en el inventario.[3]</w:t>
      </w:r>
    </w:p>
    <w:p w14:paraId="32CC66D7" w14:textId="77777777" w:rsidR="00D27180" w:rsidRPr="00E854AA" w:rsidRDefault="00D27180" w:rsidP="00E854AA">
      <w:pPr>
        <w:pStyle w:val="Ttulo3"/>
        <w:keepLines/>
        <w:pBdr>
          <w:left w:val="none" w:sz="0" w:space="14" w:color="000000"/>
        </w:pBdr>
        <w:spacing w:before="320" w:after="80" w:line="276" w:lineRule="auto"/>
        <w:ind w:left="720"/>
        <w:jc w:val="left"/>
        <w:rPr>
          <w:rFonts w:eastAsia="Arial" w:cs="Times New Roman"/>
          <w:sz w:val="26"/>
          <w:szCs w:val="26"/>
          <w:vertAlign w:val="baseline"/>
        </w:rPr>
      </w:pPr>
      <w:bookmarkStart w:id="2" w:name="_heading=h.qsh70q" w:colFirst="0" w:colLast="0"/>
      <w:bookmarkEnd w:id="2"/>
    </w:p>
    <w:tbl>
      <w:tblPr>
        <w:tblStyle w:val="a4"/>
        <w:tblW w:w="40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350"/>
        <w:gridCol w:w="1350"/>
      </w:tblGrid>
      <w:tr w:rsidR="00D27180" w:rsidRPr="00E854AA" w14:paraId="057F60CE" w14:textId="77777777">
        <w:tc>
          <w:tcPr>
            <w:tcW w:w="1380" w:type="dxa"/>
          </w:tcPr>
          <w:p w14:paraId="669221F7" w14:textId="77777777" w:rsidR="00D27180" w:rsidRPr="00E854AA" w:rsidRDefault="00885C5E">
            <w:pPr>
              <w:pBdr>
                <w:left w:val="none" w:sz="0" w:space="0" w:color="000000"/>
              </w:pBdr>
              <w:jc w:val="cente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Componente</w:t>
            </w:r>
          </w:p>
        </w:tc>
        <w:tc>
          <w:tcPr>
            <w:tcW w:w="1350" w:type="dxa"/>
          </w:tcPr>
          <w:p w14:paraId="0F2DF519" w14:textId="77777777" w:rsidR="00D27180" w:rsidRPr="00E854AA" w:rsidRDefault="00885C5E">
            <w:pPr>
              <w:pBdr>
                <w:left w:val="none" w:sz="0" w:space="0" w:color="000000"/>
              </w:pBdr>
              <w:jc w:val="cente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Definición</w:t>
            </w:r>
          </w:p>
        </w:tc>
        <w:tc>
          <w:tcPr>
            <w:tcW w:w="1350" w:type="dxa"/>
          </w:tcPr>
          <w:p w14:paraId="712076ED" w14:textId="77777777" w:rsidR="00D27180" w:rsidRPr="00E854AA" w:rsidRDefault="00885C5E">
            <w:pPr>
              <w:pBdr>
                <w:left w:val="none" w:sz="0" w:space="0" w:color="000000"/>
              </w:pBdr>
              <w:jc w:val="cente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Resultado</w:t>
            </w:r>
          </w:p>
        </w:tc>
      </w:tr>
      <w:tr w:rsidR="00D27180" w:rsidRPr="00E854AA" w14:paraId="04BC1E64" w14:textId="77777777">
        <w:tc>
          <w:tcPr>
            <w:tcW w:w="1380" w:type="dxa"/>
            <w:vAlign w:val="bottom"/>
          </w:tcPr>
          <w:p w14:paraId="02B1784F"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Aleatorio Precio de venta</w:t>
            </w:r>
          </w:p>
        </w:tc>
        <w:tc>
          <w:tcPr>
            <w:tcW w:w="1350" w:type="dxa"/>
          </w:tcPr>
          <w:p w14:paraId="6D612E63"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Es el pre</w:t>
            </w:r>
            <w:r w:rsidRPr="00E854AA">
              <w:rPr>
                <w:rFonts w:ascii="Times New Roman" w:eastAsia="Times New Roman" w:hAnsi="Times New Roman" w:cs="Times New Roman"/>
                <w:sz w:val="20"/>
                <w:szCs w:val="20"/>
                <w:vertAlign w:val="baseline"/>
              </w:rPr>
              <w:t>cio que tiene un producto en el mercado.</w:t>
            </w:r>
          </w:p>
        </w:tc>
        <w:tc>
          <w:tcPr>
            <w:tcW w:w="1350" w:type="dxa"/>
          </w:tcPr>
          <w:p w14:paraId="443D74F1"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0.77311</w:t>
            </w:r>
          </w:p>
        </w:tc>
      </w:tr>
      <w:tr w:rsidR="00D27180" w:rsidRPr="00E854AA" w14:paraId="348D8E19" w14:textId="77777777">
        <w:tc>
          <w:tcPr>
            <w:tcW w:w="1380" w:type="dxa"/>
            <w:vAlign w:val="bottom"/>
          </w:tcPr>
          <w:p w14:paraId="3FE697D4"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Precio Venta</w:t>
            </w:r>
          </w:p>
        </w:tc>
        <w:tc>
          <w:tcPr>
            <w:tcW w:w="1350" w:type="dxa"/>
          </w:tcPr>
          <w:p w14:paraId="0C5B6E05"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Es el precio que tiene un producto en el mercado dada de forma aleatoria</w:t>
            </w:r>
          </w:p>
        </w:tc>
        <w:tc>
          <w:tcPr>
            <w:tcW w:w="1350" w:type="dxa"/>
          </w:tcPr>
          <w:p w14:paraId="2A986CAA"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37</w:t>
            </w:r>
          </w:p>
        </w:tc>
      </w:tr>
      <w:tr w:rsidR="00D27180" w:rsidRPr="00E854AA" w14:paraId="0FBC463B" w14:textId="77777777">
        <w:tc>
          <w:tcPr>
            <w:tcW w:w="1380" w:type="dxa"/>
            <w:vAlign w:val="bottom"/>
          </w:tcPr>
          <w:p w14:paraId="359134D7"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Aleatorio Volumen</w:t>
            </w:r>
          </w:p>
        </w:tc>
        <w:tc>
          <w:tcPr>
            <w:tcW w:w="1350" w:type="dxa"/>
          </w:tcPr>
          <w:p w14:paraId="1EA4FB31"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proofErr w:type="spellStart"/>
            <w:r w:rsidRPr="00E854AA">
              <w:rPr>
                <w:rFonts w:ascii="Times New Roman" w:eastAsia="Times New Roman" w:hAnsi="Times New Roman" w:cs="Times New Roman"/>
                <w:sz w:val="20"/>
                <w:szCs w:val="20"/>
                <w:vertAlign w:val="baseline"/>
              </w:rPr>
              <w:t>esultado</w:t>
            </w:r>
            <w:proofErr w:type="spellEnd"/>
            <w:r w:rsidRPr="00E854AA">
              <w:rPr>
                <w:rFonts w:ascii="Times New Roman" w:eastAsia="Times New Roman" w:hAnsi="Times New Roman" w:cs="Times New Roman"/>
                <w:sz w:val="20"/>
                <w:szCs w:val="20"/>
                <w:vertAlign w:val="baseline"/>
              </w:rPr>
              <w:t xml:space="preserve"> final de la medida vaya acompañado </w:t>
            </w:r>
            <w:r w:rsidRPr="00E854AA">
              <w:rPr>
                <w:rFonts w:ascii="Times New Roman" w:eastAsia="Times New Roman" w:hAnsi="Times New Roman" w:cs="Times New Roman"/>
                <w:sz w:val="20"/>
                <w:szCs w:val="20"/>
                <w:vertAlign w:val="baseline"/>
              </w:rPr>
              <w:t>de un error aleatorio</w:t>
            </w:r>
          </w:p>
        </w:tc>
        <w:tc>
          <w:tcPr>
            <w:tcW w:w="1350" w:type="dxa"/>
          </w:tcPr>
          <w:p w14:paraId="3A454D89"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0.95238</w:t>
            </w:r>
          </w:p>
        </w:tc>
      </w:tr>
      <w:tr w:rsidR="00D27180" w:rsidRPr="00E854AA" w14:paraId="782A37B0" w14:textId="77777777">
        <w:tc>
          <w:tcPr>
            <w:tcW w:w="1380" w:type="dxa"/>
            <w:vAlign w:val="bottom"/>
          </w:tcPr>
          <w:p w14:paraId="44DF0785"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Media</w:t>
            </w:r>
          </w:p>
        </w:tc>
        <w:tc>
          <w:tcPr>
            <w:tcW w:w="1350" w:type="dxa"/>
          </w:tcPr>
          <w:p w14:paraId="3B305B19"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(promedio) de un conjunto de datos</w:t>
            </w:r>
          </w:p>
        </w:tc>
        <w:tc>
          <w:tcPr>
            <w:tcW w:w="1350" w:type="dxa"/>
          </w:tcPr>
          <w:p w14:paraId="4923A97F"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350</w:t>
            </w:r>
          </w:p>
        </w:tc>
      </w:tr>
      <w:tr w:rsidR="00D27180" w:rsidRPr="00E854AA" w14:paraId="1E080B4F" w14:textId="77777777">
        <w:tc>
          <w:tcPr>
            <w:tcW w:w="1380" w:type="dxa"/>
            <w:vAlign w:val="bottom"/>
          </w:tcPr>
          <w:p w14:paraId="06A750E1"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Desviación Estándar</w:t>
            </w:r>
          </w:p>
        </w:tc>
        <w:tc>
          <w:tcPr>
            <w:tcW w:w="1350" w:type="dxa"/>
          </w:tcPr>
          <w:p w14:paraId="5BD6779E"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Se usa comúnmente para medir la fiabilidad de las conclusiones estadísticas.</w:t>
            </w:r>
          </w:p>
        </w:tc>
        <w:tc>
          <w:tcPr>
            <w:tcW w:w="1350" w:type="dxa"/>
          </w:tcPr>
          <w:p w14:paraId="4DB7C4DC"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65</w:t>
            </w:r>
          </w:p>
        </w:tc>
      </w:tr>
      <w:tr w:rsidR="00D27180" w:rsidRPr="00E854AA" w14:paraId="6A1DD59B" w14:textId="77777777">
        <w:tc>
          <w:tcPr>
            <w:tcW w:w="1380" w:type="dxa"/>
            <w:vAlign w:val="bottom"/>
          </w:tcPr>
          <w:p w14:paraId="35A691F1"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Volumen (Demanda)</w:t>
            </w:r>
          </w:p>
        </w:tc>
        <w:tc>
          <w:tcPr>
            <w:tcW w:w="1350" w:type="dxa"/>
          </w:tcPr>
          <w:p w14:paraId="5239A5E3"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El volumen es la fuerza que mueve los precios.</w:t>
            </w:r>
          </w:p>
        </w:tc>
        <w:tc>
          <w:tcPr>
            <w:tcW w:w="1350" w:type="dxa"/>
          </w:tcPr>
          <w:p w14:paraId="089DDF6B"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458</w:t>
            </w:r>
          </w:p>
          <w:p w14:paraId="2B90B934" w14:textId="77777777" w:rsidR="00D27180" w:rsidRPr="00E854AA" w:rsidRDefault="00D27180">
            <w:pPr>
              <w:pBdr>
                <w:left w:val="none" w:sz="0" w:space="0" w:color="000000"/>
              </w:pBdr>
              <w:jc w:val="center"/>
              <w:rPr>
                <w:rFonts w:ascii="Times New Roman" w:eastAsia="Times New Roman" w:hAnsi="Times New Roman" w:cs="Times New Roman"/>
                <w:sz w:val="20"/>
                <w:szCs w:val="20"/>
                <w:vertAlign w:val="baseline"/>
              </w:rPr>
            </w:pPr>
          </w:p>
        </w:tc>
      </w:tr>
      <w:tr w:rsidR="00D27180" w:rsidRPr="00E854AA" w14:paraId="759F0811" w14:textId="77777777">
        <w:tc>
          <w:tcPr>
            <w:tcW w:w="1380" w:type="dxa"/>
            <w:vAlign w:val="bottom"/>
          </w:tcPr>
          <w:p w14:paraId="159893B9"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Cantidad de Pedido</w:t>
            </w:r>
          </w:p>
        </w:tc>
        <w:tc>
          <w:tcPr>
            <w:tcW w:w="1350" w:type="dxa"/>
          </w:tcPr>
          <w:p w14:paraId="1967CFB7"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Cantidad de productos que el cliente solicita</w:t>
            </w:r>
          </w:p>
        </w:tc>
        <w:tc>
          <w:tcPr>
            <w:tcW w:w="1350" w:type="dxa"/>
          </w:tcPr>
          <w:p w14:paraId="3E98591A"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380</w:t>
            </w:r>
          </w:p>
        </w:tc>
      </w:tr>
      <w:tr w:rsidR="00D27180" w:rsidRPr="00E854AA" w14:paraId="63DD65FC" w14:textId="77777777">
        <w:tc>
          <w:tcPr>
            <w:tcW w:w="1380" w:type="dxa"/>
            <w:vAlign w:val="bottom"/>
          </w:tcPr>
          <w:p w14:paraId="71057B45"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Venta Real</w:t>
            </w:r>
          </w:p>
        </w:tc>
        <w:tc>
          <w:tcPr>
            <w:tcW w:w="1350" w:type="dxa"/>
          </w:tcPr>
          <w:p w14:paraId="7A56F315"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Es la magnitud económic</w:t>
            </w:r>
            <w:r w:rsidRPr="00E854AA">
              <w:rPr>
                <w:rFonts w:ascii="Times New Roman" w:eastAsia="Times New Roman" w:hAnsi="Times New Roman" w:cs="Times New Roman"/>
                <w:sz w:val="20"/>
                <w:szCs w:val="20"/>
                <w:vertAlign w:val="baseline"/>
              </w:rPr>
              <w:t>a que expresa el valor de un bien</w:t>
            </w:r>
          </w:p>
        </w:tc>
        <w:tc>
          <w:tcPr>
            <w:tcW w:w="1350" w:type="dxa"/>
          </w:tcPr>
          <w:p w14:paraId="74B877EB"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380</w:t>
            </w:r>
          </w:p>
        </w:tc>
      </w:tr>
      <w:tr w:rsidR="00D27180" w:rsidRPr="00E854AA" w14:paraId="4ED6F7EC" w14:textId="77777777">
        <w:tc>
          <w:tcPr>
            <w:tcW w:w="1380" w:type="dxa"/>
            <w:vAlign w:val="bottom"/>
          </w:tcPr>
          <w:p w14:paraId="3F9E58E0"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Sobra</w:t>
            </w:r>
          </w:p>
        </w:tc>
        <w:tc>
          <w:tcPr>
            <w:tcW w:w="1350" w:type="dxa"/>
          </w:tcPr>
          <w:p w14:paraId="38C46B88"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es el excedente de lo que se pagó o lo que es devuelto</w:t>
            </w:r>
          </w:p>
        </w:tc>
        <w:tc>
          <w:tcPr>
            <w:tcW w:w="1350" w:type="dxa"/>
          </w:tcPr>
          <w:p w14:paraId="625E184C"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0</w:t>
            </w:r>
          </w:p>
        </w:tc>
      </w:tr>
      <w:tr w:rsidR="00D27180" w:rsidRPr="00E854AA" w14:paraId="052FB9C4" w14:textId="77777777">
        <w:tc>
          <w:tcPr>
            <w:tcW w:w="1380" w:type="dxa"/>
            <w:vAlign w:val="bottom"/>
          </w:tcPr>
          <w:p w14:paraId="27F1EA2F"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Falta</w:t>
            </w:r>
          </w:p>
        </w:tc>
        <w:tc>
          <w:tcPr>
            <w:tcW w:w="1350" w:type="dxa"/>
          </w:tcPr>
          <w:p w14:paraId="06B1D190"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cantidad en dinero que aún se debe pagar</w:t>
            </w:r>
          </w:p>
        </w:tc>
        <w:tc>
          <w:tcPr>
            <w:tcW w:w="1350" w:type="dxa"/>
          </w:tcPr>
          <w:p w14:paraId="6EC13589"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78</w:t>
            </w:r>
          </w:p>
        </w:tc>
      </w:tr>
      <w:tr w:rsidR="00D27180" w:rsidRPr="00E854AA" w14:paraId="4848C914" w14:textId="77777777">
        <w:tc>
          <w:tcPr>
            <w:tcW w:w="1380" w:type="dxa"/>
            <w:vAlign w:val="bottom"/>
          </w:tcPr>
          <w:p w14:paraId="12F64463" w14:textId="77777777" w:rsidR="00D27180" w:rsidRPr="00E854AA" w:rsidRDefault="00885C5E">
            <w:pPr>
              <w:pBdr>
                <w:left w:val="none" w:sz="0" w:space="0" w:color="000000"/>
              </w:pBdr>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Beneficio Semanal</w:t>
            </w:r>
          </w:p>
        </w:tc>
        <w:tc>
          <w:tcPr>
            <w:tcW w:w="1350" w:type="dxa"/>
          </w:tcPr>
          <w:p w14:paraId="0CAA3594" w14:textId="77777777" w:rsidR="00D27180" w:rsidRPr="00E854AA" w:rsidRDefault="00885C5E">
            <w:pPr>
              <w:pBdr>
                <w:left w:val="none" w:sz="0" w:space="0" w:color="000000"/>
              </w:pBd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Es la ganancia o precio que gana la empresa.</w:t>
            </w:r>
          </w:p>
        </w:tc>
        <w:tc>
          <w:tcPr>
            <w:tcW w:w="1350" w:type="dxa"/>
          </w:tcPr>
          <w:p w14:paraId="78D6174C" w14:textId="77777777" w:rsidR="00D27180" w:rsidRPr="00E854AA" w:rsidRDefault="00885C5E">
            <w:pPr>
              <w:pBdr>
                <w:left w:val="none" w:sz="0" w:space="0" w:color="000000"/>
              </w:pBdr>
              <w:jc w:val="cente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$14.060</w:t>
            </w:r>
          </w:p>
        </w:tc>
      </w:tr>
    </w:tbl>
    <w:p w14:paraId="2B56D185" w14:textId="77777777" w:rsidR="00D27180" w:rsidRPr="00E854AA" w:rsidRDefault="00885C5E">
      <w:pPr>
        <w:jc w:val="center"/>
        <w:rPr>
          <w:rFonts w:ascii="Times New Roman" w:eastAsia="Times New Roman" w:hAnsi="Times New Roman" w:cs="Times New Roman"/>
          <w:sz w:val="16"/>
          <w:szCs w:val="16"/>
          <w:vertAlign w:val="baseline"/>
        </w:rPr>
      </w:pPr>
      <w:r w:rsidRPr="00E854AA">
        <w:rPr>
          <w:rFonts w:ascii="Times New Roman" w:eastAsia="Times New Roman" w:hAnsi="Times New Roman" w:cs="Times New Roman"/>
          <w:b/>
          <w:sz w:val="16"/>
          <w:szCs w:val="16"/>
          <w:vertAlign w:val="baseline"/>
        </w:rPr>
        <w:t xml:space="preserve">Tabla 3: </w:t>
      </w:r>
      <w:r w:rsidRPr="00E854AA">
        <w:rPr>
          <w:rFonts w:ascii="Times New Roman" w:eastAsia="Times New Roman" w:hAnsi="Times New Roman" w:cs="Times New Roman"/>
          <w:sz w:val="16"/>
          <w:szCs w:val="16"/>
          <w:vertAlign w:val="baseline"/>
        </w:rPr>
        <w:t>variables del modelo</w:t>
      </w:r>
    </w:p>
    <w:p w14:paraId="3CB09935" w14:textId="77777777" w:rsidR="00D27180" w:rsidRPr="00E854AA" w:rsidRDefault="00885C5E">
      <w:pPr>
        <w:numPr>
          <w:ilvl w:val="0"/>
          <w:numId w:val="1"/>
        </w:numPr>
        <w:jc w:val="both"/>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Materiales y métodos</w:t>
      </w:r>
    </w:p>
    <w:p w14:paraId="5DF26171" w14:textId="77777777" w:rsidR="00D27180" w:rsidRPr="00E854AA" w:rsidRDefault="00885C5E">
      <w:pP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vertAlign w:val="baseline"/>
        </w:rPr>
        <w:t xml:space="preserve">  </w:t>
      </w:r>
      <w:r w:rsidRPr="00E854AA">
        <w:rPr>
          <w:rFonts w:ascii="Times New Roman" w:eastAsia="Times New Roman" w:hAnsi="Times New Roman" w:cs="Times New Roman"/>
          <w:sz w:val="20"/>
          <w:szCs w:val="20"/>
          <w:vertAlign w:val="baseline"/>
        </w:rPr>
        <w:t>Durante el proceso de la creación del modelo se utilizó el software de Arena y Excel versión 8.2.1 (versión gratuita)[3]. Arena es una herramienta de modelado visual que permite conceptualizar, documentar, simular, analizar y optimizar modelos de sistema</w:t>
      </w:r>
      <w:r w:rsidRPr="00E854AA">
        <w:rPr>
          <w:rFonts w:ascii="Times New Roman" w:eastAsia="Times New Roman" w:hAnsi="Times New Roman" w:cs="Times New Roman"/>
          <w:sz w:val="20"/>
          <w:szCs w:val="20"/>
          <w:vertAlign w:val="baseline"/>
        </w:rPr>
        <w:t xml:space="preserve">s dinámicos. Arena proporciona una manera simple y flexible de construir modelos de simulación.  </w:t>
      </w:r>
    </w:p>
    <w:p w14:paraId="36910810" w14:textId="77777777" w:rsidR="00D27180" w:rsidRPr="00E854AA" w:rsidRDefault="00885C5E">
      <w:pPr>
        <w:shd w:val="clear" w:color="auto" w:fill="FFFFFF"/>
        <w:spacing w:before="80" w:after="8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lastRenderedPageBreak/>
        <w:t>Al conectar cajas con flechas, las relaciones entre las variables del sistema se ingresan y registran como conexiones causales. El editor de ecuaciones utiliz</w:t>
      </w:r>
      <w:r w:rsidRPr="00E854AA">
        <w:rPr>
          <w:rFonts w:ascii="Times New Roman" w:eastAsia="Times New Roman" w:hAnsi="Times New Roman" w:cs="Times New Roman"/>
          <w:sz w:val="20"/>
          <w:szCs w:val="20"/>
          <w:vertAlign w:val="baseline"/>
        </w:rPr>
        <w:t>a esta información para ayudarlo a formar un modelo de simulación completo. Puede analizar su modelo a lo largo del proceso de construcción, observando las causas y usos de una variable, y también los bucles que involucran a la variable. Cuando ha construi</w:t>
      </w:r>
      <w:r w:rsidRPr="00E854AA">
        <w:rPr>
          <w:rFonts w:ascii="Times New Roman" w:eastAsia="Times New Roman" w:hAnsi="Times New Roman" w:cs="Times New Roman"/>
          <w:sz w:val="20"/>
          <w:szCs w:val="20"/>
          <w:vertAlign w:val="baseline"/>
        </w:rPr>
        <w:t>do un modelo que se puede simular, Arena le permite explorar a fondo el comportamiento del modelo.[3]</w:t>
      </w:r>
    </w:p>
    <w:p w14:paraId="16217FB9" w14:textId="77777777" w:rsidR="00D27180" w:rsidRPr="00E854AA" w:rsidRDefault="00D27180">
      <w:pPr>
        <w:shd w:val="clear" w:color="auto" w:fill="FFFFFF"/>
        <w:spacing w:before="80" w:after="80"/>
        <w:jc w:val="both"/>
        <w:rPr>
          <w:rFonts w:ascii="Times New Roman" w:eastAsia="Times New Roman" w:hAnsi="Times New Roman" w:cs="Times New Roman"/>
          <w:sz w:val="20"/>
          <w:szCs w:val="20"/>
          <w:vertAlign w:val="baseline"/>
        </w:rPr>
      </w:pPr>
    </w:p>
    <w:p w14:paraId="1E2D8F16" w14:textId="77777777" w:rsidR="00D27180" w:rsidRPr="00E854AA" w:rsidRDefault="00885C5E">
      <w:pPr>
        <w:numPr>
          <w:ilvl w:val="0"/>
          <w:numId w:val="1"/>
        </w:numPr>
        <w:shd w:val="clear" w:color="auto" w:fill="FFFFFF"/>
        <w:spacing w:before="80" w:after="80"/>
        <w:jc w:val="both"/>
        <w:rPr>
          <w:rFonts w:ascii="Times New Roman" w:eastAsia="Times New Roman" w:hAnsi="Times New Roman" w:cs="Times New Roman"/>
          <w:sz w:val="28"/>
          <w:szCs w:val="28"/>
          <w:vertAlign w:val="baseline"/>
        </w:rPr>
      </w:pPr>
      <w:r w:rsidRPr="00E854AA">
        <w:rPr>
          <w:rFonts w:ascii="Times New Roman" w:eastAsia="Times New Roman" w:hAnsi="Times New Roman" w:cs="Times New Roman"/>
          <w:b/>
          <w:sz w:val="28"/>
          <w:szCs w:val="28"/>
          <w:vertAlign w:val="baseline"/>
        </w:rPr>
        <w:t>Modelo de Inventario</w:t>
      </w:r>
    </w:p>
    <w:p w14:paraId="54D6FF48" w14:textId="77777777" w:rsidR="00D27180" w:rsidRPr="00E854AA" w:rsidRDefault="00D27180">
      <w:pPr>
        <w:shd w:val="clear" w:color="auto" w:fill="FFFFFF"/>
        <w:spacing w:before="80" w:after="80"/>
        <w:ind w:left="284"/>
        <w:jc w:val="both"/>
        <w:rPr>
          <w:rFonts w:ascii="Times New Roman" w:eastAsia="Times New Roman" w:hAnsi="Times New Roman" w:cs="Times New Roman"/>
          <w:vertAlign w:val="baseline"/>
        </w:rPr>
      </w:pPr>
    </w:p>
    <w:p w14:paraId="0C2C4066" w14:textId="77777777" w:rsidR="00D27180" w:rsidRPr="00E854AA" w:rsidRDefault="00D27180">
      <w:pPr>
        <w:pBdr>
          <w:top w:val="nil"/>
          <w:left w:val="nil"/>
          <w:bottom w:val="nil"/>
          <w:right w:val="nil"/>
          <w:between w:val="nil"/>
        </w:pBdr>
        <w:spacing w:after="0" w:line="240" w:lineRule="auto"/>
        <w:jc w:val="both"/>
        <w:rPr>
          <w:rFonts w:ascii="Times New Roman" w:eastAsia="Times New Roman" w:hAnsi="Times New Roman" w:cs="Times New Roman"/>
          <w:b/>
          <w:sz w:val="28"/>
          <w:szCs w:val="28"/>
          <w:vertAlign w:val="baseline"/>
        </w:rPr>
      </w:pPr>
    </w:p>
    <w:p w14:paraId="18AF4A9F" w14:textId="77777777" w:rsidR="00D27180" w:rsidRPr="00E854AA" w:rsidRDefault="00885C5E">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vertAlign w:val="baseline"/>
        </w:rPr>
      </w:pPr>
      <w:r w:rsidRPr="00E854AA">
        <w:rPr>
          <w:rFonts w:ascii="Times New Roman" w:eastAsia="Times New Roman" w:hAnsi="Times New Roman" w:cs="Times New Roman"/>
          <w:b/>
          <w:sz w:val="28"/>
          <w:szCs w:val="28"/>
          <w:vertAlign w:val="baseline"/>
        </w:rPr>
        <w:t>Análisis de Resultados</w:t>
      </w:r>
    </w:p>
    <w:p w14:paraId="17CE66C5" w14:textId="77777777" w:rsidR="00D27180" w:rsidRPr="00E854AA" w:rsidRDefault="00885C5E">
      <w:pPr>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 xml:space="preserve">      De la simulación de nuestro modelo, podemos obtener datos que apoyan la decisión y muestran el comportamiento de las variables que conforman al sistema.</w:t>
      </w:r>
    </w:p>
    <w:p w14:paraId="64493F19" w14:textId="77777777" w:rsidR="00D27180" w:rsidRPr="00E854AA" w:rsidRDefault="00885C5E">
      <w:pPr>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Con esto se obtiene un beneficio semanal que se necesita evaluar a lo largo del volumen en ventas de gasolina que se de en este caso el rango es de 350 a 450 el volumen de ventas media. Se simulará unas 10 000 veces y con esto se obtendrá los resultados. E</w:t>
      </w:r>
      <w:r w:rsidRPr="00E854AA">
        <w:rPr>
          <w:rFonts w:ascii="Times New Roman" w:eastAsia="Times New Roman" w:hAnsi="Times New Roman" w:cs="Times New Roman"/>
          <w:sz w:val="20"/>
          <w:szCs w:val="20"/>
          <w:vertAlign w:val="baseline"/>
        </w:rPr>
        <w:t xml:space="preserve">n la tabla 4 se presentan los resultados totales de las 10 000 veces y por cada volumen de venta se obtuvieron beneficios. Con esto se tiene un beneficio de $2.814.88 dólares para la gasolinera según el nivel de conductores de 420 el volumen. </w:t>
      </w:r>
    </w:p>
    <w:p w14:paraId="69069060" w14:textId="77777777" w:rsidR="00D27180" w:rsidRPr="00E854AA" w:rsidRDefault="00885C5E">
      <w:pPr>
        <w:jc w:val="center"/>
        <w:rPr>
          <w:rFonts w:ascii="Times New Roman" w:eastAsia="Times New Roman" w:hAnsi="Times New Roman" w:cs="Times New Roman"/>
          <w:vertAlign w:val="baseline"/>
        </w:rPr>
      </w:pPr>
      <w:r w:rsidRPr="00E854AA">
        <w:rPr>
          <w:rFonts w:ascii="Times New Roman" w:eastAsia="Times New Roman" w:hAnsi="Times New Roman" w:cs="Times New Roman"/>
          <w:noProof/>
          <w:vertAlign w:val="baseline"/>
        </w:rPr>
        <w:drawing>
          <wp:inline distT="0" distB="0" distL="0" distR="0" wp14:anchorId="7C8F2086" wp14:editId="19DFAA65">
            <wp:extent cx="1561868" cy="2795672"/>
            <wp:effectExtent l="0" t="0" r="0" b="0"/>
            <wp:docPr id="21"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abla&#10;&#10;Descripción generada automáticamente"/>
                    <pic:cNvPicPr preferRelativeResize="0"/>
                  </pic:nvPicPr>
                  <pic:blipFill>
                    <a:blip r:embed="rId15"/>
                    <a:srcRect/>
                    <a:stretch>
                      <a:fillRect/>
                    </a:stretch>
                  </pic:blipFill>
                  <pic:spPr>
                    <a:xfrm>
                      <a:off x="0" y="0"/>
                      <a:ext cx="1561868" cy="2795672"/>
                    </a:xfrm>
                    <a:prstGeom prst="rect">
                      <a:avLst/>
                    </a:prstGeom>
                    <a:ln/>
                  </pic:spPr>
                </pic:pic>
              </a:graphicData>
            </a:graphic>
          </wp:inline>
        </w:drawing>
      </w:r>
    </w:p>
    <w:p w14:paraId="3BDD9B1A" w14:textId="77777777" w:rsidR="00D27180" w:rsidRPr="00E854AA" w:rsidRDefault="00885C5E">
      <w:pPr>
        <w:jc w:val="center"/>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b/>
          <w:sz w:val="18"/>
          <w:szCs w:val="18"/>
          <w:vertAlign w:val="baseline"/>
        </w:rPr>
        <w:t>Tabla 4</w:t>
      </w:r>
      <w:r w:rsidRPr="00E854AA">
        <w:rPr>
          <w:rFonts w:ascii="Times New Roman" w:eastAsia="Times New Roman" w:hAnsi="Times New Roman" w:cs="Times New Roman"/>
          <w:sz w:val="18"/>
          <w:szCs w:val="18"/>
          <w:vertAlign w:val="baseline"/>
        </w:rPr>
        <w:t>: B</w:t>
      </w:r>
      <w:r w:rsidRPr="00E854AA">
        <w:rPr>
          <w:rFonts w:ascii="Times New Roman" w:eastAsia="Times New Roman" w:hAnsi="Times New Roman" w:cs="Times New Roman"/>
          <w:sz w:val="18"/>
          <w:szCs w:val="18"/>
          <w:vertAlign w:val="baseline"/>
        </w:rPr>
        <w:t>eneficio según el pedido de gasolina</w:t>
      </w:r>
    </w:p>
    <w:p w14:paraId="3F940152" w14:textId="41DB8FBD" w:rsidR="00D27180" w:rsidRPr="00E854AA" w:rsidRDefault="00885C5E">
      <w:pPr>
        <w:pBdr>
          <w:left w:val="none" w:sz="0" w:space="14" w:color="000000"/>
        </w:pBdr>
        <w:spacing w:before="240" w:after="24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La gráfica que se muestra en la ilustración 5 presenta las ganancias que están en la tabla 4 para verlo más visible y claro. Con la simulación se espera que la empresa tome las debidas medidas para obtener siempre ese b</w:t>
      </w:r>
      <w:r w:rsidRPr="00E854AA">
        <w:rPr>
          <w:rFonts w:ascii="Times New Roman" w:eastAsia="Times New Roman" w:hAnsi="Times New Roman" w:cs="Times New Roman"/>
          <w:sz w:val="20"/>
          <w:szCs w:val="20"/>
          <w:vertAlign w:val="baseline"/>
        </w:rPr>
        <w:t xml:space="preserve">eneficio por ende debe mantener el precio de venta por galón en 32 dólares para la gasolina de 95 octanos con eso puede llegar a conseguir el beneficio deseado de </w:t>
      </w:r>
      <w:r w:rsidRPr="00E854AA">
        <w:rPr>
          <w:rFonts w:ascii="Times New Roman" w:eastAsia="Times New Roman" w:hAnsi="Times New Roman" w:cs="Times New Roman"/>
          <w:b/>
          <w:sz w:val="20"/>
          <w:szCs w:val="20"/>
          <w:vertAlign w:val="baseline"/>
        </w:rPr>
        <w:t xml:space="preserve">$2.814.88 </w:t>
      </w:r>
      <w:r w:rsidR="00E854AA" w:rsidRPr="00E854AA">
        <w:rPr>
          <w:rFonts w:ascii="Times New Roman" w:eastAsia="Times New Roman" w:hAnsi="Times New Roman" w:cs="Times New Roman"/>
          <w:sz w:val="20"/>
          <w:szCs w:val="20"/>
          <w:vertAlign w:val="baseline"/>
        </w:rPr>
        <w:t>ya que,</w:t>
      </w:r>
      <w:r w:rsidRPr="00E854AA">
        <w:rPr>
          <w:rFonts w:ascii="Times New Roman" w:eastAsia="Times New Roman" w:hAnsi="Times New Roman" w:cs="Times New Roman"/>
          <w:sz w:val="20"/>
          <w:szCs w:val="20"/>
          <w:vertAlign w:val="baseline"/>
        </w:rPr>
        <w:t xml:space="preserve"> si llega aumentar el precio de venta, el volumen de demanda disminuye.</w:t>
      </w:r>
    </w:p>
    <w:p w14:paraId="2C038E91" w14:textId="77777777" w:rsidR="00D27180" w:rsidRPr="00E854AA" w:rsidRDefault="00885C5E">
      <w:pPr>
        <w:jc w:val="center"/>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La gr</w:t>
      </w:r>
      <w:r w:rsidRPr="00E854AA">
        <w:rPr>
          <w:rFonts w:ascii="Times New Roman" w:eastAsia="Times New Roman" w:hAnsi="Times New Roman" w:cs="Times New Roman"/>
          <w:sz w:val="18"/>
          <w:szCs w:val="18"/>
          <w:vertAlign w:val="baseline"/>
        </w:rPr>
        <w:t>áfica del resultado se muestra en la gráfica 1 donde se puede ver claramente lo que se dio en la tabla 4 con mejor claridad.</w:t>
      </w:r>
    </w:p>
    <w:p w14:paraId="1F811A1C" w14:textId="77777777" w:rsidR="00D27180" w:rsidRPr="00E854AA" w:rsidRDefault="00885C5E">
      <w:pPr>
        <w:jc w:val="center"/>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noProof/>
          <w:sz w:val="18"/>
          <w:szCs w:val="18"/>
          <w:vertAlign w:val="baseline"/>
        </w:rPr>
        <w:drawing>
          <wp:inline distT="0" distB="0" distL="0" distR="0" wp14:anchorId="3498A5F4" wp14:editId="5F23637F">
            <wp:extent cx="3117215" cy="1741170"/>
            <wp:effectExtent l="0" t="0" r="0" b="0"/>
            <wp:docPr id="20" name="image3.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Gráfico, Gráfico de líneas&#10;&#10;Descripción generada automáticamente"/>
                    <pic:cNvPicPr preferRelativeResize="0"/>
                  </pic:nvPicPr>
                  <pic:blipFill>
                    <a:blip r:embed="rId16"/>
                    <a:srcRect/>
                    <a:stretch>
                      <a:fillRect/>
                    </a:stretch>
                  </pic:blipFill>
                  <pic:spPr>
                    <a:xfrm>
                      <a:off x="0" y="0"/>
                      <a:ext cx="3117215" cy="1741170"/>
                    </a:xfrm>
                    <a:prstGeom prst="rect">
                      <a:avLst/>
                    </a:prstGeom>
                    <a:ln/>
                  </pic:spPr>
                </pic:pic>
              </a:graphicData>
            </a:graphic>
          </wp:inline>
        </w:drawing>
      </w:r>
    </w:p>
    <w:p w14:paraId="36D357F3" w14:textId="77777777" w:rsidR="00D27180" w:rsidRPr="00E854AA" w:rsidRDefault="00885C5E">
      <w:pPr>
        <w:jc w:val="center"/>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b/>
          <w:sz w:val="18"/>
          <w:szCs w:val="18"/>
          <w:vertAlign w:val="baseline"/>
        </w:rPr>
        <w:t>Gráfica 1:</w:t>
      </w:r>
      <w:r w:rsidRPr="00E854AA">
        <w:rPr>
          <w:rFonts w:ascii="Times New Roman" w:eastAsia="Times New Roman" w:hAnsi="Times New Roman" w:cs="Times New Roman"/>
          <w:sz w:val="18"/>
          <w:szCs w:val="18"/>
          <w:vertAlign w:val="baseline"/>
        </w:rPr>
        <w:t xml:space="preserve"> Beneficio por pedido</w:t>
      </w:r>
    </w:p>
    <w:p w14:paraId="64E1CC75" w14:textId="77777777" w:rsidR="00D27180" w:rsidRPr="00E854AA" w:rsidRDefault="00885C5E">
      <w:pPr>
        <w:rPr>
          <w:rFonts w:ascii="Times New Roman" w:eastAsia="Times New Roman" w:hAnsi="Times New Roman" w:cs="Times New Roman"/>
          <w:vertAlign w:val="baseline"/>
        </w:rPr>
      </w:pPr>
      <w:r w:rsidRPr="00E854AA">
        <w:rPr>
          <w:rFonts w:ascii="Times New Roman" w:eastAsia="Times New Roman" w:hAnsi="Times New Roman" w:cs="Times New Roman"/>
          <w:vertAlign w:val="baseline"/>
        </w:rPr>
        <w:t>.</w:t>
      </w:r>
    </w:p>
    <w:p w14:paraId="456D93C6" w14:textId="77777777" w:rsidR="00D27180" w:rsidRPr="00E854AA" w:rsidRDefault="00D27180">
      <w:pPr>
        <w:jc w:val="center"/>
        <w:rPr>
          <w:rFonts w:ascii="Times New Roman" w:eastAsia="Times New Roman" w:hAnsi="Times New Roman" w:cs="Times New Roman"/>
          <w:vertAlign w:val="baseline"/>
        </w:rPr>
      </w:pPr>
    </w:p>
    <w:p w14:paraId="17CAE2A8" w14:textId="77777777" w:rsidR="00D27180" w:rsidRPr="00E854AA" w:rsidRDefault="00D27180">
      <w:pPr>
        <w:jc w:val="center"/>
        <w:rPr>
          <w:rFonts w:ascii="Times New Roman" w:eastAsia="Times New Roman" w:hAnsi="Times New Roman" w:cs="Times New Roman"/>
          <w:vertAlign w:val="baseline"/>
        </w:rPr>
      </w:pPr>
    </w:p>
    <w:p w14:paraId="5D6604B2" w14:textId="77777777" w:rsidR="00D27180" w:rsidRPr="00E854AA" w:rsidRDefault="00885C5E">
      <w:pPr>
        <w:jc w:val="center"/>
        <w:rPr>
          <w:rFonts w:ascii="Times New Roman" w:eastAsia="Times New Roman" w:hAnsi="Times New Roman" w:cs="Times New Roman"/>
          <w:vertAlign w:val="baseline"/>
        </w:rPr>
      </w:pPr>
      <w:r w:rsidRPr="00E854AA">
        <w:rPr>
          <w:rFonts w:ascii="Times New Roman" w:eastAsia="Times New Roman" w:hAnsi="Times New Roman" w:cs="Times New Roman"/>
          <w:sz w:val="16"/>
          <w:szCs w:val="16"/>
          <w:vertAlign w:val="baseline"/>
        </w:rPr>
        <w:t>s</w:t>
      </w:r>
    </w:p>
    <w:p w14:paraId="2DCF0D50" w14:textId="77777777" w:rsidR="00D27180" w:rsidRPr="00E854AA" w:rsidRDefault="00D27180">
      <w:pPr>
        <w:pBdr>
          <w:top w:val="nil"/>
          <w:left w:val="nil"/>
          <w:bottom w:val="nil"/>
          <w:right w:val="nil"/>
          <w:between w:val="nil"/>
        </w:pBdr>
        <w:spacing w:after="0" w:line="240" w:lineRule="auto"/>
        <w:jc w:val="both"/>
        <w:rPr>
          <w:rFonts w:ascii="Times New Roman" w:eastAsia="Times New Roman" w:hAnsi="Times New Roman" w:cs="Times New Roman"/>
          <w:b/>
          <w:sz w:val="28"/>
          <w:szCs w:val="28"/>
          <w:vertAlign w:val="baseline"/>
        </w:rPr>
      </w:pPr>
    </w:p>
    <w:p w14:paraId="7B3E7812" w14:textId="77777777" w:rsidR="00D27180" w:rsidRPr="00E854AA" w:rsidRDefault="00885C5E">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vertAlign w:val="baseline"/>
        </w:rPr>
      </w:pPr>
      <w:r w:rsidRPr="00E854AA">
        <w:rPr>
          <w:rFonts w:ascii="Times New Roman" w:eastAsia="Times New Roman" w:hAnsi="Times New Roman" w:cs="Times New Roman"/>
          <w:b/>
          <w:color w:val="000000"/>
          <w:sz w:val="28"/>
          <w:szCs w:val="28"/>
          <w:vertAlign w:val="baseline"/>
        </w:rPr>
        <w:t xml:space="preserve">Resultados y </w:t>
      </w:r>
      <w:r w:rsidRPr="00E854AA">
        <w:rPr>
          <w:rFonts w:ascii="Times New Roman" w:eastAsia="Times New Roman" w:hAnsi="Times New Roman" w:cs="Times New Roman"/>
          <w:b/>
          <w:sz w:val="28"/>
          <w:szCs w:val="28"/>
          <w:vertAlign w:val="baseline"/>
        </w:rPr>
        <w:t>Recomendaciones</w:t>
      </w:r>
    </w:p>
    <w:p w14:paraId="26914BB8" w14:textId="77777777" w:rsidR="00D27180" w:rsidRPr="00E854AA" w:rsidRDefault="00885C5E">
      <w:pPr>
        <w:shd w:val="clear" w:color="auto" w:fill="FFFFFF"/>
        <w:spacing w:before="80" w:after="80"/>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Este modelo ha resultado simular la venta de gasolina desde el punto de vista de oferta y demanda, dando cuenta de sus inconvenientes y sus virtudes para darle a los ejecutivos los mejores escenarios posibles.</w:t>
      </w:r>
    </w:p>
    <w:p w14:paraId="2F128B04" w14:textId="77777777" w:rsidR="00D27180" w:rsidRPr="00E854AA" w:rsidRDefault="00885C5E">
      <w:pPr>
        <w:shd w:val="clear" w:color="auto" w:fill="FFFFFF"/>
        <w:spacing w:before="80" w:after="80"/>
        <w:jc w:val="both"/>
        <w:rPr>
          <w:rFonts w:ascii="Times New Roman" w:eastAsia="Times New Roman" w:hAnsi="Times New Roman" w:cs="Times New Roman"/>
          <w:color w:val="000000"/>
          <w:sz w:val="20"/>
          <w:szCs w:val="20"/>
          <w:vertAlign w:val="baseline"/>
        </w:rPr>
      </w:pPr>
      <w:r w:rsidRPr="00E854AA">
        <w:rPr>
          <w:rFonts w:ascii="Times New Roman" w:eastAsia="Times New Roman" w:hAnsi="Times New Roman" w:cs="Times New Roman"/>
          <w:sz w:val="20"/>
          <w:szCs w:val="20"/>
          <w:vertAlign w:val="baseline"/>
        </w:rPr>
        <w:t xml:space="preserve">Recomendamos analizar con cuidado el problema </w:t>
      </w:r>
      <w:r w:rsidRPr="00E854AA">
        <w:rPr>
          <w:rFonts w:ascii="Times New Roman" w:eastAsia="Times New Roman" w:hAnsi="Times New Roman" w:cs="Times New Roman"/>
          <w:sz w:val="20"/>
          <w:szCs w:val="20"/>
          <w:vertAlign w:val="baseline"/>
        </w:rPr>
        <w:t>que tiene su organización con los inventarios y colocar las variables para su problema en el modelo que ofrecemos en Arena [11] , para poder obtener las métricas necesarias para guiarse en su problema.</w:t>
      </w:r>
    </w:p>
    <w:p w14:paraId="756BE2A1" w14:textId="77777777" w:rsidR="00D27180" w:rsidRPr="00E854AA" w:rsidRDefault="00D27180">
      <w:pPr>
        <w:pBdr>
          <w:top w:val="nil"/>
          <w:left w:val="nil"/>
          <w:bottom w:val="nil"/>
          <w:right w:val="nil"/>
          <w:between w:val="nil"/>
        </w:pBdr>
        <w:spacing w:after="0" w:line="240" w:lineRule="auto"/>
        <w:ind w:firstLine="284"/>
        <w:jc w:val="both"/>
        <w:rPr>
          <w:rFonts w:ascii="Times New Roman" w:eastAsia="Times New Roman" w:hAnsi="Times New Roman" w:cs="Times New Roman"/>
          <w:color w:val="000000"/>
          <w:vertAlign w:val="baseline"/>
        </w:rPr>
      </w:pPr>
    </w:p>
    <w:p w14:paraId="46E233F2" w14:textId="77777777" w:rsidR="00D27180" w:rsidRPr="00E854AA" w:rsidRDefault="00885C5E">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vertAlign w:val="baseline"/>
        </w:rPr>
      </w:pPr>
      <w:r w:rsidRPr="00E854AA">
        <w:rPr>
          <w:rFonts w:ascii="Times New Roman" w:eastAsia="Times New Roman" w:hAnsi="Times New Roman" w:cs="Times New Roman"/>
          <w:b/>
          <w:color w:val="000000"/>
          <w:sz w:val="28"/>
          <w:szCs w:val="28"/>
          <w:vertAlign w:val="baseline"/>
        </w:rPr>
        <w:t>Conclusiones</w:t>
      </w:r>
    </w:p>
    <w:p w14:paraId="6EEFB5AF" w14:textId="77777777" w:rsidR="00D27180" w:rsidRPr="00E854AA" w:rsidRDefault="00885C5E">
      <w:pPr>
        <w:pBdr>
          <w:top w:val="nil"/>
          <w:left w:val="nil"/>
          <w:bottom w:val="nil"/>
          <w:right w:val="nil"/>
          <w:between w:val="nil"/>
        </w:pBd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La construcción de un modelo de simulaci</w:t>
      </w:r>
      <w:r w:rsidRPr="00E854AA">
        <w:rPr>
          <w:rFonts w:ascii="Times New Roman" w:eastAsia="Times New Roman" w:hAnsi="Times New Roman" w:cs="Times New Roman"/>
          <w:sz w:val="20"/>
          <w:szCs w:val="20"/>
          <w:vertAlign w:val="baseline"/>
        </w:rPr>
        <w:t>ón permite una aproximación a la realidad de un problema desde la perspectiva de la explicación de las relaciones causales, indicando la incidencia de cada factor dentro del modelo, lo que va más allá de la simple determinación estadística de un pronóstico</w:t>
      </w:r>
      <w:r w:rsidRPr="00E854AA">
        <w:rPr>
          <w:rFonts w:ascii="Times New Roman" w:eastAsia="Times New Roman" w:hAnsi="Times New Roman" w:cs="Times New Roman"/>
          <w:sz w:val="20"/>
          <w:szCs w:val="20"/>
          <w:vertAlign w:val="baseline"/>
        </w:rPr>
        <w:t>.</w:t>
      </w:r>
    </w:p>
    <w:p w14:paraId="7D19F48E" w14:textId="77777777" w:rsidR="00D27180" w:rsidRPr="00E854AA" w:rsidRDefault="00D27180">
      <w:pPr>
        <w:pBdr>
          <w:top w:val="nil"/>
          <w:left w:val="nil"/>
          <w:bottom w:val="nil"/>
          <w:right w:val="nil"/>
          <w:between w:val="nil"/>
        </w:pBdr>
        <w:spacing w:after="0" w:line="240" w:lineRule="auto"/>
        <w:jc w:val="both"/>
        <w:rPr>
          <w:rFonts w:ascii="Times New Roman" w:eastAsia="Times New Roman" w:hAnsi="Times New Roman" w:cs="Times New Roman"/>
          <w:sz w:val="20"/>
          <w:szCs w:val="20"/>
          <w:vertAlign w:val="baseline"/>
        </w:rPr>
      </w:pPr>
    </w:p>
    <w:p w14:paraId="67C7E0B2" w14:textId="77777777" w:rsidR="00D27180" w:rsidRPr="00E854AA" w:rsidRDefault="00885C5E">
      <w:pPr>
        <w:pBdr>
          <w:top w:val="nil"/>
          <w:left w:val="nil"/>
          <w:bottom w:val="nil"/>
          <w:right w:val="nil"/>
          <w:between w:val="nil"/>
        </w:pBd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Cuando empiece a aplicar la simulación a situaciones de su propia vida, resista la tentación de encajar a la fuerza las historias en la simulación. En su lugar, simula para abrir nuevas percepciones y perspectivas, y trata de verlos como un comienzo en lug</w:t>
      </w:r>
      <w:r w:rsidRPr="00E854AA">
        <w:rPr>
          <w:rFonts w:ascii="Times New Roman" w:eastAsia="Times New Roman" w:hAnsi="Times New Roman" w:cs="Times New Roman"/>
          <w:sz w:val="20"/>
          <w:szCs w:val="20"/>
          <w:vertAlign w:val="baseline"/>
        </w:rPr>
        <w:t>ar de un final para sus investigaciones.</w:t>
      </w:r>
    </w:p>
    <w:p w14:paraId="7A040944" w14:textId="77777777" w:rsidR="00D27180" w:rsidRPr="00E854AA" w:rsidRDefault="00D27180">
      <w:pPr>
        <w:pBdr>
          <w:top w:val="nil"/>
          <w:left w:val="nil"/>
          <w:bottom w:val="nil"/>
          <w:right w:val="nil"/>
          <w:between w:val="nil"/>
        </w:pBdr>
        <w:spacing w:after="0" w:line="240" w:lineRule="auto"/>
        <w:jc w:val="both"/>
        <w:rPr>
          <w:rFonts w:ascii="Times New Roman" w:eastAsia="Times New Roman" w:hAnsi="Times New Roman" w:cs="Times New Roman"/>
          <w:sz w:val="20"/>
          <w:szCs w:val="20"/>
          <w:vertAlign w:val="baseline"/>
        </w:rPr>
      </w:pPr>
    </w:p>
    <w:p w14:paraId="07E47888" w14:textId="15BB55DB" w:rsidR="00D27180" w:rsidRPr="00E854AA" w:rsidRDefault="00885C5E">
      <w:pPr>
        <w:pBdr>
          <w:top w:val="nil"/>
          <w:left w:val="nil"/>
          <w:bottom w:val="nil"/>
          <w:right w:val="nil"/>
          <w:between w:val="nil"/>
        </w:pBdr>
        <w:spacing w:after="0" w:line="240" w:lineRule="auto"/>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 xml:space="preserve">Se construyó un modelo de gasolina para ayudarnos a pensar en cómo afecta distintas variables dentro de una empresa a la hora de ver la oferta y demanda de él </w:t>
      </w:r>
      <w:r w:rsidR="00E854AA" w:rsidRPr="00E854AA">
        <w:rPr>
          <w:rFonts w:ascii="Times New Roman" w:eastAsia="Times New Roman" w:hAnsi="Times New Roman" w:cs="Times New Roman"/>
          <w:sz w:val="20"/>
          <w:szCs w:val="20"/>
          <w:vertAlign w:val="baseline"/>
        </w:rPr>
        <w:t>y temas</w:t>
      </w:r>
      <w:r w:rsidRPr="00E854AA">
        <w:rPr>
          <w:rFonts w:ascii="Times New Roman" w:eastAsia="Times New Roman" w:hAnsi="Times New Roman" w:cs="Times New Roman"/>
          <w:sz w:val="20"/>
          <w:szCs w:val="20"/>
          <w:vertAlign w:val="baseline"/>
        </w:rPr>
        <w:t xml:space="preserve"> relacionados con el crecimiento en el campo de</w:t>
      </w:r>
      <w:r w:rsidRPr="00E854AA">
        <w:rPr>
          <w:rFonts w:ascii="Times New Roman" w:eastAsia="Times New Roman" w:hAnsi="Times New Roman" w:cs="Times New Roman"/>
          <w:sz w:val="20"/>
          <w:szCs w:val="20"/>
          <w:vertAlign w:val="baseline"/>
        </w:rPr>
        <w:t xml:space="preserve"> la simulación. Los modelos que se desarrollaron de oferta y demanda pueden aportar conocimientos para elaborar nuevos diagramas y modelos relacionados.</w:t>
      </w:r>
    </w:p>
    <w:p w14:paraId="62F0B293" w14:textId="77777777" w:rsidR="00D27180" w:rsidRPr="00E854AA" w:rsidRDefault="00D27180">
      <w:pPr>
        <w:pBdr>
          <w:top w:val="nil"/>
          <w:left w:val="nil"/>
          <w:bottom w:val="nil"/>
          <w:right w:val="nil"/>
          <w:between w:val="nil"/>
        </w:pBdr>
        <w:spacing w:after="0" w:line="240" w:lineRule="auto"/>
        <w:jc w:val="both"/>
        <w:rPr>
          <w:rFonts w:ascii="Times New Roman" w:eastAsia="Times New Roman" w:hAnsi="Times New Roman" w:cs="Times New Roman"/>
          <w:sz w:val="20"/>
          <w:szCs w:val="20"/>
          <w:vertAlign w:val="baseline"/>
        </w:rPr>
      </w:pPr>
    </w:p>
    <w:p w14:paraId="46FFA1F2" w14:textId="77777777" w:rsidR="00D27180" w:rsidRPr="00E854AA" w:rsidRDefault="00885C5E">
      <w:pPr>
        <w:spacing w:after="0" w:line="240" w:lineRule="auto"/>
        <w:jc w:val="both"/>
        <w:rPr>
          <w:rFonts w:ascii="Times New Roman" w:eastAsia="Times New Roman" w:hAnsi="Times New Roman" w:cs="Times New Roman"/>
          <w:b/>
          <w:sz w:val="20"/>
          <w:szCs w:val="20"/>
          <w:vertAlign w:val="baseline"/>
        </w:rPr>
      </w:pPr>
      <w:r w:rsidRPr="00E854AA">
        <w:rPr>
          <w:rFonts w:ascii="Times New Roman" w:eastAsia="Times New Roman" w:hAnsi="Times New Roman" w:cs="Times New Roman"/>
          <w:b/>
          <w:sz w:val="20"/>
          <w:szCs w:val="20"/>
          <w:vertAlign w:val="baseline"/>
        </w:rPr>
        <w:t>AGRADECIMIENTOS</w:t>
      </w:r>
    </w:p>
    <w:p w14:paraId="5CDEFB6C" w14:textId="3FD72D34" w:rsidR="00D27180" w:rsidRDefault="00885C5E">
      <w:pPr>
        <w:pBdr>
          <w:top w:val="nil"/>
          <w:left w:val="nil"/>
          <w:bottom w:val="nil"/>
          <w:right w:val="nil"/>
          <w:between w:val="nil"/>
        </w:pBdr>
        <w:spacing w:after="0" w:line="240" w:lineRule="auto"/>
        <w:ind w:firstLine="284"/>
        <w:jc w:val="both"/>
        <w:rPr>
          <w:rFonts w:ascii="Times New Roman" w:eastAsia="Times New Roman" w:hAnsi="Times New Roman" w:cs="Times New Roman"/>
          <w:sz w:val="20"/>
          <w:szCs w:val="20"/>
          <w:vertAlign w:val="baseline"/>
        </w:rPr>
      </w:pPr>
      <w:r w:rsidRPr="00E854AA">
        <w:rPr>
          <w:rFonts w:ascii="Times New Roman" w:eastAsia="Times New Roman" w:hAnsi="Times New Roman" w:cs="Times New Roman"/>
          <w:sz w:val="20"/>
          <w:szCs w:val="20"/>
          <w:vertAlign w:val="baseline"/>
        </w:rPr>
        <w:t>Al profesor Modaldo Tuñón por impartir sus conocimientos de oferta y demanda, que fuer</w:t>
      </w:r>
      <w:r w:rsidRPr="00E854AA">
        <w:rPr>
          <w:rFonts w:ascii="Times New Roman" w:eastAsia="Times New Roman" w:hAnsi="Times New Roman" w:cs="Times New Roman"/>
          <w:sz w:val="20"/>
          <w:szCs w:val="20"/>
          <w:vertAlign w:val="baseline"/>
        </w:rPr>
        <w:t>on de gran aporte para nuestro trabajo durante todo el semestre.</w:t>
      </w:r>
    </w:p>
    <w:p w14:paraId="3CEE09DE" w14:textId="77777777" w:rsidR="00E854AA" w:rsidRPr="00E854AA" w:rsidRDefault="00E854AA">
      <w:pPr>
        <w:pBdr>
          <w:top w:val="nil"/>
          <w:left w:val="nil"/>
          <w:bottom w:val="nil"/>
          <w:right w:val="nil"/>
          <w:between w:val="nil"/>
        </w:pBdr>
        <w:spacing w:after="0" w:line="240" w:lineRule="auto"/>
        <w:ind w:firstLine="284"/>
        <w:jc w:val="both"/>
        <w:rPr>
          <w:rFonts w:ascii="Times New Roman" w:eastAsia="Times New Roman" w:hAnsi="Times New Roman" w:cs="Times New Roman"/>
          <w:sz w:val="20"/>
          <w:szCs w:val="20"/>
          <w:vertAlign w:val="baseline"/>
        </w:rPr>
      </w:pPr>
    </w:p>
    <w:p w14:paraId="7160513F" w14:textId="77777777" w:rsidR="00D27180" w:rsidRPr="00E854AA" w:rsidRDefault="00D27180">
      <w:pPr>
        <w:pBdr>
          <w:top w:val="nil"/>
          <w:left w:val="nil"/>
          <w:bottom w:val="nil"/>
          <w:right w:val="nil"/>
          <w:between w:val="nil"/>
        </w:pBdr>
        <w:spacing w:after="0" w:line="240" w:lineRule="auto"/>
        <w:ind w:firstLine="284"/>
        <w:jc w:val="both"/>
        <w:rPr>
          <w:rFonts w:ascii="Times New Roman" w:eastAsia="Times New Roman" w:hAnsi="Times New Roman" w:cs="Times New Roman"/>
          <w:vertAlign w:val="baseline"/>
        </w:rPr>
      </w:pPr>
    </w:p>
    <w:p w14:paraId="1719D720" w14:textId="77777777" w:rsidR="00D27180" w:rsidRPr="00E854AA" w:rsidRDefault="00885C5E">
      <w:pPr>
        <w:spacing w:after="0" w:line="240" w:lineRule="auto"/>
        <w:jc w:val="both"/>
        <w:rPr>
          <w:rFonts w:ascii="Times New Roman" w:eastAsia="Times New Roman" w:hAnsi="Times New Roman" w:cs="Times New Roman"/>
          <w:b/>
          <w:sz w:val="28"/>
          <w:szCs w:val="28"/>
          <w:vertAlign w:val="baseline"/>
        </w:rPr>
      </w:pPr>
      <w:r w:rsidRPr="00E854AA">
        <w:rPr>
          <w:rFonts w:ascii="Times New Roman" w:eastAsia="Times New Roman" w:hAnsi="Times New Roman" w:cs="Times New Roman"/>
          <w:b/>
          <w:sz w:val="28"/>
          <w:szCs w:val="28"/>
          <w:vertAlign w:val="baseline"/>
        </w:rPr>
        <w:t>REFERENCIAS</w:t>
      </w:r>
    </w:p>
    <w:p w14:paraId="555E9634" w14:textId="77777777" w:rsidR="00D27180" w:rsidRPr="00E854AA" w:rsidRDefault="00D27180">
      <w:pPr>
        <w:spacing w:after="0" w:line="240" w:lineRule="auto"/>
        <w:ind w:firstLine="284"/>
        <w:jc w:val="both"/>
        <w:rPr>
          <w:rFonts w:ascii="Times New Roman" w:eastAsia="Times New Roman" w:hAnsi="Times New Roman" w:cs="Times New Roman"/>
          <w:sz w:val="18"/>
          <w:szCs w:val="18"/>
          <w:vertAlign w:val="baseline"/>
        </w:rPr>
      </w:pPr>
    </w:p>
    <w:p w14:paraId="28B52FD8" w14:textId="77777777" w:rsidR="00D27180" w:rsidRPr="00E854AA" w:rsidRDefault="00D27180">
      <w:pPr>
        <w:shd w:val="clear" w:color="auto" w:fill="FFFFFF"/>
        <w:spacing w:after="0" w:line="240" w:lineRule="auto"/>
        <w:ind w:right="34"/>
        <w:jc w:val="both"/>
        <w:rPr>
          <w:rFonts w:ascii="Times New Roman" w:eastAsia="Times New Roman" w:hAnsi="Times New Roman" w:cs="Times New Roman"/>
          <w:vertAlign w:val="baseline"/>
        </w:rPr>
      </w:pPr>
    </w:p>
    <w:p w14:paraId="49F93AF9"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[1] [1] Andrés Sevilla Arias27 de mayo, 2015 Ley de oferta y demanda. https://economipedia.com/definiciones/ley-de-oferta-y-demanda.html </w:t>
      </w:r>
    </w:p>
    <w:p w14:paraId="79584390"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[2] Y. Zhang and Y. Wang, "</w:t>
      </w:r>
      <w:proofErr w:type="spellStart"/>
      <w:r w:rsidRPr="00E854AA">
        <w:rPr>
          <w:rFonts w:ascii="Times New Roman" w:eastAsia="Times New Roman" w:hAnsi="Times New Roman" w:cs="Times New Roman"/>
          <w:sz w:val="18"/>
          <w:szCs w:val="18"/>
          <w:vertAlign w:val="baseline"/>
        </w:rPr>
        <w:t>Notice</w:t>
      </w:r>
      <w:proofErr w:type="spellEnd"/>
      <w:r w:rsidRPr="00E854AA">
        <w:rPr>
          <w:rFonts w:ascii="Times New Roman" w:eastAsia="Times New Roman" w:hAnsi="Times New Roman" w:cs="Times New Roman"/>
          <w:sz w:val="18"/>
          <w:szCs w:val="18"/>
          <w:vertAlign w:val="baseline"/>
        </w:rPr>
        <w:t xml:space="preserve"> of </w:t>
      </w:r>
      <w:proofErr w:type="spellStart"/>
      <w:r w:rsidRPr="00E854AA">
        <w:rPr>
          <w:rFonts w:ascii="Times New Roman" w:eastAsia="Times New Roman" w:hAnsi="Times New Roman" w:cs="Times New Roman"/>
          <w:sz w:val="18"/>
          <w:szCs w:val="18"/>
          <w:vertAlign w:val="baseline"/>
        </w:rPr>
        <w:t>Retraction</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Research</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the</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Complex</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Logistics</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System</w:t>
      </w:r>
      <w:proofErr w:type="spellEnd"/>
      <w:r w:rsidRPr="00E854AA">
        <w:rPr>
          <w:rFonts w:ascii="Times New Roman" w:eastAsia="Times New Roman" w:hAnsi="Times New Roman" w:cs="Times New Roman"/>
          <w:sz w:val="18"/>
          <w:szCs w:val="18"/>
          <w:vertAlign w:val="baseline"/>
        </w:rPr>
        <w:t xml:space="preserve"> (CLS) </w:t>
      </w:r>
      <w:proofErr w:type="spellStart"/>
      <w:r w:rsidRPr="00E854AA">
        <w:rPr>
          <w:rFonts w:ascii="Times New Roman" w:eastAsia="Times New Roman" w:hAnsi="Times New Roman" w:cs="Times New Roman"/>
          <w:sz w:val="18"/>
          <w:szCs w:val="18"/>
          <w:vertAlign w:val="baseline"/>
        </w:rPr>
        <w:t>Based</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on</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the</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Vensim</w:t>
      </w:r>
      <w:proofErr w:type="spellEnd"/>
      <w:r w:rsidRPr="00E854AA">
        <w:rPr>
          <w:rFonts w:ascii="Times New Roman" w:eastAsia="Times New Roman" w:hAnsi="Times New Roman" w:cs="Times New Roman"/>
          <w:sz w:val="18"/>
          <w:szCs w:val="18"/>
          <w:vertAlign w:val="baseline"/>
        </w:rPr>
        <w:t>," 201</w:t>
      </w:r>
      <w:r w:rsidRPr="00E854AA">
        <w:rPr>
          <w:rFonts w:ascii="Times New Roman" w:eastAsia="Times New Roman" w:hAnsi="Times New Roman" w:cs="Times New Roman"/>
          <w:sz w:val="18"/>
          <w:szCs w:val="18"/>
          <w:vertAlign w:val="baseline"/>
        </w:rPr>
        <w:t xml:space="preserve">0 2nd International </w:t>
      </w:r>
      <w:proofErr w:type="spellStart"/>
      <w:r w:rsidRPr="00E854AA">
        <w:rPr>
          <w:rFonts w:ascii="Times New Roman" w:eastAsia="Times New Roman" w:hAnsi="Times New Roman" w:cs="Times New Roman"/>
          <w:sz w:val="18"/>
          <w:szCs w:val="18"/>
          <w:vertAlign w:val="baseline"/>
        </w:rPr>
        <w:t>Conference</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on</w:t>
      </w:r>
      <w:proofErr w:type="spellEnd"/>
      <w:r w:rsidRPr="00E854AA">
        <w:rPr>
          <w:rFonts w:ascii="Times New Roman" w:eastAsia="Times New Roman" w:hAnsi="Times New Roman" w:cs="Times New Roman"/>
          <w:sz w:val="18"/>
          <w:szCs w:val="18"/>
          <w:vertAlign w:val="baseline"/>
        </w:rPr>
        <w:t xml:space="preserve"> E-</w:t>
      </w:r>
      <w:proofErr w:type="spellStart"/>
      <w:r w:rsidRPr="00E854AA">
        <w:rPr>
          <w:rFonts w:ascii="Times New Roman" w:eastAsia="Times New Roman" w:hAnsi="Times New Roman" w:cs="Times New Roman"/>
          <w:sz w:val="18"/>
          <w:szCs w:val="18"/>
          <w:vertAlign w:val="baseline"/>
        </w:rPr>
        <w:t>business</w:t>
      </w:r>
      <w:proofErr w:type="spellEnd"/>
      <w:r w:rsidRPr="00E854AA">
        <w:rPr>
          <w:rFonts w:ascii="Times New Roman" w:eastAsia="Times New Roman" w:hAnsi="Times New Roman" w:cs="Times New Roman"/>
          <w:sz w:val="18"/>
          <w:szCs w:val="18"/>
          <w:vertAlign w:val="baseline"/>
        </w:rPr>
        <w:t xml:space="preserve"> and </w:t>
      </w:r>
      <w:proofErr w:type="spellStart"/>
      <w:r w:rsidRPr="00E854AA">
        <w:rPr>
          <w:rFonts w:ascii="Times New Roman" w:eastAsia="Times New Roman" w:hAnsi="Times New Roman" w:cs="Times New Roman"/>
          <w:sz w:val="18"/>
          <w:szCs w:val="18"/>
          <w:vertAlign w:val="baseline"/>
        </w:rPr>
        <w:t>Information</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System</w:t>
      </w:r>
      <w:proofErr w:type="spellEnd"/>
      <w:r w:rsidRPr="00E854AA">
        <w:rPr>
          <w:rFonts w:ascii="Times New Roman" w:eastAsia="Times New Roman" w:hAnsi="Times New Roman" w:cs="Times New Roman"/>
          <w:sz w:val="18"/>
          <w:szCs w:val="18"/>
          <w:vertAlign w:val="baseline"/>
        </w:rPr>
        <w:t xml:space="preserve"> Security, 2010, pp. 1-4, </w:t>
      </w:r>
      <w:proofErr w:type="spellStart"/>
      <w:r w:rsidRPr="00E854AA">
        <w:rPr>
          <w:rFonts w:ascii="Times New Roman" w:eastAsia="Times New Roman" w:hAnsi="Times New Roman" w:cs="Times New Roman"/>
          <w:sz w:val="18"/>
          <w:szCs w:val="18"/>
          <w:vertAlign w:val="baseline"/>
        </w:rPr>
        <w:t>doi</w:t>
      </w:r>
      <w:proofErr w:type="spellEnd"/>
      <w:r w:rsidRPr="00E854AA">
        <w:rPr>
          <w:rFonts w:ascii="Times New Roman" w:eastAsia="Times New Roman" w:hAnsi="Times New Roman" w:cs="Times New Roman"/>
          <w:sz w:val="18"/>
          <w:szCs w:val="18"/>
          <w:vertAlign w:val="baseline"/>
        </w:rPr>
        <w:t>: 10.1109/EBISS.2010.5473424.</w:t>
      </w:r>
    </w:p>
    <w:p w14:paraId="4A24D4BC"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[3] Todo </w:t>
      </w:r>
      <w:proofErr w:type="spellStart"/>
      <w:r w:rsidRPr="00E854AA">
        <w:rPr>
          <w:rFonts w:ascii="Times New Roman" w:eastAsia="Times New Roman" w:hAnsi="Times New Roman" w:cs="Times New Roman"/>
          <w:sz w:val="18"/>
          <w:szCs w:val="18"/>
          <w:vertAlign w:val="baseline"/>
        </w:rPr>
        <w:t>administracion</w:t>
      </w:r>
      <w:proofErr w:type="spellEnd"/>
      <w:r w:rsidRPr="00E854AA">
        <w:rPr>
          <w:rFonts w:ascii="Times New Roman" w:eastAsia="Times New Roman" w:hAnsi="Times New Roman" w:cs="Times New Roman"/>
          <w:sz w:val="18"/>
          <w:szCs w:val="18"/>
          <w:vertAlign w:val="baseline"/>
        </w:rPr>
        <w:t xml:space="preserve">-Administración y Negocios “Oferta y demanda” consultado: 2 de diciembre de 2021 </w:t>
      </w:r>
      <w:hyperlink r:id="rId17">
        <w:r w:rsidRPr="00E854AA">
          <w:rPr>
            <w:rFonts w:ascii="Times New Roman" w:eastAsia="Times New Roman" w:hAnsi="Times New Roman" w:cs="Times New Roman"/>
            <w:color w:val="0000FF"/>
            <w:sz w:val="18"/>
            <w:szCs w:val="18"/>
            <w:u w:val="single"/>
            <w:vertAlign w:val="baseline"/>
          </w:rPr>
          <w:t>https://todoadministracion.com/la-demanda-y-oferta-en-microeconomia/</w:t>
        </w:r>
      </w:hyperlink>
      <w:r w:rsidRPr="00E854AA">
        <w:rPr>
          <w:rFonts w:ascii="Times New Roman" w:eastAsia="Times New Roman" w:hAnsi="Times New Roman" w:cs="Times New Roman"/>
          <w:sz w:val="18"/>
          <w:szCs w:val="18"/>
          <w:vertAlign w:val="baseline"/>
        </w:rPr>
        <w:t xml:space="preserve"> </w:t>
      </w:r>
    </w:p>
    <w:p w14:paraId="02022005"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[4] S. Herman, “Un modelo para el control de inventarios utilizando dinámica de sistemas”,  </w:t>
      </w:r>
      <w:proofErr w:type="spellStart"/>
      <w:r w:rsidRPr="00E854AA">
        <w:rPr>
          <w:rFonts w:ascii="Times New Roman" w:eastAsia="Times New Roman" w:hAnsi="Times New Roman" w:cs="Times New Roman"/>
          <w:sz w:val="18"/>
          <w:szCs w:val="18"/>
          <w:vertAlign w:val="baseline"/>
        </w:rPr>
        <w:t>n.d</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Accessed</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on</w:t>
      </w:r>
      <w:proofErr w:type="spellEnd"/>
      <w:r w:rsidRPr="00E854AA">
        <w:rPr>
          <w:rFonts w:ascii="Times New Roman" w:eastAsia="Times New Roman" w:hAnsi="Times New Roman" w:cs="Times New Roman"/>
          <w:sz w:val="18"/>
          <w:szCs w:val="18"/>
          <w:vertAlign w:val="baseline"/>
        </w:rPr>
        <w:t xml:space="preserve">: </w:t>
      </w:r>
      <w:proofErr w:type="spellStart"/>
      <w:r w:rsidRPr="00E854AA">
        <w:rPr>
          <w:rFonts w:ascii="Times New Roman" w:eastAsia="Times New Roman" w:hAnsi="Times New Roman" w:cs="Times New Roman"/>
          <w:sz w:val="18"/>
          <w:szCs w:val="18"/>
          <w:vertAlign w:val="baseline"/>
        </w:rPr>
        <w:t>July</w:t>
      </w:r>
      <w:proofErr w:type="spellEnd"/>
      <w:r w:rsidRPr="00E854AA">
        <w:rPr>
          <w:rFonts w:ascii="Times New Roman" w:eastAsia="Times New Roman" w:hAnsi="Times New Roman" w:cs="Times New Roman"/>
          <w:sz w:val="18"/>
          <w:szCs w:val="18"/>
          <w:vertAlign w:val="baseline"/>
        </w:rPr>
        <w:t xml:space="preserve"> 10. </w:t>
      </w:r>
      <w:proofErr w:type="spellStart"/>
      <w:r w:rsidRPr="00E854AA">
        <w:rPr>
          <w:rFonts w:ascii="Times New Roman" w:eastAsia="Times New Roman" w:hAnsi="Times New Roman" w:cs="Times New Roman"/>
          <w:sz w:val="18"/>
          <w:szCs w:val="18"/>
          <w:vertAlign w:val="baseline"/>
        </w:rPr>
        <w:t>Avail</w:t>
      </w:r>
      <w:r w:rsidRPr="00E854AA">
        <w:rPr>
          <w:rFonts w:ascii="Times New Roman" w:eastAsia="Times New Roman" w:hAnsi="Times New Roman" w:cs="Times New Roman"/>
          <w:sz w:val="18"/>
          <w:szCs w:val="18"/>
          <w:vertAlign w:val="baseline"/>
        </w:rPr>
        <w:t>able</w:t>
      </w:r>
      <w:proofErr w:type="spellEnd"/>
      <w:r w:rsidRPr="00E854AA">
        <w:rPr>
          <w:rFonts w:ascii="Times New Roman" w:eastAsia="Times New Roman" w:hAnsi="Times New Roman" w:cs="Times New Roman"/>
          <w:sz w:val="18"/>
          <w:szCs w:val="18"/>
          <w:vertAlign w:val="baseline"/>
        </w:rPr>
        <w:t xml:space="preserve"> [Online]. https://revistas.uasb.edu.ec/index.php/eg/article/download/1305/1208?inline=1 </w:t>
      </w:r>
    </w:p>
    <w:p w14:paraId="26930CA0"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[5] Universidad Sn Martin de Porres Introducción a la economía Fecha: 29/01/2020 </w:t>
      </w:r>
      <w:hyperlink r:id="rId18">
        <w:r w:rsidRPr="00E854AA">
          <w:rPr>
            <w:rFonts w:ascii="Times New Roman" w:eastAsia="Times New Roman" w:hAnsi="Times New Roman" w:cs="Times New Roman"/>
            <w:color w:val="0000FF"/>
            <w:sz w:val="18"/>
            <w:szCs w:val="18"/>
            <w:u w:val="single"/>
            <w:vertAlign w:val="baseline"/>
          </w:rPr>
          <w:t>https://www.usmp.edu.pe/estudiosgenerales/pdf/2019-I/MANUALES/II%20CICLO/INTRODUCCION%20A%20LA%20ECONOMIA.pdf</w:t>
        </w:r>
      </w:hyperlink>
      <w:r w:rsidRPr="00E854AA">
        <w:rPr>
          <w:rFonts w:ascii="Times New Roman" w:eastAsia="Times New Roman" w:hAnsi="Times New Roman" w:cs="Times New Roman"/>
          <w:sz w:val="18"/>
          <w:szCs w:val="18"/>
          <w:vertAlign w:val="baseline"/>
        </w:rPr>
        <w:t xml:space="preserve"> </w:t>
      </w:r>
    </w:p>
    <w:p w14:paraId="7258216D"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[6]Alvarado J.P. Elementos Básicos de la Oferta y la Demanda </w:t>
      </w:r>
      <w:hyperlink r:id="rId19">
        <w:r w:rsidRPr="00E854AA">
          <w:rPr>
            <w:rFonts w:ascii="Times New Roman" w:eastAsia="Times New Roman" w:hAnsi="Times New Roman" w:cs="Times New Roman"/>
            <w:color w:val="0000FF"/>
            <w:sz w:val="18"/>
            <w:szCs w:val="18"/>
            <w:u w:val="single"/>
            <w:vertAlign w:val="baseline"/>
          </w:rPr>
          <w:t>https://repository.cesa.edu.co/bitstream/handle/10726/305/1.%20Los%20elementos%20basicos%20de%20la%20oferta%20y%20la%2</w:t>
        </w:r>
        <w:r w:rsidRPr="00E854AA">
          <w:rPr>
            <w:rFonts w:ascii="Times New Roman" w:eastAsia="Times New Roman" w:hAnsi="Times New Roman" w:cs="Times New Roman"/>
            <w:color w:val="0000FF"/>
            <w:sz w:val="18"/>
            <w:szCs w:val="18"/>
            <w:u w:val="single"/>
            <w:vertAlign w:val="baseline"/>
          </w:rPr>
          <w:t>0demanda.pdf?sequence=13&amp;isAllowed=y</w:t>
        </w:r>
      </w:hyperlink>
      <w:r w:rsidRPr="00E854AA">
        <w:rPr>
          <w:rFonts w:ascii="Times New Roman" w:eastAsia="Times New Roman" w:hAnsi="Times New Roman" w:cs="Times New Roman"/>
          <w:sz w:val="18"/>
          <w:szCs w:val="18"/>
          <w:vertAlign w:val="baseline"/>
        </w:rPr>
        <w:t xml:space="preserve"> </w:t>
      </w:r>
    </w:p>
    <w:p w14:paraId="3A07587F"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[7]</w:t>
      </w:r>
      <w:proofErr w:type="spellStart"/>
      <w:r w:rsidRPr="00E854AA">
        <w:rPr>
          <w:rFonts w:ascii="Times New Roman" w:eastAsia="Times New Roman" w:hAnsi="Times New Roman" w:cs="Times New Roman"/>
          <w:sz w:val="18"/>
          <w:szCs w:val="18"/>
          <w:vertAlign w:val="baseline"/>
        </w:rPr>
        <w:t>MhEducation</w:t>
      </w:r>
      <w:proofErr w:type="spellEnd"/>
      <w:r w:rsidRPr="00E854AA">
        <w:rPr>
          <w:rFonts w:ascii="Times New Roman" w:eastAsia="Times New Roman" w:hAnsi="Times New Roman" w:cs="Times New Roman"/>
          <w:sz w:val="18"/>
          <w:szCs w:val="18"/>
          <w:vertAlign w:val="baseline"/>
        </w:rPr>
        <w:t xml:space="preserve"> “La oferta la demanda y el mercado” </w:t>
      </w:r>
      <w:hyperlink r:id="rId20">
        <w:r w:rsidRPr="00E854AA">
          <w:rPr>
            <w:rFonts w:ascii="Times New Roman" w:eastAsia="Times New Roman" w:hAnsi="Times New Roman" w:cs="Times New Roman"/>
            <w:color w:val="0000FF"/>
            <w:sz w:val="18"/>
            <w:szCs w:val="18"/>
            <w:u w:val="single"/>
            <w:vertAlign w:val="baseline"/>
          </w:rPr>
          <w:t>https://www.mheducation.es/bcv/guide/capitulo/8448181042.pdf</w:t>
        </w:r>
      </w:hyperlink>
      <w:r w:rsidRPr="00E854AA">
        <w:rPr>
          <w:rFonts w:ascii="Times New Roman" w:eastAsia="Times New Roman" w:hAnsi="Times New Roman" w:cs="Times New Roman"/>
          <w:sz w:val="18"/>
          <w:szCs w:val="18"/>
          <w:vertAlign w:val="baseline"/>
        </w:rPr>
        <w:t xml:space="preserve"> </w:t>
      </w:r>
    </w:p>
    <w:p w14:paraId="46DACA64" w14:textId="77777777" w:rsidR="00D27180" w:rsidRPr="00E854AA" w:rsidRDefault="00D27180">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p>
    <w:p w14:paraId="52933864" w14:textId="77777777" w:rsidR="00D27180" w:rsidRPr="00E854AA" w:rsidRDefault="00885C5E">
      <w:pPr>
        <w:shd w:val="clear" w:color="auto" w:fill="FFFFFF"/>
        <w:spacing w:after="0" w:line="240" w:lineRule="auto"/>
        <w:ind w:left="284" w:right="34" w:hanging="284"/>
        <w:jc w:val="both"/>
        <w:rPr>
          <w:rFonts w:ascii="Times New Roman" w:eastAsia="Times New Roman" w:hAnsi="Times New Roman" w:cs="Times New Roman"/>
          <w:sz w:val="18"/>
          <w:szCs w:val="18"/>
          <w:vertAlign w:val="baseline"/>
        </w:rPr>
      </w:pPr>
      <w:r w:rsidRPr="00E854AA">
        <w:rPr>
          <w:rFonts w:ascii="Times New Roman" w:eastAsia="Times New Roman" w:hAnsi="Times New Roman" w:cs="Times New Roman"/>
          <w:sz w:val="18"/>
          <w:szCs w:val="18"/>
          <w:vertAlign w:val="baseline"/>
        </w:rPr>
        <w:t xml:space="preserve">[8] </w:t>
      </w:r>
    </w:p>
    <w:p w14:paraId="74E73AE7" w14:textId="77777777" w:rsidR="00D27180" w:rsidRPr="00E854AA" w:rsidRDefault="00D27180">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vertAlign w:val="baseline"/>
        </w:rPr>
      </w:pPr>
    </w:p>
    <w:sectPr w:rsidR="00D27180" w:rsidRPr="00E854AA">
      <w:type w:val="continuous"/>
      <w:pgSz w:w="12240" w:h="15840"/>
      <w:pgMar w:top="1701" w:right="851" w:bottom="1418" w:left="851" w:header="709" w:footer="709" w:gutter="0"/>
      <w:cols w:num="2" w:space="720" w:equalWidth="0">
        <w:col w:w="4985" w:space="567"/>
        <w:col w:w="498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65753" w14:textId="77777777" w:rsidR="00885C5E" w:rsidRDefault="00885C5E">
      <w:pPr>
        <w:spacing w:after="0" w:line="240" w:lineRule="auto"/>
      </w:pPr>
      <w:r>
        <w:separator/>
      </w:r>
    </w:p>
  </w:endnote>
  <w:endnote w:type="continuationSeparator" w:id="0">
    <w:p w14:paraId="485D8008" w14:textId="77777777" w:rsidR="00885C5E" w:rsidRDefault="0088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A3C8" w14:textId="77777777" w:rsidR="00D27180" w:rsidRDefault="00D27180">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color w:val="000000"/>
        <w:sz w:val="18"/>
        <w:szCs w:val="18"/>
      </w:rPr>
    </w:pPr>
  </w:p>
  <w:p w14:paraId="05EC20F4" w14:textId="77777777" w:rsidR="00D27180" w:rsidRDefault="00D27180">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8"/>
        <w:szCs w:val="18"/>
      </w:rPr>
    </w:pPr>
  </w:p>
  <w:p w14:paraId="4EB8ED55" w14:textId="77777777" w:rsidR="00D27180" w:rsidRDefault="00D27180">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7817" w14:textId="77777777" w:rsidR="00885C5E" w:rsidRDefault="00885C5E">
      <w:pPr>
        <w:spacing w:after="0" w:line="240" w:lineRule="auto"/>
      </w:pPr>
      <w:r>
        <w:separator/>
      </w:r>
    </w:p>
  </w:footnote>
  <w:footnote w:type="continuationSeparator" w:id="0">
    <w:p w14:paraId="129A40EC" w14:textId="77777777" w:rsidR="00885C5E" w:rsidRDefault="00885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5EDF" w14:textId="77777777" w:rsidR="00D27180" w:rsidRDefault="00D271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1DDA"/>
    <w:multiLevelType w:val="multilevel"/>
    <w:tmpl w:val="DC82F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D51CCA"/>
    <w:multiLevelType w:val="multilevel"/>
    <w:tmpl w:val="6E8C7C72"/>
    <w:lvl w:ilvl="0">
      <w:start w:val="1"/>
      <w:numFmt w:val="decimal"/>
      <w:lvlText w:val="%1."/>
      <w:lvlJc w:val="right"/>
      <w:pPr>
        <w:ind w:left="284" w:hanging="142"/>
      </w:pPr>
      <w:rPr>
        <w:rFonts w:ascii="Times New Roman" w:eastAsia="Times New Roman" w:hAnsi="Times New Roman" w:cs="Times New Roman"/>
        <w:b/>
        <w:sz w:val="28"/>
        <w:szCs w:val="28"/>
      </w:rPr>
    </w:lvl>
    <w:lvl w:ilvl="1">
      <w:start w:val="1"/>
      <w:numFmt w:val="decimal"/>
      <w:lvlText w:val="%1.%2."/>
      <w:lvlJc w:val="right"/>
      <w:pPr>
        <w:ind w:left="720" w:hanging="436"/>
      </w:pPr>
      <w:rPr>
        <w:rFonts w:ascii="Times New Roman" w:eastAsia="Arial" w:hAnsi="Times New Roman" w:cs="Times New Roman" w:hint="default"/>
        <w:b/>
        <w:sz w:val="24"/>
        <w:szCs w:val="24"/>
      </w:rPr>
    </w:lvl>
    <w:lvl w:ilvl="2">
      <w:start w:val="1"/>
      <w:numFmt w:val="decimal"/>
      <w:lvlText w:val="%1.%2.%3."/>
      <w:lvlJc w:val="right"/>
      <w:pPr>
        <w:ind w:left="1080" w:hanging="796"/>
      </w:pPr>
    </w:lvl>
    <w:lvl w:ilvl="3">
      <w:start w:val="1"/>
      <w:numFmt w:val="decimal"/>
      <w:lvlText w:val="%1.%2.%3.%4."/>
      <w:lvlJc w:val="right"/>
      <w:pPr>
        <w:ind w:left="1080" w:hanging="720"/>
      </w:pPr>
    </w:lvl>
    <w:lvl w:ilvl="4">
      <w:start w:val="1"/>
      <w:numFmt w:val="decimal"/>
      <w:lvlText w:val="%1.%2.%3.%4.%5."/>
      <w:lvlJc w:val="right"/>
      <w:pPr>
        <w:ind w:left="1440" w:hanging="1080"/>
      </w:pPr>
    </w:lvl>
    <w:lvl w:ilvl="5">
      <w:start w:val="1"/>
      <w:numFmt w:val="decimal"/>
      <w:lvlText w:val="%1.%2.%3.%4.%5.%6."/>
      <w:lvlJc w:val="right"/>
      <w:pPr>
        <w:ind w:left="1440" w:hanging="1080"/>
      </w:pPr>
    </w:lvl>
    <w:lvl w:ilvl="6">
      <w:start w:val="1"/>
      <w:numFmt w:val="decimal"/>
      <w:lvlText w:val="%1.%2.%3.%4.%5.%6.%7."/>
      <w:lvlJc w:val="right"/>
      <w:pPr>
        <w:ind w:left="1800" w:hanging="1440"/>
      </w:pPr>
    </w:lvl>
    <w:lvl w:ilvl="7">
      <w:start w:val="1"/>
      <w:numFmt w:val="decimal"/>
      <w:lvlText w:val="%1.%2.%3.%4.%5.%6.%7.%8."/>
      <w:lvlJc w:val="right"/>
      <w:pPr>
        <w:ind w:left="1800" w:hanging="1440"/>
      </w:pPr>
    </w:lvl>
    <w:lvl w:ilvl="8">
      <w:start w:val="1"/>
      <w:numFmt w:val="decimal"/>
      <w:lvlText w:val="%1.%2.%3.%4.%5.%6.%7.%8.%9."/>
      <w:lvlJc w:val="right"/>
      <w:pPr>
        <w:ind w:left="216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80"/>
    <w:rsid w:val="002B72F5"/>
    <w:rsid w:val="003D5F06"/>
    <w:rsid w:val="00721E48"/>
    <w:rsid w:val="00885C5E"/>
    <w:rsid w:val="00A819E5"/>
    <w:rsid w:val="00B70A50"/>
    <w:rsid w:val="00D27180"/>
    <w:rsid w:val="00E854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1793"/>
  <w15:docId w15:val="{11177CC4-B1E5-478E-A76D-CBF02FA1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36"/>
        <w:szCs w:val="36"/>
        <w:vertAlign w:val="superscript"/>
        <w:lang w:val="es-PA"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2A"/>
    <w:rPr>
      <w:position w:val="6"/>
    </w:rPr>
  </w:style>
  <w:style w:type="paragraph" w:styleId="Ttulo1">
    <w:name w:val="heading 1"/>
    <w:basedOn w:val="Normal"/>
    <w:next w:val="Normal"/>
    <w:link w:val="Ttulo1Car"/>
    <w:uiPriority w:val="9"/>
    <w:qFormat/>
    <w:rsid w:val="00735A2A"/>
    <w:pPr>
      <w:keepNext/>
      <w:spacing w:before="120" w:after="120" w:line="240" w:lineRule="auto"/>
      <w:outlineLvl w:val="0"/>
    </w:pPr>
    <w:rPr>
      <w:rFonts w:cstheme="minorHAnsi"/>
      <w:b/>
      <w:bCs/>
      <w:kern w:val="32"/>
      <w:position w:val="0"/>
      <w:sz w:val="28"/>
      <w:lang w:val="es-CL"/>
    </w:rPr>
  </w:style>
  <w:style w:type="paragraph" w:styleId="Ttulo2">
    <w:name w:val="heading 2"/>
    <w:basedOn w:val="Normal"/>
    <w:next w:val="Normal"/>
    <w:link w:val="Ttulo2Car"/>
    <w:uiPriority w:val="9"/>
    <w:unhideWhenUsed/>
    <w:qFormat/>
    <w:rsid w:val="00D94FA3"/>
    <w:pPr>
      <w:keepNext/>
      <w:spacing w:after="0" w:line="240" w:lineRule="auto"/>
      <w:jc w:val="both"/>
      <w:outlineLvl w:val="1"/>
    </w:pPr>
    <w:rPr>
      <w:rFonts w:ascii="Times New Roman" w:hAnsi="Times New Roman"/>
      <w:b/>
      <w:bCs/>
      <w:iCs/>
      <w:position w:val="0"/>
      <w:lang w:eastAsia="es-ES"/>
    </w:rPr>
  </w:style>
  <w:style w:type="paragraph" w:styleId="Ttulo3">
    <w:name w:val="heading 3"/>
    <w:basedOn w:val="Normal"/>
    <w:next w:val="Normal"/>
    <w:link w:val="Ttulo3Car"/>
    <w:uiPriority w:val="9"/>
    <w:unhideWhenUsed/>
    <w:qFormat/>
    <w:rsid w:val="00735A2A"/>
    <w:pPr>
      <w:keepNext/>
      <w:spacing w:after="0" w:line="480" w:lineRule="auto"/>
      <w:jc w:val="both"/>
      <w:outlineLvl w:val="2"/>
    </w:pPr>
    <w:rPr>
      <w:rFonts w:ascii="Times New Roman" w:eastAsiaTheme="minorEastAsia" w:hAnsi="Times New Roman"/>
      <w:b/>
      <w:position w:val="0"/>
      <w:sz w:val="24"/>
      <w:szCs w:val="24"/>
      <w:lang w:val="en-U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735A2A"/>
    <w:rPr>
      <w:rFonts w:ascii="Palatino Linotype" w:eastAsia="Times New Roman" w:hAnsi="Palatino Linotype" w:cstheme="minorHAnsi"/>
      <w:b/>
      <w:bCs/>
      <w:kern w:val="32"/>
      <w:sz w:val="28"/>
      <w:szCs w:val="20"/>
      <w:lang w:val="es-CL"/>
    </w:rPr>
  </w:style>
  <w:style w:type="character" w:customStyle="1" w:styleId="Ttulo2Car">
    <w:name w:val="Título 2 Car"/>
    <w:basedOn w:val="Fuentedeprrafopredeter"/>
    <w:link w:val="Ttulo2"/>
    <w:uiPriority w:val="9"/>
    <w:rsid w:val="00D94FA3"/>
    <w:rPr>
      <w:rFonts w:ascii="Times New Roman" w:hAnsi="Times New Roman" w:cs="Times New Roman"/>
      <w:b/>
      <w:bCs/>
      <w:iCs/>
      <w:sz w:val="20"/>
      <w:szCs w:val="20"/>
      <w:lang w:eastAsia="es-ES"/>
    </w:rPr>
  </w:style>
  <w:style w:type="character" w:customStyle="1" w:styleId="Ttulo3Car">
    <w:name w:val="Título 3 Car"/>
    <w:basedOn w:val="Fuentedeprrafopredeter"/>
    <w:link w:val="Ttulo3"/>
    <w:rsid w:val="00735A2A"/>
    <w:rPr>
      <w:rFonts w:ascii="Times New Roman" w:eastAsiaTheme="minorEastAsia" w:hAnsi="Times New Roman" w:cs="Times New Roman"/>
      <w:b/>
      <w:sz w:val="24"/>
      <w:szCs w:val="24"/>
      <w:lang w:val="en-US"/>
    </w:rPr>
  </w:style>
  <w:style w:type="paragraph" w:customStyle="1" w:styleId="textoindependiente">
    <w:name w:val="texto independiente"/>
    <w:basedOn w:val="Normal"/>
    <w:autoRedefine/>
    <w:rsid w:val="00735A2A"/>
    <w:pPr>
      <w:spacing w:before="240" w:after="240" w:line="480" w:lineRule="auto"/>
      <w:jc w:val="both"/>
    </w:pPr>
    <w:rPr>
      <w:rFonts w:asciiTheme="minorHAnsi" w:hAnsiTheme="minorHAnsi" w:cstheme="minorHAnsi"/>
      <w:color w:val="000000"/>
      <w:position w:val="0"/>
      <w:sz w:val="24"/>
      <w:lang w:val="es-ES_tradnl" w:eastAsia="es-ES"/>
    </w:rPr>
  </w:style>
  <w:style w:type="paragraph" w:styleId="Descripcin">
    <w:name w:val="caption"/>
    <w:basedOn w:val="Normal"/>
    <w:next w:val="Normal"/>
    <w:autoRedefine/>
    <w:uiPriority w:val="35"/>
    <w:qFormat/>
    <w:rsid w:val="00902870"/>
    <w:pPr>
      <w:keepNext/>
      <w:spacing w:after="0" w:line="240" w:lineRule="auto"/>
      <w:jc w:val="both"/>
    </w:pPr>
    <w:rPr>
      <w:rFonts w:ascii="Times New Roman" w:hAnsi="Times New Roman"/>
      <w:position w:val="0"/>
      <w:sz w:val="16"/>
      <w:szCs w:val="16"/>
    </w:rPr>
  </w:style>
  <w:style w:type="paragraph" w:styleId="Textodeglobo">
    <w:name w:val="Balloon Text"/>
    <w:basedOn w:val="Normal"/>
    <w:link w:val="TextodegloboCar"/>
    <w:uiPriority w:val="99"/>
    <w:semiHidden/>
    <w:unhideWhenUsed/>
    <w:rsid w:val="00735A2A"/>
    <w:pPr>
      <w:spacing w:after="0" w:line="240" w:lineRule="auto"/>
    </w:pPr>
    <w:rPr>
      <w:rFonts w:ascii="Tahoma" w:hAnsi="Tahoma" w:cs="Tahoma"/>
      <w:sz w:val="16"/>
      <w:szCs w:val="16"/>
      <w:lang w:val="en-US"/>
    </w:rPr>
  </w:style>
  <w:style w:type="character" w:customStyle="1" w:styleId="TextodegloboCar">
    <w:name w:val="Texto de globo Car"/>
    <w:basedOn w:val="Fuentedeprrafopredeter"/>
    <w:link w:val="Textodeglobo"/>
    <w:uiPriority w:val="99"/>
    <w:semiHidden/>
    <w:rsid w:val="00735A2A"/>
    <w:rPr>
      <w:rFonts w:ascii="Tahoma" w:hAnsi="Tahoma" w:cs="Tahoma"/>
      <w:position w:val="6"/>
      <w:sz w:val="16"/>
      <w:szCs w:val="16"/>
      <w:lang w:val="en-US"/>
    </w:rPr>
  </w:style>
  <w:style w:type="character" w:styleId="Hipervnculo">
    <w:name w:val="Hyperlink"/>
    <w:basedOn w:val="Fuentedeprrafopredeter"/>
    <w:uiPriority w:val="99"/>
    <w:rsid w:val="00735A2A"/>
    <w:rPr>
      <w:color w:val="0000FF"/>
      <w:u w:val="single"/>
    </w:rPr>
  </w:style>
  <w:style w:type="table" w:styleId="Tablaconcuadrcula">
    <w:name w:val="Table Grid"/>
    <w:basedOn w:val="Tablanormal"/>
    <w:uiPriority w:val="59"/>
    <w:rsid w:val="00735A2A"/>
    <w:pPr>
      <w:spacing w:after="0" w:line="240" w:lineRule="auto"/>
    </w:pPr>
    <w:rPr>
      <w:position w:val="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5A2A"/>
    <w:pPr>
      <w:spacing w:after="0" w:line="240" w:lineRule="auto"/>
    </w:pPr>
  </w:style>
  <w:style w:type="character" w:customStyle="1" w:styleId="TextonotapieCar">
    <w:name w:val="Texto nota pie Car"/>
    <w:basedOn w:val="Fuentedeprrafopredeter"/>
    <w:link w:val="Textonotapie"/>
    <w:uiPriority w:val="99"/>
    <w:semiHidden/>
    <w:rsid w:val="00735A2A"/>
    <w:rPr>
      <w:rFonts w:ascii="Palatino Linotype" w:hAnsi="Palatino Linotype"/>
      <w:position w:val="6"/>
      <w:sz w:val="20"/>
      <w:szCs w:val="20"/>
    </w:rPr>
  </w:style>
  <w:style w:type="character" w:styleId="Refdenotaalpie">
    <w:name w:val="footnote reference"/>
    <w:basedOn w:val="Fuentedeprrafopredeter"/>
    <w:uiPriority w:val="99"/>
    <w:semiHidden/>
    <w:unhideWhenUsed/>
    <w:rsid w:val="00735A2A"/>
    <w:rPr>
      <w:vertAlign w:val="superscript"/>
    </w:rPr>
  </w:style>
  <w:style w:type="character" w:styleId="Textodelmarcadordeposicin">
    <w:name w:val="Placeholder Text"/>
    <w:basedOn w:val="Fuentedeprrafopredeter"/>
    <w:uiPriority w:val="99"/>
    <w:semiHidden/>
    <w:rsid w:val="00735A2A"/>
    <w:rPr>
      <w:color w:val="808080"/>
    </w:rPr>
  </w:style>
  <w:style w:type="paragraph" w:styleId="Prrafodelista">
    <w:name w:val="List Paragraph"/>
    <w:basedOn w:val="Normal"/>
    <w:uiPriority w:val="34"/>
    <w:qFormat/>
    <w:rsid w:val="00735A2A"/>
    <w:pPr>
      <w:ind w:left="720"/>
      <w:contextualSpacing/>
    </w:pPr>
    <w:rPr>
      <w:rFonts w:asciiTheme="minorHAnsi" w:hAnsiTheme="minorHAnsi"/>
      <w:position w:val="0"/>
      <w:sz w:val="22"/>
      <w:szCs w:val="22"/>
    </w:rPr>
  </w:style>
  <w:style w:type="paragraph" w:styleId="Encabezado">
    <w:name w:val="header"/>
    <w:basedOn w:val="Normal"/>
    <w:link w:val="EncabezadoCar"/>
    <w:uiPriority w:val="99"/>
    <w:unhideWhenUsed/>
    <w:rsid w:val="00735A2A"/>
    <w:pPr>
      <w:tabs>
        <w:tab w:val="center" w:pos="4419"/>
        <w:tab w:val="right" w:pos="8838"/>
      </w:tabs>
      <w:spacing w:after="0" w:line="240" w:lineRule="auto"/>
    </w:pPr>
    <w:rPr>
      <w:rFonts w:asciiTheme="minorHAnsi" w:hAnsiTheme="minorHAnsi"/>
      <w:position w:val="0"/>
      <w:sz w:val="22"/>
      <w:szCs w:val="22"/>
    </w:rPr>
  </w:style>
  <w:style w:type="character" w:customStyle="1" w:styleId="EncabezadoCar">
    <w:name w:val="Encabezado Car"/>
    <w:basedOn w:val="Fuentedeprrafopredeter"/>
    <w:link w:val="Encabezado"/>
    <w:uiPriority w:val="99"/>
    <w:rsid w:val="00735A2A"/>
  </w:style>
  <w:style w:type="paragraph" w:styleId="Piedepgina">
    <w:name w:val="footer"/>
    <w:basedOn w:val="Normal"/>
    <w:link w:val="PiedepginaCar"/>
    <w:uiPriority w:val="99"/>
    <w:unhideWhenUsed/>
    <w:rsid w:val="00735A2A"/>
    <w:pPr>
      <w:tabs>
        <w:tab w:val="center" w:pos="4419"/>
        <w:tab w:val="right" w:pos="8838"/>
      </w:tabs>
      <w:spacing w:after="0" w:line="240" w:lineRule="auto"/>
    </w:pPr>
    <w:rPr>
      <w:rFonts w:asciiTheme="minorHAnsi" w:hAnsiTheme="minorHAnsi"/>
      <w:position w:val="0"/>
      <w:sz w:val="22"/>
      <w:szCs w:val="22"/>
    </w:rPr>
  </w:style>
  <w:style w:type="character" w:customStyle="1" w:styleId="PiedepginaCar">
    <w:name w:val="Pie de página Car"/>
    <w:basedOn w:val="Fuentedeprrafopredeter"/>
    <w:link w:val="Piedepgina"/>
    <w:uiPriority w:val="99"/>
    <w:rsid w:val="00735A2A"/>
  </w:style>
  <w:style w:type="paragraph" w:styleId="NormalWeb">
    <w:name w:val="Normal (Web)"/>
    <w:basedOn w:val="Normal"/>
    <w:uiPriority w:val="99"/>
    <w:rsid w:val="00735A2A"/>
    <w:pPr>
      <w:spacing w:before="100" w:beforeAutospacing="1" w:after="100" w:afterAutospacing="1" w:line="240" w:lineRule="auto"/>
    </w:pPr>
    <w:rPr>
      <w:rFonts w:ascii="Times New Roman" w:hAnsi="Times New Roman"/>
      <w:position w:val="0"/>
      <w:sz w:val="23"/>
      <w:szCs w:val="23"/>
      <w:lang w:val="es-ES" w:eastAsia="es-ES"/>
    </w:rPr>
  </w:style>
  <w:style w:type="character" w:customStyle="1" w:styleId="hps">
    <w:name w:val="hps"/>
    <w:basedOn w:val="Fuentedeprrafopredeter"/>
    <w:rsid w:val="00735A2A"/>
  </w:style>
  <w:style w:type="character" w:customStyle="1" w:styleId="gt-icon-text1">
    <w:name w:val="gt-icon-text1"/>
    <w:basedOn w:val="Fuentedeprrafopredeter"/>
    <w:rsid w:val="00735A2A"/>
  </w:style>
  <w:style w:type="character" w:customStyle="1" w:styleId="longtext">
    <w:name w:val="long_text"/>
    <w:basedOn w:val="Fuentedeprrafopredeter"/>
    <w:rsid w:val="00735A2A"/>
  </w:style>
  <w:style w:type="paragraph" w:styleId="TtuloTDC">
    <w:name w:val="TOC Heading"/>
    <w:basedOn w:val="Ttulo1"/>
    <w:next w:val="Normal"/>
    <w:uiPriority w:val="39"/>
    <w:unhideWhenUsed/>
    <w:qFormat/>
    <w:rsid w:val="00735A2A"/>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es-ES"/>
    </w:rPr>
  </w:style>
  <w:style w:type="paragraph" w:styleId="TDC1">
    <w:name w:val="toc 1"/>
    <w:basedOn w:val="Normal"/>
    <w:next w:val="Normal"/>
    <w:autoRedefine/>
    <w:uiPriority w:val="39"/>
    <w:unhideWhenUsed/>
    <w:rsid w:val="00735A2A"/>
    <w:pPr>
      <w:spacing w:after="100"/>
    </w:pPr>
  </w:style>
  <w:style w:type="paragraph" w:styleId="TDC2">
    <w:name w:val="toc 2"/>
    <w:basedOn w:val="Normal"/>
    <w:next w:val="Normal"/>
    <w:autoRedefine/>
    <w:uiPriority w:val="39"/>
    <w:unhideWhenUsed/>
    <w:rsid w:val="00735A2A"/>
    <w:pPr>
      <w:spacing w:after="100"/>
      <w:ind w:left="200"/>
    </w:pPr>
  </w:style>
  <w:style w:type="paragraph" w:styleId="TDC3">
    <w:name w:val="toc 3"/>
    <w:basedOn w:val="Normal"/>
    <w:next w:val="Normal"/>
    <w:autoRedefine/>
    <w:uiPriority w:val="39"/>
    <w:unhideWhenUsed/>
    <w:rsid w:val="00735A2A"/>
    <w:pPr>
      <w:spacing w:after="100"/>
      <w:ind w:left="400"/>
    </w:pPr>
  </w:style>
  <w:style w:type="character" w:styleId="Refdecomentario">
    <w:name w:val="annotation reference"/>
    <w:basedOn w:val="Fuentedeprrafopredeter"/>
    <w:uiPriority w:val="99"/>
    <w:semiHidden/>
    <w:unhideWhenUsed/>
    <w:rsid w:val="00735A2A"/>
    <w:rPr>
      <w:sz w:val="16"/>
      <w:szCs w:val="16"/>
    </w:rPr>
  </w:style>
  <w:style w:type="paragraph" w:styleId="Textocomentario">
    <w:name w:val="annotation text"/>
    <w:basedOn w:val="Normal"/>
    <w:link w:val="TextocomentarioCar"/>
    <w:uiPriority w:val="99"/>
    <w:semiHidden/>
    <w:unhideWhenUsed/>
    <w:rsid w:val="00735A2A"/>
    <w:pPr>
      <w:spacing w:line="240" w:lineRule="auto"/>
    </w:pPr>
    <w:rPr>
      <w:rFonts w:asciiTheme="minorHAnsi" w:hAnsiTheme="minorHAnsi"/>
      <w:position w:val="0"/>
    </w:rPr>
  </w:style>
  <w:style w:type="character" w:customStyle="1" w:styleId="TextocomentarioCar">
    <w:name w:val="Texto comentario Car"/>
    <w:basedOn w:val="Fuentedeprrafopredeter"/>
    <w:link w:val="Textocomentario"/>
    <w:uiPriority w:val="99"/>
    <w:semiHidden/>
    <w:rsid w:val="00735A2A"/>
    <w:rPr>
      <w:sz w:val="20"/>
      <w:szCs w:val="20"/>
    </w:rPr>
  </w:style>
  <w:style w:type="character" w:customStyle="1" w:styleId="shorttext">
    <w:name w:val="short_text"/>
    <w:basedOn w:val="Fuentedeprrafopredeter"/>
    <w:rsid w:val="00735A2A"/>
  </w:style>
  <w:style w:type="paragraph" w:styleId="Asuntodelcomentario">
    <w:name w:val="annotation subject"/>
    <w:basedOn w:val="Textocomentario"/>
    <w:next w:val="Textocomentario"/>
    <w:link w:val="AsuntodelcomentarioCar"/>
    <w:uiPriority w:val="99"/>
    <w:semiHidden/>
    <w:unhideWhenUsed/>
    <w:rsid w:val="00735A2A"/>
    <w:rPr>
      <w:rFonts w:ascii="Palatino Linotype" w:hAnsi="Palatino Linotype"/>
      <w:b/>
      <w:bCs/>
      <w:position w:val="6"/>
    </w:rPr>
  </w:style>
  <w:style w:type="character" w:customStyle="1" w:styleId="AsuntodelcomentarioCar">
    <w:name w:val="Asunto del comentario Car"/>
    <w:basedOn w:val="TextocomentarioCar"/>
    <w:link w:val="Asuntodelcomentario"/>
    <w:uiPriority w:val="99"/>
    <w:semiHidden/>
    <w:rsid w:val="00735A2A"/>
    <w:rPr>
      <w:rFonts w:ascii="Palatino Linotype" w:hAnsi="Palatino Linotype"/>
      <w:b/>
      <w:bCs/>
      <w:position w:val="6"/>
      <w:sz w:val="20"/>
      <w:szCs w:val="20"/>
    </w:rPr>
  </w:style>
  <w:style w:type="paragraph" w:styleId="Revisin">
    <w:name w:val="Revision"/>
    <w:hidden/>
    <w:uiPriority w:val="99"/>
    <w:semiHidden/>
    <w:rsid w:val="00735A2A"/>
    <w:pPr>
      <w:spacing w:after="0" w:line="240" w:lineRule="auto"/>
    </w:pPr>
    <w:rPr>
      <w:position w:val="6"/>
    </w:rPr>
  </w:style>
  <w:style w:type="character" w:styleId="Nmerodelnea">
    <w:name w:val="line number"/>
    <w:basedOn w:val="Fuentedeprrafopredeter"/>
    <w:uiPriority w:val="99"/>
    <w:semiHidden/>
    <w:unhideWhenUsed/>
    <w:rsid w:val="00735A2A"/>
  </w:style>
  <w:style w:type="character" w:customStyle="1" w:styleId="apple-converted-space">
    <w:name w:val="apple-converted-space"/>
    <w:basedOn w:val="Fuentedeprrafopredeter"/>
    <w:rsid w:val="00735A2A"/>
  </w:style>
  <w:style w:type="table" w:customStyle="1" w:styleId="Estilo1">
    <w:name w:val="Estilo1"/>
    <w:basedOn w:val="Tablanormal"/>
    <w:uiPriority w:val="99"/>
    <w:rsid w:val="00735A2A"/>
    <w:pPr>
      <w:spacing w:after="0" w:line="240" w:lineRule="auto"/>
    </w:pPr>
    <w:rPr>
      <w:lang w:val="es-MX"/>
    </w:rPr>
    <w:tblPr/>
  </w:style>
  <w:style w:type="character" w:styleId="Hipervnculovisitado">
    <w:name w:val="FollowedHyperlink"/>
    <w:basedOn w:val="Fuentedeprrafopredeter"/>
    <w:uiPriority w:val="99"/>
    <w:semiHidden/>
    <w:unhideWhenUsed/>
    <w:rsid w:val="00A3311F"/>
    <w:rPr>
      <w:color w:val="800080" w:themeColor="followedHyperlink"/>
      <w:u w:val="single"/>
    </w:rPr>
  </w:style>
  <w:style w:type="paragraph" w:customStyle="1" w:styleId="SAP-Paragraph">
    <w:name w:val="SAP-Paragraph"/>
    <w:link w:val="SAP-ParagraphChar"/>
    <w:rsid w:val="002F3E3C"/>
    <w:pPr>
      <w:adjustRightInd w:val="0"/>
      <w:snapToGrid w:val="0"/>
      <w:spacing w:after="0" w:line="240" w:lineRule="exact"/>
      <w:ind w:firstLineChars="100" w:firstLine="100"/>
      <w:jc w:val="both"/>
    </w:pPr>
    <w:rPr>
      <w:szCs w:val="24"/>
      <w:lang w:val="en-AU" w:eastAsia="zh-CN"/>
    </w:rPr>
  </w:style>
  <w:style w:type="character" w:customStyle="1" w:styleId="SAP-ParagraphChar">
    <w:name w:val="SAP-Paragraph Char"/>
    <w:link w:val="SAP-Paragraph"/>
    <w:rsid w:val="002F3E3C"/>
    <w:rPr>
      <w:rFonts w:ascii="Times New Roman" w:eastAsia="Times New Roman" w:hAnsi="Times New Roman" w:cs="Times New Roman"/>
      <w:sz w:val="20"/>
      <w:szCs w:val="24"/>
      <w:lang w:val="en-AU" w:eastAsia="zh-CN"/>
    </w:rPr>
  </w:style>
  <w:style w:type="paragraph" w:customStyle="1" w:styleId="SAP-FigureCaptionMulti-Lines">
    <w:name w:val="SAP-Figure Caption Multi-Lines"/>
    <w:rsid w:val="009F62BA"/>
    <w:pPr>
      <w:adjustRightInd w:val="0"/>
      <w:snapToGrid w:val="0"/>
      <w:spacing w:after="156" w:line="200" w:lineRule="exact"/>
    </w:pPr>
    <w:rPr>
      <w:sz w:val="16"/>
      <w:szCs w:val="24"/>
      <w:lang w:val="en-AU" w:eastAsia="zh-CN"/>
    </w:rPr>
  </w:style>
  <w:style w:type="paragraph" w:customStyle="1" w:styleId="SAP-Equation">
    <w:name w:val="SAP-Equation"/>
    <w:qFormat/>
    <w:rsid w:val="004C1ACC"/>
    <w:pPr>
      <w:tabs>
        <w:tab w:val="center" w:pos="2646"/>
        <w:tab w:val="right" w:pos="5292"/>
      </w:tabs>
      <w:spacing w:after="0" w:line="240" w:lineRule="auto"/>
      <w:jc w:val="right"/>
    </w:pPr>
    <w:rPr>
      <w:szCs w:val="18"/>
      <w:lang w:val="en-US" w:eastAsia="zh-CN"/>
    </w:rPr>
  </w:style>
  <w:style w:type="character" w:customStyle="1" w:styleId="Mencinsinresolver1">
    <w:name w:val="Mención sin resolver1"/>
    <w:basedOn w:val="Fuentedeprrafopredeter"/>
    <w:uiPriority w:val="99"/>
    <w:semiHidden/>
    <w:unhideWhenUsed/>
    <w:rsid w:val="00F34C67"/>
    <w:rPr>
      <w:color w:val="808080"/>
      <w:shd w:val="clear" w:color="auto" w:fill="E6E6E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sz w:val="33"/>
      <w:szCs w:val="33"/>
    </w:rPr>
    <w:tblPr>
      <w:tblStyleRowBandSize w:val="1"/>
      <w:tblStyleColBandSize w:val="1"/>
      <w:tblCellMar>
        <w:left w:w="108" w:type="dxa"/>
        <w:right w:w="108" w:type="dxa"/>
      </w:tblCellMar>
    </w:tblPr>
  </w:style>
  <w:style w:type="table" w:customStyle="1" w:styleId="a0">
    <w:basedOn w:val="TableNormal1"/>
    <w:pPr>
      <w:spacing w:after="0" w:line="240" w:lineRule="auto"/>
    </w:pPr>
    <w:rPr>
      <w:sz w:val="33"/>
      <w:szCs w:val="33"/>
    </w:rPr>
    <w:tblPr>
      <w:tblStyleRowBandSize w:val="1"/>
      <w:tblStyleColBandSize w:val="1"/>
      <w:tblCellMar>
        <w:left w:w="108"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BD5CEF"/>
    <w:rPr>
      <w:color w:val="605E5C"/>
      <w:shd w:val="clear" w:color="auto" w:fill="E1DFDD"/>
    </w:r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2.png"/><Relationship Id="rId18" Type="http://schemas.openxmlformats.org/officeDocument/2006/relationships/hyperlink" Target="https://www.usmp.edu.pe/estudiosgenerales/pdf/2019-I/MANUALES/II%20CICLO/INTRODUCCION%20A%20LA%20ECONOM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odoadministracion.com/la-demanda-y-oferta-en-microeconomi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mheducation.es/bcv/guide/capitulo/844818104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repository.cesa.edu.co/bitstream/handle/10726/305/1.%20Los%20elementos%20basicos%20de%20la%20oferta%20y%20la%20demanda.pdf?sequence=13&amp;isAllowed=y" TargetMode="Externa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d/9TONpoEUeVb5jgKuuFAXLA==">AMUW2mVKH61aHpuYNa6vpUcjw+nAbPc3A82xPuE0NxhLwOefULax9dF+mw4QdML53jUmidA+p8QoKdNQGQgw+MRCHbf7AMOM2zGmTrPWNMufNy0JwuARG2FOdARIn7mjdCO1mOLw+TMYlorLbdjlu9WOcja07R76wA==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2656</Words>
  <Characters>14613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cihh-investigacion03</dc:creator>
  <cp:lastModifiedBy>HELLYNGER ST.ROSE</cp:lastModifiedBy>
  <cp:revision>2</cp:revision>
  <dcterms:created xsi:type="dcterms:W3CDTF">2020-05-04T20:07:00Z</dcterms:created>
  <dcterms:modified xsi:type="dcterms:W3CDTF">2021-12-04T20:30:00Z</dcterms:modified>
</cp:coreProperties>
</file>