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43E1" w:rsidRDefault="00A220FA">
      <w:pPr>
        <w:pStyle w:val="Heading1"/>
        <w:jc w:val="center"/>
      </w:pPr>
      <w:bookmarkStart w:id="0" w:name="_6jurfzvqx9h4" w:colFirst="0" w:colLast="0"/>
      <w:bookmarkEnd w:id="0"/>
      <w:proofErr w:type="spellStart"/>
      <w:r>
        <w:t>Conclusiones</w:t>
      </w:r>
      <w:proofErr w:type="spellEnd"/>
    </w:p>
    <w:p w14:paraId="3576D3AE" w14:textId="77777777" w:rsidR="00A220FA" w:rsidRPr="00A220FA" w:rsidRDefault="00A220FA" w:rsidP="00A220FA">
      <w:pPr>
        <w:numPr>
          <w:ilvl w:val="0"/>
          <w:numId w:val="1"/>
        </w:numPr>
        <w:rPr>
          <w:lang w:val="es-PA"/>
        </w:rPr>
      </w:pPr>
      <w:r w:rsidRPr="00A220FA">
        <w:rPr>
          <w:lang w:val="es-PA"/>
        </w:rPr>
        <w:t xml:space="preserve">El uso de la Informática actualmente en la sociedad, es muy trascendental pues </w:t>
      </w:r>
      <w:proofErr w:type="spellStart"/>
      <w:r w:rsidRPr="00A220FA">
        <w:rPr>
          <w:lang w:val="es-PA"/>
        </w:rPr>
        <w:t>esta</w:t>
      </w:r>
      <w:proofErr w:type="spellEnd"/>
      <w:r w:rsidRPr="00A220FA">
        <w:rPr>
          <w:lang w:val="es-PA"/>
        </w:rPr>
        <w:t xml:space="preserve"> basada en información y conocimiento; pero a través del tiempo se han presentado complejos conflictos morales y éticos, los más comunes son la piratería del software, creación de virus, </w:t>
      </w:r>
      <w:proofErr w:type="spellStart"/>
      <w:r w:rsidRPr="00A220FA">
        <w:rPr>
          <w:lang w:val="es-PA"/>
        </w:rPr>
        <w:t>ciberpornografía</w:t>
      </w:r>
      <w:proofErr w:type="spellEnd"/>
      <w:r w:rsidRPr="00A220FA">
        <w:rPr>
          <w:lang w:val="es-PA"/>
        </w:rPr>
        <w:t>, acceso no autorizado a sistemas de información, base de datos o correo electrónico a través de recursos computacionales e informáticos.</w:t>
      </w:r>
    </w:p>
    <w:p w14:paraId="2AA38896" w14:textId="77777777" w:rsidR="00A220FA" w:rsidRPr="00A220FA" w:rsidRDefault="00A220FA" w:rsidP="00A220FA">
      <w:pPr>
        <w:numPr>
          <w:ilvl w:val="0"/>
          <w:numId w:val="1"/>
        </w:numPr>
        <w:rPr>
          <w:lang w:val="es-PA"/>
        </w:rPr>
      </w:pPr>
      <w:r w:rsidRPr="00A220FA">
        <w:rPr>
          <w:lang w:val="es-PA"/>
        </w:rPr>
        <w:t>Los cuales representan un desafío a afrontar por los informáticos de una manera responsable; administrando los conocimientos e información con un juicio moral, cuidando los principios éticos, políticas y procedimientos a seguir para el uso óptimo de la información.</w:t>
      </w:r>
    </w:p>
    <w:p w14:paraId="00000008" w14:textId="212458D5" w:rsidR="00AB43E1" w:rsidRPr="00A220FA" w:rsidRDefault="00A220FA" w:rsidP="00A220FA">
      <w:pPr>
        <w:numPr>
          <w:ilvl w:val="0"/>
          <w:numId w:val="1"/>
        </w:numPr>
        <w:rPr>
          <w:lang w:val="es-PA"/>
        </w:rPr>
      </w:pPr>
      <w:r w:rsidRPr="00A220FA">
        <w:rPr>
          <w:lang w:val="es-PA"/>
        </w:rPr>
        <w:t>Es importante que el gobierno adapte la legislación para penar actos ilícitos de carácter informático salvaguardando la integridad y confidencialidad de la información, de igual manera se debe de concientizar a la población del impacto que tiene el uso inadecuado de los recursos informáticos; sobre las repercusiones que se pueden generar en el tratamiento o distribución de la información.</w:t>
      </w:r>
    </w:p>
    <w:p w14:paraId="00000009" w14:textId="77777777" w:rsidR="00AB43E1" w:rsidRPr="00A220FA" w:rsidRDefault="00AB43E1">
      <w:pPr>
        <w:rPr>
          <w:lang w:val="es-PA"/>
        </w:rPr>
      </w:pPr>
    </w:p>
    <w:p w14:paraId="0000000A" w14:textId="77777777" w:rsidR="00AB43E1" w:rsidRPr="00A220FA" w:rsidRDefault="00AB43E1">
      <w:pPr>
        <w:rPr>
          <w:lang w:val="es-PA"/>
        </w:rPr>
      </w:pPr>
    </w:p>
    <w:p w14:paraId="0000000B" w14:textId="77777777" w:rsidR="00AB43E1" w:rsidRPr="00A220FA" w:rsidRDefault="00AB43E1">
      <w:pPr>
        <w:rPr>
          <w:lang w:val="es-PA"/>
        </w:rPr>
      </w:pPr>
    </w:p>
    <w:p w14:paraId="0000000C" w14:textId="77777777" w:rsidR="00AB43E1" w:rsidRDefault="00A220FA">
      <w:r>
        <w:t>Fernando Cutire</w:t>
      </w:r>
    </w:p>
    <w:p w14:paraId="0000000D" w14:textId="77777777" w:rsidR="00AB43E1" w:rsidRDefault="00AB43E1">
      <w:pPr>
        <w:ind w:left="720"/>
      </w:pPr>
    </w:p>
    <w:p w14:paraId="0000000E" w14:textId="77777777" w:rsidR="00AB43E1" w:rsidRDefault="00AB43E1">
      <w:pPr>
        <w:jc w:val="left"/>
      </w:pPr>
    </w:p>
    <w:p w14:paraId="0000000F" w14:textId="77777777" w:rsidR="00AB43E1" w:rsidRDefault="00AB43E1"/>
    <w:sectPr w:rsidR="00AB43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38F"/>
    <w:multiLevelType w:val="multilevel"/>
    <w:tmpl w:val="2D825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4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E1"/>
    <w:rsid w:val="00A220FA"/>
    <w:rsid w:val="00A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F1ACF"/>
  <w15:docId w15:val="{DD0F9F20-C70D-4460-ACF0-300DC513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2022-07-01T21:24:00Z</dcterms:created>
  <dcterms:modified xsi:type="dcterms:W3CDTF">2022-07-01T21:24:00Z</dcterms:modified>
</cp:coreProperties>
</file>