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03DA4B94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3F5440">
        <w:rPr>
          <w:rFonts w:ascii="Arial" w:hAnsi="Arial" w:cs="Arial"/>
          <w:sz w:val="28"/>
          <w:szCs w:val="28"/>
          <w:lang w:val="es-PA"/>
        </w:rPr>
        <w:t>Sistemas Empresariales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4DD89E6A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3F5440">
        <w:rPr>
          <w:rFonts w:ascii="Arial" w:hAnsi="Arial" w:cs="Arial"/>
          <w:sz w:val="28"/>
          <w:szCs w:val="28"/>
          <w:lang w:val="es-PA"/>
        </w:rPr>
        <w:t>Carlos Bermúdez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2AF4EB8A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</w:t>
      </w:r>
      <w:r w:rsidR="003F5440">
        <w:rPr>
          <w:rFonts w:ascii="Arial" w:hAnsi="Arial" w:cs="Arial"/>
          <w:sz w:val="28"/>
          <w:szCs w:val="28"/>
          <w:lang w:val="es-PA"/>
        </w:rPr>
        <w:t>241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0A42226D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  <w:r w:rsidR="003F5440">
        <w:rPr>
          <w:rFonts w:ascii="Arial" w:hAnsi="Arial" w:cs="Arial"/>
          <w:sz w:val="28"/>
          <w:szCs w:val="28"/>
          <w:lang w:val="es-PA"/>
        </w:rPr>
        <w:t>I</w:t>
      </w:r>
    </w:p>
    <w:p w14:paraId="59FB7E2A" w14:textId="02CAA3A6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</w:t>
      </w:r>
      <w:r w:rsidR="003F5440">
        <w:rPr>
          <w:rFonts w:ascii="Arial" w:hAnsi="Arial" w:cs="Arial"/>
          <w:sz w:val="28"/>
          <w:szCs w:val="28"/>
          <w:lang w:val="es-PA"/>
        </w:rPr>
        <w:t>2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134974"/>
    <w:rsid w:val="003F5440"/>
    <w:rsid w:val="00B067A2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10</cp:revision>
  <dcterms:created xsi:type="dcterms:W3CDTF">2020-06-20T13:58:00Z</dcterms:created>
  <dcterms:modified xsi:type="dcterms:W3CDTF">2022-11-28T22:08:00Z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