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367D1" w14:textId="77777777" w:rsidR="00CC39AF" w:rsidRPr="00CC39AF" w:rsidRDefault="00CC39AF" w:rsidP="00CC39AF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545251"/>
          <w:sz w:val="24"/>
          <w:szCs w:val="24"/>
          <w:lang w:eastAsia="es-PA"/>
        </w:rPr>
      </w:pPr>
      <w:r w:rsidRPr="00CC39AF">
        <w:rPr>
          <w:rFonts w:ascii="Arial" w:eastAsia="Times New Roman" w:hAnsi="Arial" w:cs="Arial"/>
          <w:color w:val="545251"/>
          <w:sz w:val="24"/>
          <w:szCs w:val="24"/>
          <w:lang w:eastAsia="es-PA"/>
        </w:rPr>
        <w:t>UNIVERSIDAD TECNOLÓGICA DE PANAMÁ</w:t>
      </w:r>
    </w:p>
    <w:p w14:paraId="1AE28203" w14:textId="77777777" w:rsidR="00CC39AF" w:rsidRPr="00CC39AF" w:rsidRDefault="00CC39AF" w:rsidP="00CC39AF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545251"/>
          <w:sz w:val="24"/>
          <w:szCs w:val="24"/>
          <w:lang w:eastAsia="es-PA"/>
        </w:rPr>
      </w:pPr>
      <w:r w:rsidRPr="00CC39AF">
        <w:rPr>
          <w:rFonts w:ascii="Arial" w:eastAsia="Times New Roman" w:hAnsi="Arial" w:cs="Arial"/>
          <w:color w:val="545251"/>
          <w:sz w:val="24"/>
          <w:szCs w:val="24"/>
          <w:lang w:eastAsia="es-PA"/>
        </w:rPr>
        <w:t>FACULTAD DE INGENIERÍA DE SISTEMAS COMPUTACIONALES</w:t>
      </w:r>
    </w:p>
    <w:p w14:paraId="7EA272B2" w14:textId="77777777" w:rsidR="00CC39AF" w:rsidRPr="00CC39AF" w:rsidRDefault="00CC39AF" w:rsidP="00CC39AF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545251"/>
          <w:sz w:val="24"/>
          <w:szCs w:val="24"/>
          <w:lang w:eastAsia="es-PA"/>
        </w:rPr>
      </w:pPr>
      <w:r w:rsidRPr="00CC39AF">
        <w:rPr>
          <w:rFonts w:ascii="Arial" w:eastAsia="Times New Roman" w:hAnsi="Arial" w:cs="Arial"/>
          <w:color w:val="545251"/>
          <w:sz w:val="24"/>
          <w:szCs w:val="24"/>
          <w:lang w:eastAsia="es-PA"/>
        </w:rPr>
        <w:t>Implantación de Soluciones de Sistemas Empresariales</w:t>
      </w:r>
    </w:p>
    <w:p w14:paraId="39170D0D" w14:textId="77777777" w:rsidR="00CC39AF" w:rsidRPr="00CC39AF" w:rsidRDefault="00CC39AF" w:rsidP="00CC39AF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545251"/>
          <w:sz w:val="24"/>
          <w:szCs w:val="24"/>
          <w:lang w:eastAsia="es-PA"/>
        </w:rPr>
      </w:pPr>
      <w:r w:rsidRPr="00CC39AF">
        <w:rPr>
          <w:rFonts w:ascii="Arial" w:eastAsia="Times New Roman" w:hAnsi="Arial" w:cs="Arial"/>
          <w:color w:val="545251"/>
          <w:sz w:val="24"/>
          <w:szCs w:val="24"/>
          <w:lang w:eastAsia="es-PA"/>
        </w:rPr>
        <w:t>Grupo 1IF251</w:t>
      </w:r>
    </w:p>
    <w:p w14:paraId="445C8543" w14:textId="77777777" w:rsidR="00CC39AF" w:rsidRPr="00CC39AF" w:rsidRDefault="00CC39AF" w:rsidP="00CC39AF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545251"/>
          <w:sz w:val="24"/>
          <w:szCs w:val="24"/>
          <w:lang w:eastAsia="es-PA"/>
        </w:rPr>
      </w:pPr>
      <w:r w:rsidRPr="00CC39AF">
        <w:rPr>
          <w:rFonts w:ascii="Arial" w:eastAsia="Times New Roman" w:hAnsi="Arial" w:cs="Arial"/>
          <w:b/>
          <w:bCs/>
          <w:color w:val="545251"/>
          <w:sz w:val="24"/>
          <w:szCs w:val="24"/>
          <w:lang w:eastAsia="es-PA"/>
        </w:rPr>
        <w:t>Asignación de Proyecto</w:t>
      </w:r>
    </w:p>
    <w:p w14:paraId="2C713781" w14:textId="77777777" w:rsidR="00CC39AF" w:rsidRPr="00CC39AF" w:rsidRDefault="00CC39AF" w:rsidP="00CC39AF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545251"/>
          <w:sz w:val="24"/>
          <w:szCs w:val="24"/>
          <w:lang w:eastAsia="es-PA"/>
        </w:rPr>
      </w:pPr>
      <w:r w:rsidRPr="00CC39AF">
        <w:rPr>
          <w:rFonts w:ascii="Arial" w:eastAsia="Times New Roman" w:hAnsi="Arial" w:cs="Arial"/>
          <w:color w:val="545251"/>
          <w:sz w:val="24"/>
          <w:szCs w:val="24"/>
          <w:lang w:eastAsia="es-PA"/>
        </w:rPr>
        <w:t> </w:t>
      </w:r>
    </w:p>
    <w:p w14:paraId="0E6B1361" w14:textId="77777777" w:rsidR="00CC39AF" w:rsidRPr="00CC39AF" w:rsidRDefault="00CC39AF" w:rsidP="00CC39A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es-PA"/>
        </w:rPr>
      </w:pPr>
      <w:r w:rsidRPr="00CC39AF">
        <w:rPr>
          <w:rFonts w:ascii="Arial" w:eastAsia="Times New Roman" w:hAnsi="Arial" w:cs="Arial"/>
          <w:color w:val="545251"/>
          <w:sz w:val="24"/>
          <w:szCs w:val="24"/>
          <w:lang w:eastAsia="es-PA"/>
        </w:rPr>
        <w:t>Valor: 100 puntos</w:t>
      </w:r>
    </w:p>
    <w:p w14:paraId="3CD3169A" w14:textId="77777777" w:rsidR="00CC39AF" w:rsidRPr="00CC39AF" w:rsidRDefault="00CC39AF" w:rsidP="00CC39A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es-PA"/>
        </w:rPr>
      </w:pPr>
      <w:r w:rsidRPr="00CC39AF">
        <w:rPr>
          <w:rFonts w:ascii="Arial" w:eastAsia="Times New Roman" w:hAnsi="Arial" w:cs="Arial"/>
          <w:color w:val="545251"/>
          <w:sz w:val="24"/>
          <w:szCs w:val="24"/>
          <w:lang w:eastAsia="es-PA"/>
        </w:rPr>
        <w:t> </w:t>
      </w:r>
    </w:p>
    <w:p w14:paraId="0916EBCA" w14:textId="77777777" w:rsidR="00CC39AF" w:rsidRPr="00CC39AF" w:rsidRDefault="00CC39AF" w:rsidP="00CC39A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es-PA"/>
        </w:rPr>
      </w:pPr>
      <w:r w:rsidRPr="00CC39AF">
        <w:rPr>
          <w:rFonts w:ascii="Arial" w:eastAsia="Times New Roman" w:hAnsi="Arial" w:cs="Arial"/>
          <w:b/>
          <w:bCs/>
          <w:color w:val="545251"/>
          <w:sz w:val="24"/>
          <w:szCs w:val="24"/>
          <w:lang w:eastAsia="es-PA"/>
        </w:rPr>
        <w:t>Introducción</w:t>
      </w:r>
    </w:p>
    <w:p w14:paraId="4F604FB1" w14:textId="77777777" w:rsidR="00CC39AF" w:rsidRPr="00CC39AF" w:rsidRDefault="00CC39AF" w:rsidP="003335D5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45251"/>
          <w:sz w:val="24"/>
          <w:szCs w:val="24"/>
          <w:lang w:eastAsia="es-PA"/>
        </w:rPr>
      </w:pPr>
      <w:r w:rsidRPr="00CC39AF">
        <w:rPr>
          <w:rFonts w:ascii="Arial" w:eastAsia="Times New Roman" w:hAnsi="Arial" w:cs="Arial"/>
          <w:color w:val="545251"/>
          <w:sz w:val="24"/>
          <w:szCs w:val="24"/>
          <w:lang w:eastAsia="es-PA"/>
        </w:rPr>
        <w:t>El </w:t>
      </w:r>
      <w:hyperlink r:id="rId11" w:tooltip="Sistema de Salud Público de Panamá" w:history="1">
        <w:r w:rsidRPr="00CC39A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PA"/>
          </w:rPr>
          <w:t>Sistema de Salud Público de Panamá</w:t>
        </w:r>
      </w:hyperlink>
      <w:r w:rsidRPr="00CC39AF">
        <w:rPr>
          <w:rFonts w:ascii="Arial" w:eastAsia="Times New Roman" w:hAnsi="Arial" w:cs="Arial"/>
          <w:color w:val="545251"/>
          <w:sz w:val="24"/>
          <w:szCs w:val="24"/>
          <w:lang w:eastAsia="es-PA"/>
        </w:rPr>
        <w:t> tiene como objetivo principal asegurar una cobertura y acceso universal a los servicios de salud a la población panameña, reconociendo a la salud como un derecho humano y priorizando en su estrategia la atención primaria de salud. A pesar de este objetivo, el informe de </w:t>
      </w:r>
      <w:hyperlink r:id="rId12" w:tooltip="Análisis de Situación de Salud Panamá 2018" w:history="1">
        <w:r w:rsidRPr="00CC39A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PA"/>
          </w:rPr>
          <w:t>Análisis de Situación de Salud Panamá 2018</w:t>
        </w:r>
      </w:hyperlink>
      <w:r w:rsidRPr="00CC39AF">
        <w:rPr>
          <w:rFonts w:ascii="Arial" w:eastAsia="Times New Roman" w:hAnsi="Arial" w:cs="Arial"/>
          <w:color w:val="545251"/>
          <w:sz w:val="24"/>
          <w:szCs w:val="24"/>
          <w:lang w:eastAsia="es-PA"/>
        </w:rPr>
        <w:t>, indica la presencia de desigualdades entre grupos étnicos y entre áreas urbanas y rurales, siendo más marcada esta desigualdad en las áreas comarcales y las áreas rurales más pobres y dispersas.</w:t>
      </w:r>
    </w:p>
    <w:p w14:paraId="3CDE12B1" w14:textId="77777777" w:rsidR="00CC39AF" w:rsidRPr="00CC39AF" w:rsidRDefault="00CC39AF" w:rsidP="003335D5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45251"/>
          <w:sz w:val="24"/>
          <w:szCs w:val="24"/>
          <w:lang w:eastAsia="es-PA"/>
        </w:rPr>
      </w:pPr>
      <w:r w:rsidRPr="00CC39AF">
        <w:rPr>
          <w:rFonts w:ascii="Arial" w:eastAsia="Times New Roman" w:hAnsi="Arial" w:cs="Arial"/>
          <w:color w:val="545251"/>
          <w:sz w:val="24"/>
          <w:szCs w:val="24"/>
          <w:lang w:eastAsia="es-PA"/>
        </w:rPr>
        <w:t>Este mismo estudio concluye que Panamá debería obtener mejores resultados en salud en función del nivel de gasto público que invierte en el sector.</w:t>
      </w:r>
    </w:p>
    <w:p w14:paraId="2E7FDE87" w14:textId="71AD9C3A" w:rsidR="00CC39AF" w:rsidRPr="00CC39AF" w:rsidRDefault="00000000" w:rsidP="003335D5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45251"/>
          <w:sz w:val="24"/>
          <w:szCs w:val="24"/>
          <w:lang w:eastAsia="es-PA"/>
        </w:rPr>
      </w:pPr>
      <w:hyperlink r:id="rId13" w:tooltip="Transformar el dato de salud en evidencia y conocimiento clínico" w:history="1">
        <w:r w:rsidR="00CC39AF" w:rsidRPr="00CC39A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PA"/>
          </w:rPr>
          <w:t>Transformar el dato de salud en evidencia y conocimiento clínico</w:t>
        </w:r>
      </w:hyperlink>
      <w:r w:rsidR="00CC39AF" w:rsidRPr="00CC39AF">
        <w:rPr>
          <w:rFonts w:ascii="Arial" w:eastAsia="Times New Roman" w:hAnsi="Arial" w:cs="Arial"/>
          <w:color w:val="545251"/>
          <w:sz w:val="24"/>
          <w:szCs w:val="24"/>
          <w:lang w:eastAsia="es-PA"/>
        </w:rPr>
        <w:t> es uno de los objetivos en la modernización del Sistema de Salud Pública de Panamá a partir de la implementación de iniciativas de tecnologías de información como el </w:t>
      </w:r>
      <w:hyperlink r:id="rId14" w:tooltip="Sistema Electrónico de Información de Salud" w:history="1">
        <w:r w:rsidR="00CC39AF" w:rsidRPr="00CC39A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PA"/>
          </w:rPr>
          <w:t>Sistema Electrónico de Información de Salud</w:t>
        </w:r>
      </w:hyperlink>
      <w:r w:rsidR="00CC39AF" w:rsidRPr="00CC39AF">
        <w:rPr>
          <w:rFonts w:ascii="Arial" w:eastAsia="Times New Roman" w:hAnsi="Arial" w:cs="Arial"/>
          <w:color w:val="545251"/>
          <w:sz w:val="24"/>
          <w:szCs w:val="24"/>
          <w:lang w:eastAsia="es-PA"/>
        </w:rPr>
        <w:t xml:space="preserve"> (SEIS). Sin embargo, hemos visto que hay otros factores que afectan el desarrollo de la modernización del Sistema de Salud Pública de Panamá. Por </w:t>
      </w:r>
      <w:r w:rsidR="00852AF8" w:rsidRPr="00CC39AF">
        <w:rPr>
          <w:rFonts w:ascii="Arial" w:eastAsia="Times New Roman" w:hAnsi="Arial" w:cs="Arial"/>
          <w:color w:val="545251"/>
          <w:sz w:val="24"/>
          <w:szCs w:val="24"/>
          <w:lang w:eastAsia="es-PA"/>
        </w:rPr>
        <w:t>ejemplo,</w:t>
      </w:r>
      <w:r w:rsidR="00CC39AF" w:rsidRPr="00CC39AF">
        <w:rPr>
          <w:rFonts w:ascii="Arial" w:eastAsia="Times New Roman" w:hAnsi="Arial" w:cs="Arial"/>
          <w:color w:val="545251"/>
          <w:sz w:val="24"/>
          <w:szCs w:val="24"/>
          <w:lang w:eastAsia="es-PA"/>
        </w:rPr>
        <w:t xml:space="preserve"> una administración llevada a cabo por la Caja del Seguro Social y el Ministerio de Salud, aunque este último es el responsable final.</w:t>
      </w:r>
    </w:p>
    <w:p w14:paraId="7A88ACCB" w14:textId="27E1705E" w:rsidR="00CC39AF" w:rsidRPr="00CC39AF" w:rsidRDefault="00CC39AF" w:rsidP="003335D5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545251"/>
          <w:sz w:val="24"/>
          <w:szCs w:val="24"/>
          <w:lang w:eastAsia="es-PA"/>
        </w:rPr>
      </w:pPr>
      <w:r w:rsidRPr="00CC39AF">
        <w:rPr>
          <w:rFonts w:ascii="Arial" w:eastAsia="Times New Roman" w:hAnsi="Arial" w:cs="Arial"/>
          <w:color w:val="545251"/>
          <w:sz w:val="24"/>
          <w:szCs w:val="24"/>
          <w:lang w:eastAsia="es-PA"/>
        </w:rPr>
        <w:t>Una estrategia de tecnología para apoyar la modernización es la implementación de </w:t>
      </w:r>
      <w:hyperlink r:id="rId15" w:tooltip="Sistemas de Información Hospitalarios (SIH)" w:history="1">
        <w:r w:rsidRPr="00CC39A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PA"/>
          </w:rPr>
          <w:t>Sistemas de Información Hospitalarios (SIH)</w:t>
        </w:r>
      </w:hyperlink>
      <w:r w:rsidRPr="00CC39AF">
        <w:rPr>
          <w:rFonts w:ascii="Arial" w:eastAsia="Times New Roman" w:hAnsi="Arial" w:cs="Arial"/>
          <w:color w:val="545251"/>
          <w:sz w:val="24"/>
          <w:szCs w:val="24"/>
          <w:lang w:eastAsia="es-PA"/>
        </w:rPr>
        <w:t xml:space="preserve">. Existen SIH basados en tecnologías de software libre (open </w:t>
      </w:r>
      <w:proofErr w:type="spellStart"/>
      <w:r w:rsidRPr="00CC39AF">
        <w:rPr>
          <w:rFonts w:ascii="Arial" w:eastAsia="Times New Roman" w:hAnsi="Arial" w:cs="Arial"/>
          <w:color w:val="545251"/>
          <w:sz w:val="24"/>
          <w:szCs w:val="24"/>
          <w:lang w:eastAsia="es-PA"/>
        </w:rPr>
        <w:t>source</w:t>
      </w:r>
      <w:proofErr w:type="spellEnd"/>
      <w:r w:rsidRPr="00CC39AF">
        <w:rPr>
          <w:rFonts w:ascii="Arial" w:eastAsia="Times New Roman" w:hAnsi="Arial" w:cs="Arial"/>
          <w:color w:val="545251"/>
          <w:sz w:val="24"/>
          <w:szCs w:val="24"/>
          <w:lang w:eastAsia="es-PA"/>
        </w:rPr>
        <w:t xml:space="preserve">) que han demostrado cumplir con la función de un sistema de información. Luego de haber revisado los antecedentes, podemos concluir que </w:t>
      </w:r>
      <w:proofErr w:type="spellStart"/>
      <w:r w:rsidRPr="00CC39AF">
        <w:rPr>
          <w:rFonts w:ascii="Arial" w:eastAsia="Times New Roman" w:hAnsi="Arial" w:cs="Arial"/>
          <w:color w:val="545251"/>
          <w:sz w:val="24"/>
          <w:szCs w:val="24"/>
          <w:lang w:eastAsia="es-PA"/>
        </w:rPr>
        <w:t>OpenEMR</w:t>
      </w:r>
      <w:proofErr w:type="spellEnd"/>
      <w:r w:rsidRPr="00CC39AF">
        <w:rPr>
          <w:rFonts w:ascii="Arial" w:eastAsia="Times New Roman" w:hAnsi="Arial" w:cs="Arial"/>
          <w:color w:val="545251"/>
          <w:sz w:val="24"/>
          <w:szCs w:val="24"/>
          <w:lang w:eastAsia="es-PA"/>
        </w:rPr>
        <w:t xml:space="preserve"> es la opción más popular y que cumple con todos los criterios y estándares actuales. Entre sus principales características tenemos que cuenta con registros médicos a través de datos demográficos, también incluye un módulo de dispensario de farmacia, reglas de decisión clínica, cuenta con una interfaz amigable, soporte técnico gratuito, entre otros.</w:t>
      </w:r>
    </w:p>
    <w:p w14:paraId="6859DA16" w14:textId="77777777" w:rsidR="00CC39AF" w:rsidRPr="00CC39AF" w:rsidRDefault="00CC39AF" w:rsidP="00CC39A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es-PA"/>
        </w:rPr>
      </w:pPr>
      <w:r w:rsidRPr="00CC39AF">
        <w:rPr>
          <w:rFonts w:ascii="Arial" w:eastAsia="Times New Roman" w:hAnsi="Arial" w:cs="Arial"/>
          <w:b/>
          <w:bCs/>
          <w:color w:val="545251"/>
          <w:sz w:val="24"/>
          <w:szCs w:val="24"/>
          <w:lang w:eastAsia="es-PA"/>
        </w:rPr>
        <w:lastRenderedPageBreak/>
        <w:t>Instrucciones</w:t>
      </w:r>
    </w:p>
    <w:p w14:paraId="5A105F06" w14:textId="440764A8" w:rsidR="00CC39AF" w:rsidRPr="00CC39AF" w:rsidRDefault="00CC39AF" w:rsidP="00CC39A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es-PA"/>
        </w:rPr>
      </w:pPr>
      <w:r w:rsidRPr="00CC39AF">
        <w:rPr>
          <w:rFonts w:ascii="Arial" w:eastAsia="Times New Roman" w:hAnsi="Arial" w:cs="Arial"/>
          <w:color w:val="545251"/>
          <w:sz w:val="24"/>
          <w:szCs w:val="24"/>
          <w:lang w:eastAsia="es-PA"/>
        </w:rPr>
        <w:t>1. A partir de</w:t>
      </w:r>
      <w:r w:rsidR="003335D5">
        <w:rPr>
          <w:rFonts w:ascii="Arial" w:eastAsia="Times New Roman" w:hAnsi="Arial" w:cs="Arial"/>
          <w:color w:val="545251"/>
          <w:sz w:val="24"/>
          <w:szCs w:val="24"/>
          <w:lang w:eastAsia="es-PA"/>
        </w:rPr>
        <w:t xml:space="preserve"> este</w:t>
      </w:r>
      <w:r w:rsidRPr="00CC39AF">
        <w:rPr>
          <w:rFonts w:ascii="Arial" w:eastAsia="Times New Roman" w:hAnsi="Arial" w:cs="Arial"/>
          <w:color w:val="545251"/>
          <w:sz w:val="24"/>
          <w:szCs w:val="24"/>
          <w:lang w:eastAsia="es-PA"/>
        </w:rPr>
        <w:t xml:space="preserve"> archivo elabore de manera individual su documento de Anteproyecto.</w:t>
      </w:r>
    </w:p>
    <w:p w14:paraId="411A4BA3" w14:textId="260047D6" w:rsidR="00CC39AF" w:rsidRPr="00CC39AF" w:rsidRDefault="00CC39AF" w:rsidP="00CC39A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es-PA"/>
        </w:rPr>
      </w:pPr>
      <w:r w:rsidRPr="00CC39AF">
        <w:rPr>
          <w:rFonts w:ascii="Arial" w:eastAsia="Times New Roman" w:hAnsi="Arial" w:cs="Arial"/>
          <w:color w:val="545251"/>
          <w:sz w:val="24"/>
          <w:szCs w:val="24"/>
          <w:lang w:eastAsia="es-PA"/>
        </w:rPr>
        <w:t xml:space="preserve">2. La plataforma a implementar como solución es </w:t>
      </w:r>
      <w:proofErr w:type="spellStart"/>
      <w:r w:rsidRPr="00CC39AF">
        <w:rPr>
          <w:rFonts w:ascii="Arial" w:eastAsia="Times New Roman" w:hAnsi="Arial" w:cs="Arial"/>
          <w:color w:val="545251"/>
          <w:sz w:val="24"/>
          <w:szCs w:val="24"/>
          <w:lang w:eastAsia="es-PA"/>
        </w:rPr>
        <w:t>OpenEMR</w:t>
      </w:r>
      <w:proofErr w:type="spellEnd"/>
      <w:r w:rsidRPr="00CC39AF">
        <w:rPr>
          <w:rFonts w:ascii="Arial" w:eastAsia="Times New Roman" w:hAnsi="Arial" w:cs="Arial"/>
          <w:color w:val="545251"/>
          <w:sz w:val="24"/>
          <w:szCs w:val="24"/>
          <w:lang w:eastAsia="es-PA"/>
        </w:rPr>
        <w:t xml:space="preserve">. Por </w:t>
      </w:r>
      <w:r w:rsidR="003335D5" w:rsidRPr="00CC39AF">
        <w:rPr>
          <w:rFonts w:ascii="Arial" w:eastAsia="Times New Roman" w:hAnsi="Arial" w:cs="Arial"/>
          <w:color w:val="545251"/>
          <w:sz w:val="24"/>
          <w:szCs w:val="24"/>
          <w:lang w:eastAsia="es-PA"/>
        </w:rPr>
        <w:t>tanto,</w:t>
      </w:r>
      <w:r w:rsidRPr="00CC39AF">
        <w:rPr>
          <w:rFonts w:ascii="Arial" w:eastAsia="Times New Roman" w:hAnsi="Arial" w:cs="Arial"/>
          <w:color w:val="545251"/>
          <w:sz w:val="24"/>
          <w:szCs w:val="24"/>
          <w:lang w:eastAsia="es-PA"/>
        </w:rPr>
        <w:t xml:space="preserve"> deberá aportar elementos de información en su documento de Anteproyecto que validen esta opción como la más viable entre las demás alternativas.</w:t>
      </w:r>
    </w:p>
    <w:p w14:paraId="28D4799E" w14:textId="3FE4B698" w:rsidR="00CC39AF" w:rsidRPr="00CC39AF" w:rsidRDefault="00CC39AF" w:rsidP="00CC39A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es-PA"/>
        </w:rPr>
      </w:pPr>
      <w:r w:rsidRPr="00CC39AF">
        <w:rPr>
          <w:rFonts w:ascii="Arial" w:eastAsia="Times New Roman" w:hAnsi="Arial" w:cs="Arial"/>
          <w:color w:val="545251"/>
          <w:sz w:val="24"/>
          <w:szCs w:val="24"/>
          <w:lang w:eastAsia="es-PA"/>
        </w:rPr>
        <w:t xml:space="preserve">3. El Cliente del Proyecto es un Centro de Salud </w:t>
      </w:r>
      <w:r w:rsidR="003335D5">
        <w:rPr>
          <w:rFonts w:ascii="Arial" w:eastAsia="Times New Roman" w:hAnsi="Arial" w:cs="Arial"/>
          <w:color w:val="545251"/>
          <w:sz w:val="24"/>
          <w:szCs w:val="24"/>
          <w:lang w:eastAsia="es-PA"/>
        </w:rPr>
        <w:t>del MINSA. Deberá escoger un cliente y argumentar porque considera usted que su proyecto puede dar solución</w:t>
      </w:r>
      <w:r w:rsidRPr="00CC39AF">
        <w:rPr>
          <w:rFonts w:ascii="Arial" w:eastAsia="Times New Roman" w:hAnsi="Arial" w:cs="Arial"/>
          <w:color w:val="545251"/>
          <w:sz w:val="24"/>
          <w:szCs w:val="24"/>
          <w:lang w:eastAsia="es-PA"/>
        </w:rPr>
        <w:t>.</w:t>
      </w:r>
    </w:p>
    <w:p w14:paraId="7A4A6E39" w14:textId="7B5BC932" w:rsidR="00CC39AF" w:rsidRPr="00CC39AF" w:rsidRDefault="00CC39AF" w:rsidP="00CC39A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es-PA"/>
        </w:rPr>
      </w:pPr>
      <w:r w:rsidRPr="00CC39AF">
        <w:rPr>
          <w:rFonts w:ascii="Arial" w:eastAsia="Times New Roman" w:hAnsi="Arial" w:cs="Arial"/>
          <w:color w:val="545251"/>
          <w:sz w:val="24"/>
          <w:szCs w:val="24"/>
          <w:lang w:eastAsia="es-PA"/>
        </w:rPr>
        <w:t>4. Fecha de entrega:</w:t>
      </w:r>
      <w:r w:rsidR="003335D5">
        <w:rPr>
          <w:rFonts w:ascii="Arial" w:eastAsia="Times New Roman" w:hAnsi="Arial" w:cs="Arial"/>
          <w:color w:val="545251"/>
          <w:sz w:val="24"/>
          <w:szCs w:val="24"/>
          <w:lang w:eastAsia="es-PA"/>
        </w:rPr>
        <w:t xml:space="preserve"> </w:t>
      </w:r>
      <w:r w:rsidR="009F6FFC">
        <w:rPr>
          <w:rFonts w:ascii="Arial" w:eastAsia="Times New Roman" w:hAnsi="Arial" w:cs="Arial"/>
          <w:color w:val="FF0000"/>
          <w:sz w:val="24"/>
          <w:szCs w:val="24"/>
          <w:lang w:eastAsia="es-PA"/>
        </w:rPr>
        <w:t xml:space="preserve"> </w:t>
      </w:r>
      <w:r w:rsidR="00553498">
        <w:rPr>
          <w:rFonts w:ascii="Arial" w:eastAsia="Times New Roman" w:hAnsi="Arial" w:cs="Arial"/>
          <w:color w:val="FF0000"/>
          <w:sz w:val="24"/>
          <w:szCs w:val="24"/>
          <w:lang w:eastAsia="es-PA"/>
        </w:rPr>
        <w:t xml:space="preserve">9 </w:t>
      </w:r>
      <w:r w:rsidR="003335D5" w:rsidRPr="006F11B7">
        <w:rPr>
          <w:rFonts w:ascii="Arial" w:eastAsia="Times New Roman" w:hAnsi="Arial" w:cs="Arial"/>
          <w:color w:val="FF0000"/>
          <w:sz w:val="24"/>
          <w:szCs w:val="24"/>
          <w:lang w:eastAsia="es-PA"/>
        </w:rPr>
        <w:t>d</w:t>
      </w:r>
      <w:r w:rsidR="003335D5" w:rsidRPr="00B46323">
        <w:rPr>
          <w:rFonts w:ascii="Arial" w:eastAsia="Times New Roman" w:hAnsi="Arial" w:cs="Arial"/>
          <w:color w:val="FF0000"/>
          <w:sz w:val="24"/>
          <w:szCs w:val="24"/>
          <w:lang w:eastAsia="es-PA"/>
        </w:rPr>
        <w:t xml:space="preserve">e </w:t>
      </w:r>
      <w:r w:rsidR="009F6FFC">
        <w:rPr>
          <w:rFonts w:ascii="Arial" w:eastAsia="Times New Roman" w:hAnsi="Arial" w:cs="Arial"/>
          <w:color w:val="FF0000"/>
          <w:sz w:val="24"/>
          <w:szCs w:val="24"/>
          <w:lang w:eastAsia="es-PA"/>
        </w:rPr>
        <w:t>mayo</w:t>
      </w:r>
      <w:r w:rsidR="003335D5" w:rsidRPr="00B46323">
        <w:rPr>
          <w:rFonts w:ascii="Arial" w:eastAsia="Times New Roman" w:hAnsi="Arial" w:cs="Arial"/>
          <w:color w:val="FF0000"/>
          <w:sz w:val="24"/>
          <w:szCs w:val="24"/>
          <w:lang w:eastAsia="es-PA"/>
        </w:rPr>
        <w:t xml:space="preserve"> de 202</w:t>
      </w:r>
      <w:r w:rsidR="006F11B7">
        <w:rPr>
          <w:rFonts w:ascii="Arial" w:eastAsia="Times New Roman" w:hAnsi="Arial" w:cs="Arial"/>
          <w:color w:val="FF0000"/>
          <w:sz w:val="24"/>
          <w:szCs w:val="24"/>
          <w:lang w:eastAsia="es-PA"/>
        </w:rPr>
        <w:t>3</w:t>
      </w:r>
      <w:r w:rsidRPr="00CC39AF">
        <w:rPr>
          <w:rFonts w:ascii="Arial" w:eastAsia="Times New Roman" w:hAnsi="Arial" w:cs="Arial"/>
          <w:color w:val="545251"/>
          <w:sz w:val="24"/>
          <w:szCs w:val="24"/>
          <w:lang w:eastAsia="es-PA"/>
        </w:rPr>
        <w:t>.</w:t>
      </w:r>
    </w:p>
    <w:p w14:paraId="14737A05" w14:textId="77777777" w:rsidR="00CC39AF" w:rsidRPr="00CC39AF" w:rsidRDefault="00CC39AF" w:rsidP="00CC39A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es-PA"/>
        </w:rPr>
      </w:pPr>
      <w:r w:rsidRPr="00CC39AF">
        <w:rPr>
          <w:rFonts w:ascii="Arial" w:eastAsia="Times New Roman" w:hAnsi="Arial" w:cs="Arial"/>
          <w:color w:val="545251"/>
          <w:sz w:val="24"/>
          <w:szCs w:val="24"/>
          <w:lang w:eastAsia="es-PA"/>
        </w:rPr>
        <w:t>Referencia: </w:t>
      </w:r>
      <w:hyperlink r:id="rId16" w:history="1">
        <w:r w:rsidRPr="00CC39A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PA"/>
          </w:rPr>
          <w:t>https://www.open-emr.org/</w:t>
        </w:r>
      </w:hyperlink>
    </w:p>
    <w:p w14:paraId="624700D8" w14:textId="77777777" w:rsidR="005248D6" w:rsidRPr="005248D6" w:rsidRDefault="005248D6">
      <w:pPr>
        <w:rPr>
          <w:rFonts w:ascii="Arial" w:hAnsi="Arial" w:cs="Arial"/>
          <w:b/>
          <w:sz w:val="24"/>
          <w:szCs w:val="24"/>
        </w:rPr>
      </w:pPr>
    </w:p>
    <w:p w14:paraId="3B6C8A8A" w14:textId="33DDE27F" w:rsidR="005248D6" w:rsidRPr="005248D6" w:rsidRDefault="005248D6">
      <w:pPr>
        <w:rPr>
          <w:rFonts w:ascii="Arial" w:hAnsi="Arial" w:cs="Arial"/>
          <w:b/>
          <w:sz w:val="24"/>
          <w:szCs w:val="24"/>
        </w:rPr>
      </w:pPr>
      <w:r w:rsidRPr="005248D6">
        <w:rPr>
          <w:rFonts w:ascii="Arial" w:hAnsi="Arial" w:cs="Arial"/>
          <w:b/>
          <w:sz w:val="24"/>
          <w:szCs w:val="24"/>
        </w:rPr>
        <w:br w:type="page"/>
      </w:r>
    </w:p>
    <w:p w14:paraId="64B34E64" w14:textId="0298CFE7" w:rsidR="0096080D" w:rsidRPr="00114553" w:rsidRDefault="005D04EA" w:rsidP="005D04EA">
      <w:pPr>
        <w:jc w:val="center"/>
        <w:rPr>
          <w:b/>
          <w:sz w:val="32"/>
          <w:szCs w:val="32"/>
        </w:rPr>
      </w:pPr>
      <w:r w:rsidRPr="00114553">
        <w:rPr>
          <w:b/>
          <w:sz w:val="32"/>
          <w:szCs w:val="32"/>
        </w:rPr>
        <w:lastRenderedPageBreak/>
        <w:t>Universidad Tecnológica de Panamá</w:t>
      </w:r>
    </w:p>
    <w:p w14:paraId="4DD34AE3" w14:textId="77777777" w:rsidR="00ED1EBC" w:rsidRPr="00114553" w:rsidRDefault="00ED1EBC" w:rsidP="005D04EA">
      <w:pPr>
        <w:jc w:val="center"/>
        <w:rPr>
          <w:b/>
          <w:sz w:val="32"/>
          <w:szCs w:val="32"/>
        </w:rPr>
      </w:pPr>
    </w:p>
    <w:p w14:paraId="401890CF" w14:textId="117D1B88" w:rsidR="005D04EA" w:rsidRDefault="005D04EA" w:rsidP="005D04EA">
      <w:pPr>
        <w:jc w:val="center"/>
        <w:rPr>
          <w:b/>
          <w:sz w:val="32"/>
          <w:szCs w:val="32"/>
        </w:rPr>
      </w:pPr>
      <w:r w:rsidRPr="00114553">
        <w:rPr>
          <w:b/>
          <w:sz w:val="32"/>
          <w:szCs w:val="32"/>
        </w:rPr>
        <w:t xml:space="preserve">Facultad de Ingeniería </w:t>
      </w:r>
      <w:r w:rsidR="003517C3">
        <w:rPr>
          <w:b/>
          <w:sz w:val="32"/>
          <w:szCs w:val="32"/>
        </w:rPr>
        <w:t>de Sistemas Computacionales</w:t>
      </w:r>
    </w:p>
    <w:p w14:paraId="0795DBA5" w14:textId="77777777" w:rsidR="003517C3" w:rsidRPr="00114553" w:rsidRDefault="003517C3" w:rsidP="005D04EA">
      <w:pPr>
        <w:jc w:val="center"/>
        <w:rPr>
          <w:b/>
          <w:sz w:val="32"/>
          <w:szCs w:val="32"/>
        </w:rPr>
      </w:pPr>
    </w:p>
    <w:p w14:paraId="09782394" w14:textId="3C7C3E5F" w:rsidR="005D04EA" w:rsidRPr="00114553" w:rsidRDefault="003517C3" w:rsidP="005D04EA">
      <w:pPr>
        <w:jc w:val="center"/>
        <w:rPr>
          <w:b/>
          <w:sz w:val="32"/>
          <w:szCs w:val="32"/>
        </w:rPr>
      </w:pPr>
      <w:r w:rsidRPr="003517C3">
        <w:rPr>
          <w:b/>
          <w:sz w:val="32"/>
          <w:szCs w:val="32"/>
        </w:rPr>
        <w:t>Implan</w:t>
      </w:r>
      <w:r>
        <w:rPr>
          <w:b/>
          <w:sz w:val="32"/>
          <w:szCs w:val="32"/>
        </w:rPr>
        <w:t>tación de S</w:t>
      </w:r>
      <w:r w:rsidRPr="003517C3">
        <w:rPr>
          <w:b/>
          <w:sz w:val="32"/>
          <w:szCs w:val="32"/>
        </w:rPr>
        <w:t xml:space="preserve">oluciones de </w:t>
      </w:r>
      <w:r>
        <w:rPr>
          <w:b/>
          <w:sz w:val="32"/>
          <w:szCs w:val="32"/>
        </w:rPr>
        <w:t>Sistemas E</w:t>
      </w:r>
      <w:r w:rsidRPr="003517C3">
        <w:rPr>
          <w:b/>
          <w:sz w:val="32"/>
          <w:szCs w:val="32"/>
        </w:rPr>
        <w:t>mpresariales</w:t>
      </w:r>
    </w:p>
    <w:p w14:paraId="60F99817" w14:textId="08D1B38C" w:rsidR="005D04EA" w:rsidRPr="00114553" w:rsidRDefault="003517C3" w:rsidP="005D04E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Proyecto</w:t>
      </w:r>
    </w:p>
    <w:p w14:paraId="624C9474" w14:textId="2D53A08A" w:rsidR="005D04EA" w:rsidRPr="00114553" w:rsidRDefault="00550995" w:rsidP="005D04EA">
      <w:pPr>
        <w:jc w:val="center"/>
        <w:rPr>
          <w:b/>
          <w:sz w:val="32"/>
          <w:szCs w:val="32"/>
        </w:rPr>
      </w:pPr>
      <w:r w:rsidRPr="00114553">
        <w:rPr>
          <w:b/>
          <w:sz w:val="32"/>
          <w:szCs w:val="32"/>
        </w:rPr>
        <w:t xml:space="preserve">Sistema </w:t>
      </w:r>
      <w:r w:rsidR="003517C3">
        <w:rPr>
          <w:b/>
          <w:sz w:val="32"/>
          <w:szCs w:val="32"/>
        </w:rPr>
        <w:t>de Información Hospitalaria (SIH)</w:t>
      </w:r>
    </w:p>
    <w:p w14:paraId="2EE807C6" w14:textId="77777777" w:rsidR="005D04EA" w:rsidRPr="00114553" w:rsidRDefault="005D04EA" w:rsidP="005D04EA">
      <w:pPr>
        <w:jc w:val="center"/>
        <w:rPr>
          <w:b/>
          <w:sz w:val="32"/>
          <w:szCs w:val="32"/>
        </w:rPr>
      </w:pPr>
      <w:r w:rsidRPr="00114553">
        <w:rPr>
          <w:b/>
          <w:sz w:val="32"/>
          <w:szCs w:val="32"/>
        </w:rPr>
        <w:t>Documento de Presentación</w:t>
      </w:r>
    </w:p>
    <w:p w14:paraId="167F0469" w14:textId="18400B3E" w:rsidR="005D04EA" w:rsidRPr="00114553" w:rsidRDefault="005D04EA" w:rsidP="005D04EA">
      <w:pPr>
        <w:jc w:val="center"/>
        <w:rPr>
          <w:b/>
          <w:sz w:val="32"/>
          <w:szCs w:val="32"/>
        </w:rPr>
      </w:pPr>
    </w:p>
    <w:p w14:paraId="21D8DC94" w14:textId="77777777" w:rsidR="005D04EA" w:rsidRPr="00114553" w:rsidRDefault="005D04EA" w:rsidP="005D04EA">
      <w:pPr>
        <w:jc w:val="center"/>
        <w:rPr>
          <w:b/>
          <w:sz w:val="32"/>
          <w:szCs w:val="32"/>
        </w:rPr>
      </w:pPr>
    </w:p>
    <w:p w14:paraId="1792E898" w14:textId="77777777" w:rsidR="005D04EA" w:rsidRPr="00114553" w:rsidRDefault="005D04EA" w:rsidP="005D04EA">
      <w:pPr>
        <w:jc w:val="center"/>
        <w:rPr>
          <w:b/>
          <w:sz w:val="32"/>
          <w:szCs w:val="32"/>
        </w:rPr>
      </w:pPr>
      <w:r w:rsidRPr="00114553">
        <w:rPr>
          <w:b/>
          <w:sz w:val="32"/>
          <w:szCs w:val="32"/>
        </w:rPr>
        <w:t>Facilitador: Carlos Bermúdez</w:t>
      </w:r>
    </w:p>
    <w:p w14:paraId="79F1C5FD" w14:textId="1AB9B8C4" w:rsidR="005D04EA" w:rsidRDefault="005D04EA" w:rsidP="005D04EA">
      <w:pPr>
        <w:jc w:val="center"/>
        <w:rPr>
          <w:b/>
          <w:sz w:val="32"/>
          <w:szCs w:val="32"/>
        </w:rPr>
      </w:pPr>
    </w:p>
    <w:p w14:paraId="61F1E6C8" w14:textId="75282823" w:rsidR="000146A3" w:rsidRPr="00114553" w:rsidRDefault="000146A3" w:rsidP="005D04E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Estudiante: Fernando Cutire</w:t>
      </w:r>
    </w:p>
    <w:p w14:paraId="4B4572A5" w14:textId="77777777" w:rsidR="005D04EA" w:rsidRPr="00114553" w:rsidRDefault="005D04EA" w:rsidP="005D04EA">
      <w:pPr>
        <w:jc w:val="center"/>
        <w:rPr>
          <w:b/>
          <w:sz w:val="32"/>
          <w:szCs w:val="32"/>
        </w:rPr>
      </w:pPr>
    </w:p>
    <w:p w14:paraId="424C07F9" w14:textId="77777777" w:rsidR="005D04EA" w:rsidRPr="00114553" w:rsidRDefault="005D04EA" w:rsidP="005D04EA">
      <w:pPr>
        <w:jc w:val="center"/>
        <w:rPr>
          <w:b/>
          <w:sz w:val="32"/>
          <w:szCs w:val="32"/>
        </w:rPr>
      </w:pPr>
    </w:p>
    <w:p w14:paraId="79DAA1BD" w14:textId="6552CA25" w:rsidR="005D04EA" w:rsidRPr="00114553" w:rsidRDefault="00E65BDA" w:rsidP="005D04E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</w:t>
      </w:r>
      <w:r w:rsidR="00450CD8">
        <w:rPr>
          <w:b/>
          <w:sz w:val="32"/>
          <w:szCs w:val="32"/>
        </w:rPr>
        <w:softHyphen/>
      </w:r>
      <w:r w:rsidR="00765C4B">
        <w:rPr>
          <w:b/>
          <w:sz w:val="32"/>
          <w:szCs w:val="32"/>
        </w:rPr>
        <w:t xml:space="preserve"> Semestre</w:t>
      </w:r>
    </w:p>
    <w:p w14:paraId="537BB809" w14:textId="185C77C0" w:rsidR="005D04EA" w:rsidRPr="00114553" w:rsidRDefault="005D04EA" w:rsidP="005D04EA">
      <w:pPr>
        <w:jc w:val="center"/>
        <w:rPr>
          <w:sz w:val="32"/>
          <w:szCs w:val="32"/>
        </w:rPr>
      </w:pPr>
      <w:r w:rsidRPr="00114553">
        <w:rPr>
          <w:b/>
          <w:sz w:val="32"/>
          <w:szCs w:val="32"/>
        </w:rPr>
        <w:t>20</w:t>
      </w:r>
      <w:r w:rsidR="00D36EB8">
        <w:rPr>
          <w:b/>
          <w:sz w:val="32"/>
          <w:szCs w:val="32"/>
        </w:rPr>
        <w:t>2</w:t>
      </w:r>
      <w:r w:rsidR="006F11B7">
        <w:rPr>
          <w:b/>
          <w:sz w:val="32"/>
          <w:szCs w:val="32"/>
        </w:rPr>
        <w:t>3</w:t>
      </w:r>
    </w:p>
    <w:p w14:paraId="74DA7D1A" w14:textId="77777777" w:rsidR="00563A32" w:rsidRPr="00114553" w:rsidRDefault="00563A32"/>
    <w:p w14:paraId="420DD435" w14:textId="3421E268" w:rsidR="00563A32" w:rsidRPr="00114553" w:rsidRDefault="00563A32" w:rsidP="00114553">
      <w:pPr>
        <w:jc w:val="center"/>
      </w:pPr>
    </w:p>
    <w:p w14:paraId="3CD53E4B" w14:textId="7CFE479A" w:rsidR="00563A32" w:rsidRPr="00114553" w:rsidRDefault="005D04EA">
      <w:r w:rsidRPr="00114553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20929260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565DE4" w14:textId="65ED2960" w:rsidR="0008684E" w:rsidRDefault="0008684E">
          <w:pPr>
            <w:pStyle w:val="TOCHeading"/>
          </w:pPr>
          <w:r>
            <w:rPr>
              <w:lang w:val="es-ES"/>
            </w:rPr>
            <w:t>Contenido</w:t>
          </w:r>
        </w:p>
        <w:p w14:paraId="3B004983" w14:textId="4DAEB9C2" w:rsidR="00852AF8" w:rsidRDefault="000868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s-PA"/>
            </w:rPr>
          </w:pPr>
          <w:r>
            <w:rPr>
              <w:lang w:val="en-US"/>
            </w:rPr>
            <w:fldChar w:fldCharType="begin"/>
          </w:r>
          <w:r>
            <w:instrText xml:space="preserve"> TOC \o "1-3" \h \z \u </w:instrText>
          </w:r>
          <w:r>
            <w:rPr>
              <w:lang w:val="en-US"/>
            </w:rPr>
            <w:fldChar w:fldCharType="separate"/>
          </w:r>
          <w:hyperlink w:anchor="_Toc71038809" w:history="1">
            <w:r w:rsidR="00852AF8" w:rsidRPr="00C968C5">
              <w:rPr>
                <w:rStyle w:val="Hyperlink"/>
                <w:noProof/>
              </w:rPr>
              <w:t>Resumen del Proyecto</w:t>
            </w:r>
            <w:r w:rsidR="00852AF8">
              <w:rPr>
                <w:noProof/>
                <w:webHidden/>
              </w:rPr>
              <w:tab/>
            </w:r>
            <w:r w:rsidR="00852AF8">
              <w:rPr>
                <w:noProof/>
                <w:webHidden/>
              </w:rPr>
              <w:fldChar w:fldCharType="begin"/>
            </w:r>
            <w:r w:rsidR="00852AF8">
              <w:rPr>
                <w:noProof/>
                <w:webHidden/>
              </w:rPr>
              <w:instrText xml:space="preserve"> PAGEREF _Toc71038809 \h </w:instrText>
            </w:r>
            <w:r w:rsidR="00852AF8">
              <w:rPr>
                <w:noProof/>
                <w:webHidden/>
              </w:rPr>
            </w:r>
            <w:r w:rsidR="00852AF8">
              <w:rPr>
                <w:noProof/>
                <w:webHidden/>
              </w:rPr>
              <w:fldChar w:fldCharType="separate"/>
            </w:r>
            <w:r w:rsidR="00146DE3">
              <w:rPr>
                <w:noProof/>
                <w:webHidden/>
              </w:rPr>
              <w:t>5</w:t>
            </w:r>
            <w:r w:rsidR="00852AF8">
              <w:rPr>
                <w:noProof/>
                <w:webHidden/>
              </w:rPr>
              <w:fldChar w:fldCharType="end"/>
            </w:r>
          </w:hyperlink>
        </w:p>
        <w:p w14:paraId="151108E6" w14:textId="248125E2" w:rsidR="00852AF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s-PA"/>
            </w:rPr>
          </w:pPr>
          <w:hyperlink w:anchor="_Toc71038810" w:history="1">
            <w:r w:rsidR="00852AF8" w:rsidRPr="00C968C5">
              <w:rPr>
                <w:rStyle w:val="Hyperlink"/>
                <w:noProof/>
              </w:rPr>
              <w:t>Introducción</w:t>
            </w:r>
            <w:r w:rsidR="00852AF8">
              <w:rPr>
                <w:noProof/>
                <w:webHidden/>
              </w:rPr>
              <w:tab/>
            </w:r>
            <w:r w:rsidR="00852AF8">
              <w:rPr>
                <w:noProof/>
                <w:webHidden/>
              </w:rPr>
              <w:fldChar w:fldCharType="begin"/>
            </w:r>
            <w:r w:rsidR="00852AF8">
              <w:rPr>
                <w:noProof/>
                <w:webHidden/>
              </w:rPr>
              <w:instrText xml:space="preserve"> PAGEREF _Toc71038810 \h </w:instrText>
            </w:r>
            <w:r w:rsidR="00852AF8">
              <w:rPr>
                <w:noProof/>
                <w:webHidden/>
              </w:rPr>
            </w:r>
            <w:r w:rsidR="00852AF8">
              <w:rPr>
                <w:noProof/>
                <w:webHidden/>
              </w:rPr>
              <w:fldChar w:fldCharType="separate"/>
            </w:r>
            <w:r w:rsidR="00146DE3">
              <w:rPr>
                <w:noProof/>
                <w:webHidden/>
              </w:rPr>
              <w:t>5</w:t>
            </w:r>
            <w:r w:rsidR="00852AF8">
              <w:rPr>
                <w:noProof/>
                <w:webHidden/>
              </w:rPr>
              <w:fldChar w:fldCharType="end"/>
            </w:r>
          </w:hyperlink>
        </w:p>
        <w:p w14:paraId="498F1F05" w14:textId="066F3E36" w:rsidR="00852AF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s-PA"/>
            </w:rPr>
          </w:pPr>
          <w:hyperlink w:anchor="_Toc71038811" w:history="1">
            <w:r w:rsidR="00852AF8" w:rsidRPr="00C968C5">
              <w:rPr>
                <w:rStyle w:val="Hyperlink"/>
                <w:noProof/>
              </w:rPr>
              <w:t>Capítulo I: Anteproyecto</w:t>
            </w:r>
            <w:r w:rsidR="00852AF8">
              <w:rPr>
                <w:noProof/>
                <w:webHidden/>
              </w:rPr>
              <w:tab/>
            </w:r>
            <w:r w:rsidR="00852AF8">
              <w:rPr>
                <w:noProof/>
                <w:webHidden/>
              </w:rPr>
              <w:fldChar w:fldCharType="begin"/>
            </w:r>
            <w:r w:rsidR="00852AF8">
              <w:rPr>
                <w:noProof/>
                <w:webHidden/>
              </w:rPr>
              <w:instrText xml:space="preserve"> PAGEREF _Toc71038811 \h </w:instrText>
            </w:r>
            <w:r w:rsidR="00852AF8">
              <w:rPr>
                <w:noProof/>
                <w:webHidden/>
              </w:rPr>
            </w:r>
            <w:r w:rsidR="00852AF8">
              <w:rPr>
                <w:noProof/>
                <w:webHidden/>
              </w:rPr>
              <w:fldChar w:fldCharType="separate"/>
            </w:r>
            <w:r w:rsidR="00146DE3">
              <w:rPr>
                <w:noProof/>
                <w:webHidden/>
              </w:rPr>
              <w:t>5</w:t>
            </w:r>
            <w:r w:rsidR="00852AF8">
              <w:rPr>
                <w:noProof/>
                <w:webHidden/>
              </w:rPr>
              <w:fldChar w:fldCharType="end"/>
            </w:r>
          </w:hyperlink>
        </w:p>
        <w:p w14:paraId="12A5D6E4" w14:textId="76A7655B" w:rsidR="00852AF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s-PA"/>
            </w:rPr>
          </w:pPr>
          <w:hyperlink w:anchor="_Toc71038812" w:history="1">
            <w:r w:rsidR="00852AF8" w:rsidRPr="00C968C5">
              <w:rPr>
                <w:rStyle w:val="Hyperlink"/>
                <w:noProof/>
              </w:rPr>
              <w:t>1. Planteamiento del Problema</w:t>
            </w:r>
            <w:r w:rsidR="00852AF8">
              <w:rPr>
                <w:noProof/>
                <w:webHidden/>
              </w:rPr>
              <w:tab/>
            </w:r>
            <w:r w:rsidR="00852AF8">
              <w:rPr>
                <w:noProof/>
                <w:webHidden/>
              </w:rPr>
              <w:fldChar w:fldCharType="begin"/>
            </w:r>
            <w:r w:rsidR="00852AF8">
              <w:rPr>
                <w:noProof/>
                <w:webHidden/>
              </w:rPr>
              <w:instrText xml:space="preserve"> PAGEREF _Toc71038812 \h </w:instrText>
            </w:r>
            <w:r w:rsidR="00852AF8">
              <w:rPr>
                <w:noProof/>
                <w:webHidden/>
              </w:rPr>
            </w:r>
            <w:r w:rsidR="00852AF8">
              <w:rPr>
                <w:noProof/>
                <w:webHidden/>
              </w:rPr>
              <w:fldChar w:fldCharType="separate"/>
            </w:r>
            <w:r w:rsidR="00146DE3">
              <w:rPr>
                <w:noProof/>
                <w:webHidden/>
              </w:rPr>
              <w:t>5</w:t>
            </w:r>
            <w:r w:rsidR="00852AF8">
              <w:rPr>
                <w:noProof/>
                <w:webHidden/>
              </w:rPr>
              <w:fldChar w:fldCharType="end"/>
            </w:r>
          </w:hyperlink>
        </w:p>
        <w:p w14:paraId="7F3194A8" w14:textId="7F9F7AFC" w:rsidR="00852AF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s-PA"/>
            </w:rPr>
          </w:pPr>
          <w:hyperlink w:anchor="_Toc71038813" w:history="1">
            <w:r w:rsidR="00852AF8" w:rsidRPr="00C968C5">
              <w:rPr>
                <w:rStyle w:val="Hyperlink"/>
                <w:noProof/>
              </w:rPr>
              <w:t>2. Definición del Problema</w:t>
            </w:r>
            <w:r w:rsidR="00852AF8">
              <w:rPr>
                <w:noProof/>
                <w:webHidden/>
              </w:rPr>
              <w:tab/>
            </w:r>
            <w:r w:rsidR="00852AF8">
              <w:rPr>
                <w:noProof/>
                <w:webHidden/>
              </w:rPr>
              <w:fldChar w:fldCharType="begin"/>
            </w:r>
            <w:r w:rsidR="00852AF8">
              <w:rPr>
                <w:noProof/>
                <w:webHidden/>
              </w:rPr>
              <w:instrText xml:space="preserve"> PAGEREF _Toc71038813 \h </w:instrText>
            </w:r>
            <w:r w:rsidR="00852AF8">
              <w:rPr>
                <w:noProof/>
                <w:webHidden/>
              </w:rPr>
            </w:r>
            <w:r w:rsidR="00852AF8">
              <w:rPr>
                <w:noProof/>
                <w:webHidden/>
              </w:rPr>
              <w:fldChar w:fldCharType="separate"/>
            </w:r>
            <w:r w:rsidR="00146DE3">
              <w:rPr>
                <w:noProof/>
                <w:webHidden/>
              </w:rPr>
              <w:t>5</w:t>
            </w:r>
            <w:r w:rsidR="00852AF8">
              <w:rPr>
                <w:noProof/>
                <w:webHidden/>
              </w:rPr>
              <w:fldChar w:fldCharType="end"/>
            </w:r>
          </w:hyperlink>
        </w:p>
        <w:p w14:paraId="2C20FB33" w14:textId="7A0978C5" w:rsidR="00852AF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s-PA"/>
            </w:rPr>
          </w:pPr>
          <w:hyperlink w:anchor="_Toc71038814" w:history="1">
            <w:r w:rsidR="00852AF8" w:rsidRPr="00C968C5">
              <w:rPr>
                <w:rStyle w:val="Hyperlink"/>
                <w:noProof/>
              </w:rPr>
              <w:t>3. Delimitación del Problema</w:t>
            </w:r>
            <w:r w:rsidR="00852AF8">
              <w:rPr>
                <w:noProof/>
                <w:webHidden/>
              </w:rPr>
              <w:tab/>
            </w:r>
            <w:r w:rsidR="00852AF8">
              <w:rPr>
                <w:noProof/>
                <w:webHidden/>
              </w:rPr>
              <w:fldChar w:fldCharType="begin"/>
            </w:r>
            <w:r w:rsidR="00852AF8">
              <w:rPr>
                <w:noProof/>
                <w:webHidden/>
              </w:rPr>
              <w:instrText xml:space="preserve"> PAGEREF _Toc71038814 \h </w:instrText>
            </w:r>
            <w:r w:rsidR="00852AF8">
              <w:rPr>
                <w:noProof/>
                <w:webHidden/>
              </w:rPr>
            </w:r>
            <w:r w:rsidR="00852AF8">
              <w:rPr>
                <w:noProof/>
                <w:webHidden/>
              </w:rPr>
              <w:fldChar w:fldCharType="separate"/>
            </w:r>
            <w:r w:rsidR="00146DE3">
              <w:rPr>
                <w:noProof/>
                <w:webHidden/>
              </w:rPr>
              <w:t>5</w:t>
            </w:r>
            <w:r w:rsidR="00852AF8">
              <w:rPr>
                <w:noProof/>
                <w:webHidden/>
              </w:rPr>
              <w:fldChar w:fldCharType="end"/>
            </w:r>
          </w:hyperlink>
        </w:p>
        <w:p w14:paraId="0851AB46" w14:textId="20F479CB" w:rsidR="00852AF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s-PA"/>
            </w:rPr>
          </w:pPr>
          <w:hyperlink w:anchor="_Toc71038815" w:history="1">
            <w:r w:rsidR="00852AF8" w:rsidRPr="00C968C5">
              <w:rPr>
                <w:rStyle w:val="Hyperlink"/>
                <w:noProof/>
              </w:rPr>
              <w:t>3.1. Límites Teóricos</w:t>
            </w:r>
            <w:r w:rsidR="00852AF8">
              <w:rPr>
                <w:noProof/>
                <w:webHidden/>
              </w:rPr>
              <w:tab/>
            </w:r>
            <w:r w:rsidR="00852AF8">
              <w:rPr>
                <w:noProof/>
                <w:webHidden/>
              </w:rPr>
              <w:fldChar w:fldCharType="begin"/>
            </w:r>
            <w:r w:rsidR="00852AF8">
              <w:rPr>
                <w:noProof/>
                <w:webHidden/>
              </w:rPr>
              <w:instrText xml:space="preserve"> PAGEREF _Toc71038815 \h </w:instrText>
            </w:r>
            <w:r w:rsidR="00852AF8">
              <w:rPr>
                <w:noProof/>
                <w:webHidden/>
              </w:rPr>
            </w:r>
            <w:r w:rsidR="00852AF8">
              <w:rPr>
                <w:noProof/>
                <w:webHidden/>
              </w:rPr>
              <w:fldChar w:fldCharType="separate"/>
            </w:r>
            <w:r w:rsidR="00146DE3">
              <w:rPr>
                <w:noProof/>
                <w:webHidden/>
              </w:rPr>
              <w:t>5</w:t>
            </w:r>
            <w:r w:rsidR="00852AF8">
              <w:rPr>
                <w:noProof/>
                <w:webHidden/>
              </w:rPr>
              <w:fldChar w:fldCharType="end"/>
            </w:r>
          </w:hyperlink>
        </w:p>
        <w:p w14:paraId="40244471" w14:textId="09A68693" w:rsidR="00852AF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s-PA"/>
            </w:rPr>
          </w:pPr>
          <w:hyperlink w:anchor="_Toc71038816" w:history="1">
            <w:r w:rsidR="00852AF8" w:rsidRPr="00C968C5">
              <w:rPr>
                <w:rStyle w:val="Hyperlink"/>
                <w:noProof/>
              </w:rPr>
              <w:t>3.1.1. Diagnóstico del Problema</w:t>
            </w:r>
            <w:r w:rsidR="00852AF8">
              <w:rPr>
                <w:noProof/>
                <w:webHidden/>
              </w:rPr>
              <w:tab/>
            </w:r>
            <w:r w:rsidR="00852AF8">
              <w:rPr>
                <w:noProof/>
                <w:webHidden/>
              </w:rPr>
              <w:fldChar w:fldCharType="begin"/>
            </w:r>
            <w:r w:rsidR="00852AF8">
              <w:rPr>
                <w:noProof/>
                <w:webHidden/>
              </w:rPr>
              <w:instrText xml:space="preserve"> PAGEREF _Toc71038816 \h </w:instrText>
            </w:r>
            <w:r w:rsidR="00852AF8">
              <w:rPr>
                <w:noProof/>
                <w:webHidden/>
              </w:rPr>
            </w:r>
            <w:r w:rsidR="00852AF8">
              <w:rPr>
                <w:noProof/>
                <w:webHidden/>
              </w:rPr>
              <w:fldChar w:fldCharType="separate"/>
            </w:r>
            <w:r w:rsidR="00146DE3">
              <w:rPr>
                <w:noProof/>
                <w:webHidden/>
              </w:rPr>
              <w:t>5</w:t>
            </w:r>
            <w:r w:rsidR="00852AF8">
              <w:rPr>
                <w:noProof/>
                <w:webHidden/>
              </w:rPr>
              <w:fldChar w:fldCharType="end"/>
            </w:r>
          </w:hyperlink>
        </w:p>
        <w:p w14:paraId="4A627CBD" w14:textId="1CEA335A" w:rsidR="00852AF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s-PA"/>
            </w:rPr>
          </w:pPr>
          <w:hyperlink w:anchor="_Toc71038817" w:history="1">
            <w:r w:rsidR="00852AF8" w:rsidRPr="00C968C5">
              <w:rPr>
                <w:rStyle w:val="Hyperlink"/>
                <w:noProof/>
              </w:rPr>
              <w:t>3.1.2. Característica Principal</w:t>
            </w:r>
            <w:r w:rsidR="00852AF8">
              <w:rPr>
                <w:noProof/>
                <w:webHidden/>
              </w:rPr>
              <w:tab/>
            </w:r>
            <w:r w:rsidR="00852AF8">
              <w:rPr>
                <w:noProof/>
                <w:webHidden/>
              </w:rPr>
              <w:fldChar w:fldCharType="begin"/>
            </w:r>
            <w:r w:rsidR="00852AF8">
              <w:rPr>
                <w:noProof/>
                <w:webHidden/>
              </w:rPr>
              <w:instrText xml:space="preserve"> PAGEREF _Toc71038817 \h </w:instrText>
            </w:r>
            <w:r w:rsidR="00852AF8">
              <w:rPr>
                <w:noProof/>
                <w:webHidden/>
              </w:rPr>
            </w:r>
            <w:r w:rsidR="00852AF8">
              <w:rPr>
                <w:noProof/>
                <w:webHidden/>
              </w:rPr>
              <w:fldChar w:fldCharType="separate"/>
            </w:r>
            <w:r w:rsidR="00146DE3">
              <w:rPr>
                <w:noProof/>
                <w:webHidden/>
              </w:rPr>
              <w:t>5</w:t>
            </w:r>
            <w:r w:rsidR="00852AF8">
              <w:rPr>
                <w:noProof/>
                <w:webHidden/>
              </w:rPr>
              <w:fldChar w:fldCharType="end"/>
            </w:r>
          </w:hyperlink>
        </w:p>
        <w:p w14:paraId="3F5848C2" w14:textId="02B25CF5" w:rsidR="00852AF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s-PA"/>
            </w:rPr>
          </w:pPr>
          <w:hyperlink w:anchor="_Toc71038818" w:history="1">
            <w:r w:rsidR="00852AF8" w:rsidRPr="00C968C5">
              <w:rPr>
                <w:rStyle w:val="Hyperlink"/>
                <w:noProof/>
              </w:rPr>
              <w:t>3.1.3. Características Secundarias</w:t>
            </w:r>
            <w:r w:rsidR="00852AF8">
              <w:rPr>
                <w:noProof/>
                <w:webHidden/>
              </w:rPr>
              <w:tab/>
            </w:r>
            <w:r w:rsidR="00852AF8">
              <w:rPr>
                <w:noProof/>
                <w:webHidden/>
              </w:rPr>
              <w:fldChar w:fldCharType="begin"/>
            </w:r>
            <w:r w:rsidR="00852AF8">
              <w:rPr>
                <w:noProof/>
                <w:webHidden/>
              </w:rPr>
              <w:instrText xml:space="preserve"> PAGEREF _Toc71038818 \h </w:instrText>
            </w:r>
            <w:r w:rsidR="00852AF8">
              <w:rPr>
                <w:noProof/>
                <w:webHidden/>
              </w:rPr>
            </w:r>
            <w:r w:rsidR="00852AF8">
              <w:rPr>
                <w:noProof/>
                <w:webHidden/>
              </w:rPr>
              <w:fldChar w:fldCharType="separate"/>
            </w:r>
            <w:r w:rsidR="00146DE3">
              <w:rPr>
                <w:noProof/>
                <w:webHidden/>
              </w:rPr>
              <w:t>5</w:t>
            </w:r>
            <w:r w:rsidR="00852AF8">
              <w:rPr>
                <w:noProof/>
                <w:webHidden/>
              </w:rPr>
              <w:fldChar w:fldCharType="end"/>
            </w:r>
          </w:hyperlink>
        </w:p>
        <w:p w14:paraId="38EC1C1C" w14:textId="41D35DB6" w:rsidR="00852AF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s-PA"/>
            </w:rPr>
          </w:pPr>
          <w:hyperlink w:anchor="_Toc71038819" w:history="1">
            <w:r w:rsidR="00852AF8" w:rsidRPr="00C968C5">
              <w:rPr>
                <w:rStyle w:val="Hyperlink"/>
                <w:noProof/>
              </w:rPr>
              <w:t>3.2. Límites Temporales</w:t>
            </w:r>
            <w:r w:rsidR="00852AF8">
              <w:rPr>
                <w:noProof/>
                <w:webHidden/>
              </w:rPr>
              <w:tab/>
            </w:r>
            <w:r w:rsidR="00852AF8">
              <w:rPr>
                <w:noProof/>
                <w:webHidden/>
              </w:rPr>
              <w:fldChar w:fldCharType="begin"/>
            </w:r>
            <w:r w:rsidR="00852AF8">
              <w:rPr>
                <w:noProof/>
                <w:webHidden/>
              </w:rPr>
              <w:instrText xml:space="preserve"> PAGEREF _Toc71038819 \h </w:instrText>
            </w:r>
            <w:r w:rsidR="00852AF8">
              <w:rPr>
                <w:noProof/>
                <w:webHidden/>
              </w:rPr>
            </w:r>
            <w:r w:rsidR="00852AF8">
              <w:rPr>
                <w:noProof/>
                <w:webHidden/>
              </w:rPr>
              <w:fldChar w:fldCharType="separate"/>
            </w:r>
            <w:r w:rsidR="00146DE3">
              <w:rPr>
                <w:noProof/>
                <w:webHidden/>
              </w:rPr>
              <w:t>5</w:t>
            </w:r>
            <w:r w:rsidR="00852AF8">
              <w:rPr>
                <w:noProof/>
                <w:webHidden/>
              </w:rPr>
              <w:fldChar w:fldCharType="end"/>
            </w:r>
          </w:hyperlink>
        </w:p>
        <w:p w14:paraId="54FF2BA6" w14:textId="0B468D51" w:rsidR="00852AF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s-PA"/>
            </w:rPr>
          </w:pPr>
          <w:hyperlink w:anchor="_Toc71038820" w:history="1">
            <w:r w:rsidR="00852AF8" w:rsidRPr="00C968C5">
              <w:rPr>
                <w:rStyle w:val="Hyperlink"/>
                <w:noProof/>
              </w:rPr>
              <w:t>3.2.1 Tiempo en que demora el Proyecto</w:t>
            </w:r>
            <w:r w:rsidR="00852AF8">
              <w:rPr>
                <w:noProof/>
                <w:webHidden/>
              </w:rPr>
              <w:tab/>
            </w:r>
            <w:r w:rsidR="00852AF8">
              <w:rPr>
                <w:noProof/>
                <w:webHidden/>
              </w:rPr>
              <w:fldChar w:fldCharType="begin"/>
            </w:r>
            <w:r w:rsidR="00852AF8">
              <w:rPr>
                <w:noProof/>
                <w:webHidden/>
              </w:rPr>
              <w:instrText xml:space="preserve"> PAGEREF _Toc71038820 \h </w:instrText>
            </w:r>
            <w:r w:rsidR="00852AF8">
              <w:rPr>
                <w:noProof/>
                <w:webHidden/>
              </w:rPr>
            </w:r>
            <w:r w:rsidR="00852AF8">
              <w:rPr>
                <w:noProof/>
                <w:webHidden/>
              </w:rPr>
              <w:fldChar w:fldCharType="separate"/>
            </w:r>
            <w:r w:rsidR="00146DE3">
              <w:rPr>
                <w:noProof/>
                <w:webHidden/>
              </w:rPr>
              <w:t>5</w:t>
            </w:r>
            <w:r w:rsidR="00852AF8">
              <w:rPr>
                <w:noProof/>
                <w:webHidden/>
              </w:rPr>
              <w:fldChar w:fldCharType="end"/>
            </w:r>
          </w:hyperlink>
        </w:p>
        <w:p w14:paraId="5C3A5219" w14:textId="479655A8" w:rsidR="00852AF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s-PA"/>
            </w:rPr>
          </w:pPr>
          <w:hyperlink w:anchor="_Toc71038821" w:history="1">
            <w:r w:rsidR="00852AF8" w:rsidRPr="00C968C5">
              <w:rPr>
                <w:rStyle w:val="Hyperlink"/>
                <w:noProof/>
              </w:rPr>
              <w:t>3.2.2. Series Estadísticas acerca del Problema</w:t>
            </w:r>
            <w:r w:rsidR="00852AF8">
              <w:rPr>
                <w:noProof/>
                <w:webHidden/>
              </w:rPr>
              <w:tab/>
            </w:r>
            <w:r w:rsidR="00852AF8">
              <w:rPr>
                <w:noProof/>
                <w:webHidden/>
              </w:rPr>
              <w:fldChar w:fldCharType="begin"/>
            </w:r>
            <w:r w:rsidR="00852AF8">
              <w:rPr>
                <w:noProof/>
                <w:webHidden/>
              </w:rPr>
              <w:instrText xml:space="preserve"> PAGEREF _Toc71038821 \h </w:instrText>
            </w:r>
            <w:r w:rsidR="00852AF8">
              <w:rPr>
                <w:noProof/>
                <w:webHidden/>
              </w:rPr>
            </w:r>
            <w:r w:rsidR="00852AF8">
              <w:rPr>
                <w:noProof/>
                <w:webHidden/>
              </w:rPr>
              <w:fldChar w:fldCharType="separate"/>
            </w:r>
            <w:r w:rsidR="00146DE3">
              <w:rPr>
                <w:noProof/>
                <w:webHidden/>
              </w:rPr>
              <w:t>5</w:t>
            </w:r>
            <w:r w:rsidR="00852AF8">
              <w:rPr>
                <w:noProof/>
                <w:webHidden/>
              </w:rPr>
              <w:fldChar w:fldCharType="end"/>
            </w:r>
          </w:hyperlink>
        </w:p>
        <w:p w14:paraId="446C7E45" w14:textId="3B165764" w:rsidR="00852AF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s-PA"/>
            </w:rPr>
          </w:pPr>
          <w:hyperlink w:anchor="_Toc71038822" w:history="1">
            <w:r w:rsidR="00852AF8" w:rsidRPr="00C968C5">
              <w:rPr>
                <w:rStyle w:val="Hyperlink"/>
                <w:noProof/>
              </w:rPr>
              <w:t>3.3. Límites espaciales (ubicación del proyecto)</w:t>
            </w:r>
            <w:r w:rsidR="00852AF8">
              <w:rPr>
                <w:noProof/>
                <w:webHidden/>
              </w:rPr>
              <w:tab/>
            </w:r>
            <w:r w:rsidR="00852AF8">
              <w:rPr>
                <w:noProof/>
                <w:webHidden/>
              </w:rPr>
              <w:fldChar w:fldCharType="begin"/>
            </w:r>
            <w:r w:rsidR="00852AF8">
              <w:rPr>
                <w:noProof/>
                <w:webHidden/>
              </w:rPr>
              <w:instrText xml:space="preserve"> PAGEREF _Toc71038822 \h </w:instrText>
            </w:r>
            <w:r w:rsidR="00852AF8">
              <w:rPr>
                <w:noProof/>
                <w:webHidden/>
              </w:rPr>
            </w:r>
            <w:r w:rsidR="00852AF8">
              <w:rPr>
                <w:noProof/>
                <w:webHidden/>
              </w:rPr>
              <w:fldChar w:fldCharType="separate"/>
            </w:r>
            <w:r w:rsidR="00146DE3">
              <w:rPr>
                <w:noProof/>
                <w:webHidden/>
              </w:rPr>
              <w:t>5</w:t>
            </w:r>
            <w:r w:rsidR="00852AF8">
              <w:rPr>
                <w:noProof/>
                <w:webHidden/>
              </w:rPr>
              <w:fldChar w:fldCharType="end"/>
            </w:r>
          </w:hyperlink>
        </w:p>
        <w:p w14:paraId="1134FA35" w14:textId="5E947481" w:rsidR="00852AF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s-PA"/>
            </w:rPr>
          </w:pPr>
          <w:hyperlink w:anchor="_Toc71038823" w:history="1">
            <w:r w:rsidR="00852AF8" w:rsidRPr="00C968C5">
              <w:rPr>
                <w:rStyle w:val="Hyperlink"/>
                <w:noProof/>
              </w:rPr>
              <w:t>4. Objetivos</w:t>
            </w:r>
            <w:r w:rsidR="00852AF8">
              <w:rPr>
                <w:noProof/>
                <w:webHidden/>
              </w:rPr>
              <w:tab/>
            </w:r>
            <w:r w:rsidR="00852AF8">
              <w:rPr>
                <w:noProof/>
                <w:webHidden/>
              </w:rPr>
              <w:fldChar w:fldCharType="begin"/>
            </w:r>
            <w:r w:rsidR="00852AF8">
              <w:rPr>
                <w:noProof/>
                <w:webHidden/>
              </w:rPr>
              <w:instrText xml:space="preserve"> PAGEREF _Toc71038823 \h </w:instrText>
            </w:r>
            <w:r w:rsidR="00852AF8">
              <w:rPr>
                <w:noProof/>
                <w:webHidden/>
              </w:rPr>
            </w:r>
            <w:r w:rsidR="00852AF8">
              <w:rPr>
                <w:noProof/>
                <w:webHidden/>
              </w:rPr>
              <w:fldChar w:fldCharType="separate"/>
            </w:r>
            <w:r w:rsidR="00146DE3">
              <w:rPr>
                <w:noProof/>
                <w:webHidden/>
              </w:rPr>
              <w:t>6</w:t>
            </w:r>
            <w:r w:rsidR="00852AF8">
              <w:rPr>
                <w:noProof/>
                <w:webHidden/>
              </w:rPr>
              <w:fldChar w:fldCharType="end"/>
            </w:r>
          </w:hyperlink>
        </w:p>
        <w:p w14:paraId="386F6E43" w14:textId="254150AB" w:rsidR="00852AF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s-PA"/>
            </w:rPr>
          </w:pPr>
          <w:hyperlink w:anchor="_Toc71038824" w:history="1">
            <w:r w:rsidR="00852AF8" w:rsidRPr="00C968C5">
              <w:rPr>
                <w:rStyle w:val="Hyperlink"/>
                <w:noProof/>
              </w:rPr>
              <w:t>4.1. Objetivo Principal</w:t>
            </w:r>
            <w:r w:rsidR="00852AF8">
              <w:rPr>
                <w:noProof/>
                <w:webHidden/>
              </w:rPr>
              <w:tab/>
            </w:r>
            <w:r w:rsidR="00852AF8">
              <w:rPr>
                <w:noProof/>
                <w:webHidden/>
              </w:rPr>
              <w:fldChar w:fldCharType="begin"/>
            </w:r>
            <w:r w:rsidR="00852AF8">
              <w:rPr>
                <w:noProof/>
                <w:webHidden/>
              </w:rPr>
              <w:instrText xml:space="preserve"> PAGEREF _Toc71038824 \h </w:instrText>
            </w:r>
            <w:r w:rsidR="00852AF8">
              <w:rPr>
                <w:noProof/>
                <w:webHidden/>
              </w:rPr>
            </w:r>
            <w:r w:rsidR="00852AF8">
              <w:rPr>
                <w:noProof/>
                <w:webHidden/>
              </w:rPr>
              <w:fldChar w:fldCharType="separate"/>
            </w:r>
            <w:r w:rsidR="00146DE3">
              <w:rPr>
                <w:noProof/>
                <w:webHidden/>
              </w:rPr>
              <w:t>6</w:t>
            </w:r>
            <w:r w:rsidR="00852AF8">
              <w:rPr>
                <w:noProof/>
                <w:webHidden/>
              </w:rPr>
              <w:fldChar w:fldCharType="end"/>
            </w:r>
          </w:hyperlink>
        </w:p>
        <w:p w14:paraId="25E5E439" w14:textId="52A82E65" w:rsidR="00852AF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s-PA"/>
            </w:rPr>
          </w:pPr>
          <w:hyperlink w:anchor="_Toc71038825" w:history="1">
            <w:r w:rsidR="00852AF8" w:rsidRPr="00C968C5">
              <w:rPr>
                <w:rStyle w:val="Hyperlink"/>
                <w:noProof/>
              </w:rPr>
              <w:t>4.2. Objetivos Secundarios</w:t>
            </w:r>
            <w:r w:rsidR="00852AF8">
              <w:rPr>
                <w:noProof/>
                <w:webHidden/>
              </w:rPr>
              <w:tab/>
            </w:r>
            <w:r w:rsidR="00852AF8">
              <w:rPr>
                <w:noProof/>
                <w:webHidden/>
              </w:rPr>
              <w:fldChar w:fldCharType="begin"/>
            </w:r>
            <w:r w:rsidR="00852AF8">
              <w:rPr>
                <w:noProof/>
                <w:webHidden/>
              </w:rPr>
              <w:instrText xml:space="preserve"> PAGEREF _Toc71038825 \h </w:instrText>
            </w:r>
            <w:r w:rsidR="00852AF8">
              <w:rPr>
                <w:noProof/>
                <w:webHidden/>
              </w:rPr>
            </w:r>
            <w:r w:rsidR="00852AF8">
              <w:rPr>
                <w:noProof/>
                <w:webHidden/>
              </w:rPr>
              <w:fldChar w:fldCharType="separate"/>
            </w:r>
            <w:r w:rsidR="00146DE3">
              <w:rPr>
                <w:noProof/>
                <w:webHidden/>
              </w:rPr>
              <w:t>6</w:t>
            </w:r>
            <w:r w:rsidR="00852AF8">
              <w:rPr>
                <w:noProof/>
                <w:webHidden/>
              </w:rPr>
              <w:fldChar w:fldCharType="end"/>
            </w:r>
          </w:hyperlink>
        </w:p>
        <w:p w14:paraId="7F71170D" w14:textId="7FEF0378" w:rsidR="00852AF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s-PA"/>
            </w:rPr>
          </w:pPr>
          <w:hyperlink w:anchor="_Toc71038826" w:history="1">
            <w:r w:rsidR="00852AF8" w:rsidRPr="00C968C5">
              <w:rPr>
                <w:rStyle w:val="Hyperlink"/>
                <w:noProof/>
              </w:rPr>
              <w:t>5. Justificación del Proyecto</w:t>
            </w:r>
            <w:r w:rsidR="00852AF8">
              <w:rPr>
                <w:noProof/>
                <w:webHidden/>
              </w:rPr>
              <w:tab/>
            </w:r>
            <w:r w:rsidR="00852AF8">
              <w:rPr>
                <w:noProof/>
                <w:webHidden/>
              </w:rPr>
              <w:fldChar w:fldCharType="begin"/>
            </w:r>
            <w:r w:rsidR="00852AF8">
              <w:rPr>
                <w:noProof/>
                <w:webHidden/>
              </w:rPr>
              <w:instrText xml:space="preserve"> PAGEREF _Toc71038826 \h </w:instrText>
            </w:r>
            <w:r w:rsidR="00852AF8">
              <w:rPr>
                <w:noProof/>
                <w:webHidden/>
              </w:rPr>
            </w:r>
            <w:r w:rsidR="00852AF8">
              <w:rPr>
                <w:noProof/>
                <w:webHidden/>
              </w:rPr>
              <w:fldChar w:fldCharType="separate"/>
            </w:r>
            <w:r w:rsidR="00146DE3">
              <w:rPr>
                <w:noProof/>
                <w:webHidden/>
              </w:rPr>
              <w:t>6</w:t>
            </w:r>
            <w:r w:rsidR="00852AF8">
              <w:rPr>
                <w:noProof/>
                <w:webHidden/>
              </w:rPr>
              <w:fldChar w:fldCharType="end"/>
            </w:r>
          </w:hyperlink>
        </w:p>
        <w:p w14:paraId="308E3E57" w14:textId="31F1007B" w:rsidR="00852AF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s-PA"/>
            </w:rPr>
          </w:pPr>
          <w:hyperlink w:anchor="_Toc71038827" w:history="1">
            <w:r w:rsidR="00852AF8" w:rsidRPr="00C968C5">
              <w:rPr>
                <w:rStyle w:val="Hyperlink"/>
                <w:noProof/>
              </w:rPr>
              <w:t>6. Marco Conceptual</w:t>
            </w:r>
            <w:r w:rsidR="00852AF8">
              <w:rPr>
                <w:noProof/>
                <w:webHidden/>
              </w:rPr>
              <w:tab/>
            </w:r>
            <w:r w:rsidR="00852AF8">
              <w:rPr>
                <w:noProof/>
                <w:webHidden/>
              </w:rPr>
              <w:fldChar w:fldCharType="begin"/>
            </w:r>
            <w:r w:rsidR="00852AF8">
              <w:rPr>
                <w:noProof/>
                <w:webHidden/>
              </w:rPr>
              <w:instrText xml:space="preserve"> PAGEREF _Toc71038827 \h </w:instrText>
            </w:r>
            <w:r w:rsidR="00852AF8">
              <w:rPr>
                <w:noProof/>
                <w:webHidden/>
              </w:rPr>
            </w:r>
            <w:r w:rsidR="00852AF8">
              <w:rPr>
                <w:noProof/>
                <w:webHidden/>
              </w:rPr>
              <w:fldChar w:fldCharType="separate"/>
            </w:r>
            <w:r w:rsidR="00146DE3">
              <w:rPr>
                <w:noProof/>
                <w:webHidden/>
              </w:rPr>
              <w:t>6</w:t>
            </w:r>
            <w:r w:rsidR="00852AF8">
              <w:rPr>
                <w:noProof/>
                <w:webHidden/>
              </w:rPr>
              <w:fldChar w:fldCharType="end"/>
            </w:r>
          </w:hyperlink>
        </w:p>
        <w:p w14:paraId="5BFA69BE" w14:textId="3B534647" w:rsidR="00852AF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s-PA"/>
            </w:rPr>
          </w:pPr>
          <w:hyperlink w:anchor="_Toc71038828" w:history="1">
            <w:r w:rsidR="00852AF8" w:rsidRPr="00C968C5">
              <w:rPr>
                <w:rStyle w:val="Hyperlink"/>
                <w:noProof/>
              </w:rPr>
              <w:t>Capítulo II: Metodología de Desarrollo</w:t>
            </w:r>
            <w:r w:rsidR="00852AF8">
              <w:rPr>
                <w:noProof/>
                <w:webHidden/>
              </w:rPr>
              <w:tab/>
            </w:r>
            <w:r w:rsidR="00852AF8">
              <w:rPr>
                <w:noProof/>
                <w:webHidden/>
              </w:rPr>
              <w:fldChar w:fldCharType="begin"/>
            </w:r>
            <w:r w:rsidR="00852AF8">
              <w:rPr>
                <w:noProof/>
                <w:webHidden/>
              </w:rPr>
              <w:instrText xml:space="preserve"> PAGEREF _Toc71038828 \h </w:instrText>
            </w:r>
            <w:r w:rsidR="00852AF8">
              <w:rPr>
                <w:noProof/>
                <w:webHidden/>
              </w:rPr>
            </w:r>
            <w:r w:rsidR="00852AF8">
              <w:rPr>
                <w:noProof/>
                <w:webHidden/>
              </w:rPr>
              <w:fldChar w:fldCharType="separate"/>
            </w:r>
            <w:r w:rsidR="00146DE3">
              <w:rPr>
                <w:noProof/>
                <w:webHidden/>
              </w:rPr>
              <w:t>7</w:t>
            </w:r>
            <w:r w:rsidR="00852AF8">
              <w:rPr>
                <w:noProof/>
                <w:webHidden/>
              </w:rPr>
              <w:fldChar w:fldCharType="end"/>
            </w:r>
          </w:hyperlink>
        </w:p>
        <w:p w14:paraId="30B78B92" w14:textId="377F60B5" w:rsidR="00852AF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s-PA"/>
            </w:rPr>
          </w:pPr>
          <w:hyperlink w:anchor="_Toc71038829" w:history="1">
            <w:r w:rsidR="00852AF8" w:rsidRPr="00C968C5">
              <w:rPr>
                <w:rStyle w:val="Hyperlink"/>
                <w:noProof/>
              </w:rPr>
              <w:t>Capítulo III: Resultados</w:t>
            </w:r>
            <w:r w:rsidR="00852AF8">
              <w:rPr>
                <w:noProof/>
                <w:webHidden/>
              </w:rPr>
              <w:tab/>
            </w:r>
            <w:r w:rsidR="00852AF8">
              <w:rPr>
                <w:noProof/>
                <w:webHidden/>
              </w:rPr>
              <w:fldChar w:fldCharType="begin"/>
            </w:r>
            <w:r w:rsidR="00852AF8">
              <w:rPr>
                <w:noProof/>
                <w:webHidden/>
              </w:rPr>
              <w:instrText xml:space="preserve"> PAGEREF _Toc71038829 \h </w:instrText>
            </w:r>
            <w:r w:rsidR="00852AF8">
              <w:rPr>
                <w:noProof/>
                <w:webHidden/>
              </w:rPr>
            </w:r>
            <w:r w:rsidR="00852AF8">
              <w:rPr>
                <w:noProof/>
                <w:webHidden/>
              </w:rPr>
              <w:fldChar w:fldCharType="separate"/>
            </w:r>
            <w:r w:rsidR="00146DE3">
              <w:rPr>
                <w:noProof/>
                <w:webHidden/>
              </w:rPr>
              <w:t>8</w:t>
            </w:r>
            <w:r w:rsidR="00852AF8">
              <w:rPr>
                <w:noProof/>
                <w:webHidden/>
              </w:rPr>
              <w:fldChar w:fldCharType="end"/>
            </w:r>
          </w:hyperlink>
        </w:p>
        <w:p w14:paraId="0C7228F3" w14:textId="224B275F" w:rsidR="00852AF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s-PA"/>
            </w:rPr>
          </w:pPr>
          <w:hyperlink w:anchor="_Toc71038830" w:history="1">
            <w:r w:rsidR="00852AF8" w:rsidRPr="00C968C5">
              <w:rPr>
                <w:rStyle w:val="Hyperlink"/>
                <w:noProof/>
              </w:rPr>
              <w:t>Capítulo IV: Conclusiones</w:t>
            </w:r>
            <w:r w:rsidR="00852AF8">
              <w:rPr>
                <w:noProof/>
                <w:webHidden/>
              </w:rPr>
              <w:tab/>
            </w:r>
            <w:r w:rsidR="00852AF8">
              <w:rPr>
                <w:noProof/>
                <w:webHidden/>
              </w:rPr>
              <w:fldChar w:fldCharType="begin"/>
            </w:r>
            <w:r w:rsidR="00852AF8">
              <w:rPr>
                <w:noProof/>
                <w:webHidden/>
              </w:rPr>
              <w:instrText xml:space="preserve"> PAGEREF _Toc71038830 \h </w:instrText>
            </w:r>
            <w:r w:rsidR="00852AF8">
              <w:rPr>
                <w:noProof/>
                <w:webHidden/>
              </w:rPr>
            </w:r>
            <w:r w:rsidR="00852AF8">
              <w:rPr>
                <w:noProof/>
                <w:webHidden/>
              </w:rPr>
              <w:fldChar w:fldCharType="separate"/>
            </w:r>
            <w:r w:rsidR="00146DE3">
              <w:rPr>
                <w:noProof/>
                <w:webHidden/>
              </w:rPr>
              <w:t>9</w:t>
            </w:r>
            <w:r w:rsidR="00852AF8">
              <w:rPr>
                <w:noProof/>
                <w:webHidden/>
              </w:rPr>
              <w:fldChar w:fldCharType="end"/>
            </w:r>
          </w:hyperlink>
        </w:p>
        <w:p w14:paraId="12999BA4" w14:textId="761F839F" w:rsidR="00852AF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s-PA"/>
            </w:rPr>
          </w:pPr>
          <w:hyperlink w:anchor="_Toc71038831" w:history="1">
            <w:r w:rsidR="00852AF8" w:rsidRPr="00C968C5">
              <w:rPr>
                <w:rStyle w:val="Hyperlink"/>
                <w:noProof/>
              </w:rPr>
              <w:t>Capítulo V: Referencias bibliográficas</w:t>
            </w:r>
            <w:r w:rsidR="00852AF8">
              <w:rPr>
                <w:noProof/>
                <w:webHidden/>
              </w:rPr>
              <w:tab/>
            </w:r>
            <w:r w:rsidR="00852AF8">
              <w:rPr>
                <w:noProof/>
                <w:webHidden/>
              </w:rPr>
              <w:fldChar w:fldCharType="begin"/>
            </w:r>
            <w:r w:rsidR="00852AF8">
              <w:rPr>
                <w:noProof/>
                <w:webHidden/>
              </w:rPr>
              <w:instrText xml:space="preserve"> PAGEREF _Toc71038831 \h </w:instrText>
            </w:r>
            <w:r w:rsidR="00852AF8">
              <w:rPr>
                <w:noProof/>
                <w:webHidden/>
              </w:rPr>
            </w:r>
            <w:r w:rsidR="00852AF8">
              <w:rPr>
                <w:noProof/>
                <w:webHidden/>
              </w:rPr>
              <w:fldChar w:fldCharType="separate"/>
            </w:r>
            <w:r w:rsidR="00146DE3">
              <w:rPr>
                <w:noProof/>
                <w:webHidden/>
              </w:rPr>
              <w:t>10</w:t>
            </w:r>
            <w:r w:rsidR="00852AF8">
              <w:rPr>
                <w:noProof/>
                <w:webHidden/>
              </w:rPr>
              <w:fldChar w:fldCharType="end"/>
            </w:r>
          </w:hyperlink>
        </w:p>
        <w:p w14:paraId="555CCD97" w14:textId="29F4A03F" w:rsidR="0008684E" w:rsidRDefault="0008684E">
          <w:r>
            <w:rPr>
              <w:b/>
              <w:bCs/>
              <w:lang w:val="es-ES"/>
            </w:rPr>
            <w:fldChar w:fldCharType="end"/>
          </w:r>
        </w:p>
      </w:sdtContent>
    </w:sdt>
    <w:p w14:paraId="63885060" w14:textId="407D0B1C" w:rsidR="004840F6" w:rsidRDefault="004840F6" w:rsidP="004840F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276B9A1" w14:textId="6D9E0DE7" w:rsidR="00D17071" w:rsidRPr="00114553" w:rsidRDefault="00D17071" w:rsidP="00D17071">
      <w:pPr>
        <w:pStyle w:val="Heading1"/>
      </w:pPr>
      <w:bookmarkStart w:id="0" w:name="_Toc71038809"/>
      <w:r w:rsidRPr="00114553">
        <w:lastRenderedPageBreak/>
        <w:t>Resumen del Proyecto</w:t>
      </w:r>
      <w:bookmarkEnd w:id="0"/>
    </w:p>
    <w:p w14:paraId="482F98A1" w14:textId="052FA687" w:rsidR="000146A3" w:rsidRPr="000146A3" w:rsidRDefault="000146A3" w:rsidP="000146A3">
      <w:r w:rsidRPr="000146A3">
        <w:t xml:space="preserve">El proyecto tiene como objetivo principal la implementación del Sistema de Información Hospitalario (SIH) de </w:t>
      </w:r>
      <w:proofErr w:type="spellStart"/>
      <w:r w:rsidRPr="000146A3">
        <w:t>openEMR</w:t>
      </w:r>
      <w:proofErr w:type="spellEnd"/>
      <w:r w:rsidRPr="000146A3">
        <w:t xml:space="preserve"> en el Centro de Salud de </w:t>
      </w:r>
      <w:r w:rsidR="002B7162">
        <w:t>Tocumen</w:t>
      </w:r>
      <w:r w:rsidRPr="000146A3">
        <w:t xml:space="preserve"> del Ministerio de Salud en Panamá (MINSA). La finalidad es mejorar la calidad de la atención médica y modernizar el sistema de salud pública a través del uso de tecnologías de información.</w:t>
      </w:r>
    </w:p>
    <w:p w14:paraId="1FD4B9F7" w14:textId="77777777" w:rsidR="000146A3" w:rsidRPr="00114553" w:rsidRDefault="000146A3" w:rsidP="00D17071">
      <w:pPr>
        <w:rPr>
          <w:color w:val="FF0000"/>
        </w:rPr>
      </w:pPr>
    </w:p>
    <w:p w14:paraId="02ABB5FD" w14:textId="71905F15" w:rsidR="004A29EB" w:rsidRPr="00114553" w:rsidRDefault="004A29EB" w:rsidP="00900010">
      <w:pPr>
        <w:pStyle w:val="Heading1"/>
      </w:pPr>
      <w:bookmarkStart w:id="1" w:name="_Toc71038810"/>
      <w:r w:rsidRPr="00114553">
        <w:t>Introducción</w:t>
      </w:r>
      <w:bookmarkEnd w:id="1"/>
    </w:p>
    <w:p w14:paraId="1DD9AE25" w14:textId="71B91F20" w:rsidR="000146A3" w:rsidRPr="000146A3" w:rsidRDefault="000146A3" w:rsidP="000146A3">
      <w:r w:rsidRPr="000146A3">
        <w:t xml:space="preserve">La implementación de </w:t>
      </w:r>
      <w:proofErr w:type="spellStart"/>
      <w:r w:rsidRPr="000146A3">
        <w:t>openEMR</w:t>
      </w:r>
      <w:proofErr w:type="spellEnd"/>
      <w:r w:rsidRPr="000146A3">
        <w:t xml:space="preserve"> en el Centro de Salud de </w:t>
      </w:r>
      <w:r w:rsidR="002B7162">
        <w:t>Tocumen</w:t>
      </w:r>
      <w:r w:rsidRPr="000146A3">
        <w:t xml:space="preserve"> permitirá una mejor gestión de la información médica, la optimización de procesos administrativos y la automatización de tareas. El sistema permitirá un acceso más rápido y seguro a la información del paciente, lo que mejorará la calidad de la atención médica y reducirá el tiempo de espera para los pacientes.</w:t>
      </w:r>
    </w:p>
    <w:p w14:paraId="58DD1788" w14:textId="09BB33D4" w:rsidR="000146A3" w:rsidRPr="000146A3" w:rsidRDefault="000146A3" w:rsidP="00292D03">
      <w:pPr>
        <w:jc w:val="both"/>
      </w:pPr>
    </w:p>
    <w:p w14:paraId="783CA7EC" w14:textId="77777777" w:rsidR="007B7A8E" w:rsidRPr="00114553" w:rsidRDefault="003F6E3B" w:rsidP="00900010">
      <w:pPr>
        <w:pStyle w:val="Heading1"/>
      </w:pPr>
      <w:bookmarkStart w:id="2" w:name="_Toc71038811"/>
      <w:r w:rsidRPr="00114553">
        <w:t>Capítulo I</w:t>
      </w:r>
      <w:r w:rsidR="005753B4" w:rsidRPr="00114553">
        <w:t>: Anteproyecto</w:t>
      </w:r>
      <w:bookmarkEnd w:id="2"/>
    </w:p>
    <w:p w14:paraId="6D8C9E32" w14:textId="4521E82E" w:rsidR="005753B4" w:rsidRPr="00114553" w:rsidRDefault="005753B4" w:rsidP="00900010">
      <w:pPr>
        <w:pStyle w:val="Heading2"/>
      </w:pPr>
      <w:bookmarkStart w:id="3" w:name="_Toc71038812"/>
      <w:r w:rsidRPr="00114553">
        <w:t>1. Planteamiento del Problema</w:t>
      </w:r>
      <w:bookmarkEnd w:id="3"/>
    </w:p>
    <w:p w14:paraId="70B85FA7" w14:textId="1E81210B" w:rsidR="000146A3" w:rsidRDefault="000146A3" w:rsidP="000146A3">
      <w:pPr>
        <w:jc w:val="both"/>
      </w:pPr>
      <w:r>
        <w:t xml:space="preserve">El centro de salud de </w:t>
      </w:r>
      <w:r w:rsidR="002B7162">
        <w:t>Tocumen</w:t>
      </w:r>
      <w:r>
        <w:t xml:space="preserve"> enfrenta desafíos en la gestión de la información médica debido al uso de sistemas manuales y obsoletos. El acceso a la información del paciente es lento y poco seguro, lo que afecta la calidad de la atención médica. Además, el proceso administrativo es tedioso y poco eficiente, lo que impide una atención más rápida y efectiva.</w:t>
      </w:r>
    </w:p>
    <w:p w14:paraId="4ECD07B0" w14:textId="4D92DF62" w:rsidR="006A7CB4" w:rsidRPr="00114553" w:rsidRDefault="00283C89" w:rsidP="00900010">
      <w:pPr>
        <w:pStyle w:val="Heading2"/>
      </w:pPr>
      <w:bookmarkStart w:id="4" w:name="_Toc71038813"/>
      <w:r w:rsidRPr="00114553">
        <w:t>2</w:t>
      </w:r>
      <w:r w:rsidR="000F0C72" w:rsidRPr="00114553">
        <w:t>.</w:t>
      </w:r>
      <w:r w:rsidRPr="00114553">
        <w:t xml:space="preserve"> Definición del Problema</w:t>
      </w:r>
      <w:bookmarkEnd w:id="4"/>
    </w:p>
    <w:p w14:paraId="345B60D1" w14:textId="77E97606" w:rsidR="000146A3" w:rsidRDefault="000146A3" w:rsidP="000146A3">
      <w:pPr>
        <w:jc w:val="both"/>
      </w:pPr>
      <w:r>
        <w:t xml:space="preserve">La falta de un sistema de información hospitalario moderno y eficiente impide la gestión adecuada de la información médica y limita la calidad de la atención médica en el centro de salud de </w:t>
      </w:r>
      <w:r w:rsidR="002B7162">
        <w:t>Tocumen</w:t>
      </w:r>
      <w:r>
        <w:t>.</w:t>
      </w:r>
    </w:p>
    <w:p w14:paraId="35E6EAD2" w14:textId="447EC574" w:rsidR="00587D67" w:rsidRPr="00114553" w:rsidRDefault="00587D67" w:rsidP="00292D03">
      <w:pPr>
        <w:jc w:val="both"/>
      </w:pPr>
    </w:p>
    <w:p w14:paraId="2E650863" w14:textId="32826FE2" w:rsidR="001045CA" w:rsidRDefault="009A3E70" w:rsidP="00900010">
      <w:pPr>
        <w:pStyle w:val="Heading2"/>
      </w:pPr>
      <w:bookmarkStart w:id="5" w:name="_Toc71038814"/>
      <w:r w:rsidRPr="00114553">
        <w:t>3</w:t>
      </w:r>
      <w:r w:rsidR="00F540A0" w:rsidRPr="00114553">
        <w:t>.</w:t>
      </w:r>
      <w:r w:rsidR="008A5F16">
        <w:t xml:space="preserve"> Delimitación del Problema</w:t>
      </w:r>
      <w:bookmarkEnd w:id="5"/>
    </w:p>
    <w:p w14:paraId="2C11FADE" w14:textId="09A6CD26" w:rsidR="000146A3" w:rsidRPr="00114553" w:rsidRDefault="000146A3" w:rsidP="000146A3">
      <w:pPr>
        <w:jc w:val="both"/>
      </w:pPr>
      <w:r>
        <w:t xml:space="preserve">El problema principal es la falta de un sistema de información hospitalario moderno y eficiente en el centro de salud de </w:t>
      </w:r>
      <w:r w:rsidR="002B7162">
        <w:t>Tocumen</w:t>
      </w:r>
      <w:r>
        <w:t>, lo que afecta la gestión de la información médica y la calidad de la atención médica.</w:t>
      </w:r>
    </w:p>
    <w:p w14:paraId="510AF2D0" w14:textId="77777777" w:rsidR="000146A3" w:rsidRPr="000146A3" w:rsidRDefault="000146A3" w:rsidP="000146A3"/>
    <w:p w14:paraId="63CC3147" w14:textId="29867363" w:rsidR="009A3E70" w:rsidRPr="00114553" w:rsidRDefault="0090680E" w:rsidP="00900010">
      <w:pPr>
        <w:pStyle w:val="Heading2"/>
      </w:pPr>
      <w:bookmarkStart w:id="6" w:name="_Toc71038815"/>
      <w:r w:rsidRPr="00114553">
        <w:t>3.1</w:t>
      </w:r>
      <w:r w:rsidR="00F540A0" w:rsidRPr="00114553">
        <w:t>.</w:t>
      </w:r>
      <w:r w:rsidRPr="00114553">
        <w:t xml:space="preserve"> Límites Teóricos</w:t>
      </w:r>
      <w:bookmarkEnd w:id="6"/>
    </w:p>
    <w:p w14:paraId="7CF874EB" w14:textId="647DFE5E" w:rsidR="0090680E" w:rsidRPr="00114553" w:rsidRDefault="0090680E" w:rsidP="00C70426">
      <w:pPr>
        <w:pStyle w:val="Heading2"/>
        <w:ind w:left="720"/>
      </w:pPr>
      <w:bookmarkStart w:id="7" w:name="_Toc71038816"/>
      <w:r w:rsidRPr="00114553">
        <w:t>3.1.1. Diagnóstico del Problema</w:t>
      </w:r>
      <w:bookmarkEnd w:id="7"/>
    </w:p>
    <w:p w14:paraId="5AF84D86" w14:textId="57B56618" w:rsidR="000146A3" w:rsidRPr="000146A3" w:rsidRDefault="000146A3" w:rsidP="000146A3">
      <w:r w:rsidRPr="000146A3">
        <w:t xml:space="preserve">La falta de un sistema de información hospitalario moderno y eficiente es una limitación para la gestión adecuada de la información médica en el centro de salud de </w:t>
      </w:r>
      <w:r w:rsidR="002B7162">
        <w:t>Tocumen</w:t>
      </w:r>
      <w:r w:rsidRPr="000146A3">
        <w:t>.</w:t>
      </w:r>
    </w:p>
    <w:p w14:paraId="2F4886EC" w14:textId="4E69D06D" w:rsidR="0090680E" w:rsidRPr="00114553" w:rsidRDefault="0090680E" w:rsidP="00C70426">
      <w:pPr>
        <w:ind w:left="720"/>
        <w:jc w:val="both"/>
      </w:pPr>
    </w:p>
    <w:p w14:paraId="21BC4AB0" w14:textId="38B92247" w:rsidR="009A4E96" w:rsidRPr="00114553" w:rsidRDefault="009A4E96" w:rsidP="00C70426">
      <w:pPr>
        <w:pStyle w:val="Heading2"/>
        <w:ind w:left="720"/>
      </w:pPr>
      <w:bookmarkStart w:id="8" w:name="_Toc71038817"/>
      <w:r w:rsidRPr="00114553">
        <w:t xml:space="preserve">3.1.2. </w:t>
      </w:r>
      <w:r w:rsidR="0096481F" w:rsidRPr="00114553">
        <w:t>Característica Principal</w:t>
      </w:r>
      <w:bookmarkEnd w:id="8"/>
    </w:p>
    <w:p w14:paraId="3957ADC5" w14:textId="47D37C51" w:rsidR="000146A3" w:rsidRPr="000146A3" w:rsidRDefault="000146A3" w:rsidP="000146A3">
      <w:r w:rsidRPr="000146A3">
        <w:t xml:space="preserve">La falta de un sistema de información hospitalario moderno y eficiente en el centro de salud de </w:t>
      </w:r>
      <w:r w:rsidR="002B7162">
        <w:t>Tocumen</w:t>
      </w:r>
      <w:r w:rsidRPr="000146A3">
        <w:t xml:space="preserve"> afecta la calidad de la atención médica.</w:t>
      </w:r>
    </w:p>
    <w:p w14:paraId="315F8903" w14:textId="66411E1E" w:rsidR="0096481F" w:rsidRPr="00114553" w:rsidRDefault="0096481F" w:rsidP="00C70426">
      <w:pPr>
        <w:ind w:left="720"/>
        <w:jc w:val="both"/>
      </w:pPr>
    </w:p>
    <w:p w14:paraId="2B6332FB" w14:textId="131C599F" w:rsidR="0096481F" w:rsidRDefault="0096481F" w:rsidP="00C70426">
      <w:pPr>
        <w:pStyle w:val="Heading2"/>
        <w:ind w:left="720"/>
      </w:pPr>
      <w:bookmarkStart w:id="9" w:name="_Toc71038818"/>
      <w:r>
        <w:t>3.1.3. Características Secundarias</w:t>
      </w:r>
      <w:bookmarkEnd w:id="9"/>
    </w:p>
    <w:p w14:paraId="7A700184" w14:textId="325FFDC0" w:rsidR="000146A3" w:rsidRPr="000146A3" w:rsidRDefault="000146A3" w:rsidP="000146A3">
      <w:r w:rsidRPr="000146A3">
        <w:t xml:space="preserve">La falta de un sistema de información hospitalario moderno y eficiente en el centro de salud de </w:t>
      </w:r>
      <w:r w:rsidR="002B7162">
        <w:t>Tocumen</w:t>
      </w:r>
      <w:r w:rsidRPr="000146A3">
        <w:t xml:space="preserve"> limita la eficiencia en la gestión administrativa.</w:t>
      </w:r>
    </w:p>
    <w:p w14:paraId="6B2D5B0F" w14:textId="77777777" w:rsidR="00C70426" w:rsidRDefault="00C70426" w:rsidP="00900010">
      <w:pPr>
        <w:pStyle w:val="Heading2"/>
      </w:pPr>
    </w:p>
    <w:p w14:paraId="461479AF" w14:textId="1D758719" w:rsidR="00086FD1" w:rsidRPr="00114553" w:rsidRDefault="00750B6E" w:rsidP="00900010">
      <w:pPr>
        <w:pStyle w:val="Heading2"/>
      </w:pPr>
      <w:bookmarkStart w:id="10" w:name="_Toc71038819"/>
      <w:r w:rsidRPr="00114553">
        <w:t>3.2. Límites Temporales</w:t>
      </w:r>
      <w:bookmarkEnd w:id="10"/>
    </w:p>
    <w:p w14:paraId="665F167F" w14:textId="61042E67" w:rsidR="00750B6E" w:rsidRPr="00114553" w:rsidRDefault="00750B6E" w:rsidP="00C70426">
      <w:pPr>
        <w:pStyle w:val="Heading2"/>
        <w:ind w:left="720"/>
      </w:pPr>
      <w:bookmarkStart w:id="11" w:name="_Toc71038820"/>
      <w:r w:rsidRPr="00114553">
        <w:t>3.2.1 Tiempo en que demora el Proyecto</w:t>
      </w:r>
      <w:bookmarkEnd w:id="11"/>
    </w:p>
    <w:p w14:paraId="448472AB" w14:textId="6E3054BA" w:rsidR="00750B6E" w:rsidRPr="00114553" w:rsidRDefault="00750B6E" w:rsidP="00C70426">
      <w:pPr>
        <w:ind w:left="720"/>
        <w:jc w:val="both"/>
      </w:pPr>
      <w:r w:rsidRPr="00114553">
        <w:t>El Proyecto está programado según cronograma de actividades y está dividido fases dentro de cada una tiene un tiempo para desarrollarse.</w:t>
      </w:r>
    </w:p>
    <w:p w14:paraId="4F2F4C9F" w14:textId="2414311B" w:rsidR="00750B6E" w:rsidRPr="00114553" w:rsidRDefault="00750B6E" w:rsidP="00C70426">
      <w:pPr>
        <w:ind w:left="720"/>
        <w:jc w:val="both"/>
      </w:pPr>
      <w:r w:rsidRPr="00114553">
        <w:t xml:space="preserve">El Proyecto está programado para terminarse en </w:t>
      </w:r>
      <w:r w:rsidR="000E367C">
        <w:rPr>
          <w:color w:val="FF0000"/>
        </w:rPr>
        <w:t>las</w:t>
      </w:r>
      <w:r w:rsidRPr="00114553">
        <w:rPr>
          <w:color w:val="FF0000"/>
        </w:rPr>
        <w:t xml:space="preserve"> </w:t>
      </w:r>
      <w:r w:rsidR="006F11B7">
        <w:rPr>
          <w:color w:val="FF0000"/>
        </w:rPr>
        <w:t xml:space="preserve">restantes </w:t>
      </w:r>
      <w:r w:rsidR="00C55C44">
        <w:rPr>
          <w:color w:val="FF0000"/>
        </w:rPr>
        <w:t>1</w:t>
      </w:r>
      <w:r w:rsidR="006F11B7">
        <w:rPr>
          <w:color w:val="FF0000"/>
        </w:rPr>
        <w:t>1</w:t>
      </w:r>
      <w:r w:rsidR="008400C3">
        <w:rPr>
          <w:color w:val="FF0000"/>
        </w:rPr>
        <w:t xml:space="preserve"> </w:t>
      </w:r>
      <w:r w:rsidRPr="00114553">
        <w:rPr>
          <w:color w:val="FF0000"/>
        </w:rPr>
        <w:t xml:space="preserve">semanas </w:t>
      </w:r>
      <w:r w:rsidR="007F0FA7">
        <w:rPr>
          <w:color w:val="FF0000"/>
        </w:rPr>
        <w:t>de clases</w:t>
      </w:r>
      <w:r w:rsidR="000E367C">
        <w:rPr>
          <w:color w:val="FF0000"/>
        </w:rPr>
        <w:t xml:space="preserve"> de</w:t>
      </w:r>
      <w:r w:rsidR="003125D3">
        <w:rPr>
          <w:color w:val="FF0000"/>
        </w:rPr>
        <w:t>l</w:t>
      </w:r>
      <w:r w:rsidR="000E367C">
        <w:rPr>
          <w:color w:val="FF0000"/>
        </w:rPr>
        <w:t xml:space="preserve"> </w:t>
      </w:r>
      <w:r w:rsidR="00C55C44">
        <w:rPr>
          <w:color w:val="FF0000"/>
        </w:rPr>
        <w:t>I</w:t>
      </w:r>
      <w:r w:rsidR="003125D3">
        <w:rPr>
          <w:color w:val="FF0000"/>
        </w:rPr>
        <w:t xml:space="preserve"> semestre</w:t>
      </w:r>
      <w:r w:rsidR="00C55C44">
        <w:rPr>
          <w:color w:val="FF0000"/>
        </w:rPr>
        <w:t xml:space="preserve"> </w:t>
      </w:r>
      <w:r w:rsidR="000E367C">
        <w:rPr>
          <w:color w:val="FF0000"/>
        </w:rPr>
        <w:t>20</w:t>
      </w:r>
      <w:r w:rsidR="007F0FA7">
        <w:rPr>
          <w:color w:val="FF0000"/>
        </w:rPr>
        <w:t>2</w:t>
      </w:r>
      <w:r w:rsidR="006F11B7">
        <w:rPr>
          <w:color w:val="FF0000"/>
        </w:rPr>
        <w:t>3</w:t>
      </w:r>
      <w:r w:rsidR="000E367C">
        <w:rPr>
          <w:color w:val="FF0000"/>
        </w:rPr>
        <w:t xml:space="preserve"> </w:t>
      </w:r>
      <w:r w:rsidRPr="00114553">
        <w:t xml:space="preserve">con un aporte promedio de </w:t>
      </w:r>
      <w:r w:rsidR="000E367C">
        <w:t>3</w:t>
      </w:r>
      <w:r w:rsidRPr="00114553">
        <w:t xml:space="preserve"> horas diarias, pero este horario se aumentará si es necesario para cumplir con las actividades planificadas.</w:t>
      </w:r>
    </w:p>
    <w:p w14:paraId="48894221" w14:textId="5C07D7EE" w:rsidR="001A0138" w:rsidRPr="00EB31B4" w:rsidRDefault="001A0138" w:rsidP="00C70426">
      <w:pPr>
        <w:pStyle w:val="Heading2"/>
        <w:ind w:left="720"/>
      </w:pPr>
      <w:bookmarkStart w:id="12" w:name="_Toc71038821"/>
      <w:r w:rsidRPr="00EB31B4">
        <w:t xml:space="preserve">3.2.2. Series Estadísticas acerca </w:t>
      </w:r>
      <w:r w:rsidR="000E367C" w:rsidRPr="00EB31B4">
        <w:t>del</w:t>
      </w:r>
      <w:r w:rsidRPr="00EB31B4">
        <w:t xml:space="preserve"> Problema</w:t>
      </w:r>
      <w:bookmarkEnd w:id="12"/>
    </w:p>
    <w:p w14:paraId="6FCAA7DF" w14:textId="6B9582A4" w:rsidR="00177059" w:rsidRPr="00177059" w:rsidRDefault="00177059" w:rsidP="00177059">
      <w:r>
        <w:rPr>
          <w:noProof/>
        </w:rPr>
        <w:drawing>
          <wp:inline distT="0" distB="0" distL="0" distR="0" wp14:anchorId="2CE4EE8E" wp14:editId="2FE63E0F">
            <wp:extent cx="5943600" cy="4104640"/>
            <wp:effectExtent l="0" t="0" r="0" b="0"/>
            <wp:docPr id="1175070609" name="Imagen 1" descr="La inversión en salud de Panamá está lejos de los estándares internacionales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 inversión en salud de Panamá está lejos de los estándares internacionales  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059">
        <w:t>Los cuatro países analizados el gasto público en salud en el año 2021 osciló, en el caso Panamá y Costa Rica entre el 5% y 5.3% del PIB, respectivamente; mientras que República Dominicana y Guatemala requieren un esfuerzo adicional ya que invierten solo un 2.7% y un 2.4% del PIB, respectivamente.</w:t>
      </w:r>
    </w:p>
    <w:p w14:paraId="1C8C4374" w14:textId="77777777" w:rsidR="00177059" w:rsidRPr="000146A3" w:rsidRDefault="00177059" w:rsidP="000146A3"/>
    <w:p w14:paraId="5D89A4DA" w14:textId="61092CE6" w:rsidR="00F455E0" w:rsidRPr="00114553" w:rsidRDefault="00DB332E" w:rsidP="00900010">
      <w:pPr>
        <w:pStyle w:val="Heading2"/>
      </w:pPr>
      <w:bookmarkStart w:id="13" w:name="_Toc71038822"/>
      <w:r w:rsidRPr="00114553">
        <w:lastRenderedPageBreak/>
        <w:t>3.3. Límites espaciales (ubicación del proyecto)</w:t>
      </w:r>
      <w:bookmarkEnd w:id="13"/>
    </w:p>
    <w:p w14:paraId="207C140A" w14:textId="528D56D9" w:rsidR="000146A3" w:rsidRPr="000146A3" w:rsidRDefault="000146A3" w:rsidP="000146A3">
      <w:r w:rsidRPr="000146A3">
        <w:t xml:space="preserve">La implementación del Sistema de Información Hospitalario (SIH) de </w:t>
      </w:r>
      <w:proofErr w:type="spellStart"/>
      <w:r w:rsidRPr="000146A3">
        <w:t>openEMR</w:t>
      </w:r>
      <w:proofErr w:type="spellEnd"/>
      <w:r w:rsidRPr="000146A3">
        <w:t xml:space="preserve"> se realizará en el Centro de Salud de </w:t>
      </w:r>
      <w:r w:rsidR="002B7162">
        <w:t>Tocumen</w:t>
      </w:r>
      <w:r w:rsidRPr="000146A3">
        <w:t xml:space="preserve"> del Ministerio de Salud en Panamá (MINSA).</w:t>
      </w:r>
    </w:p>
    <w:p w14:paraId="552AA77F" w14:textId="4F669DDF" w:rsidR="00A8357F" w:rsidRPr="00114553" w:rsidRDefault="00A8357F" w:rsidP="00086FD1">
      <w:pPr>
        <w:jc w:val="both"/>
      </w:pPr>
    </w:p>
    <w:p w14:paraId="7750A686" w14:textId="1F86C417" w:rsidR="006D0DB6" w:rsidRPr="00114553" w:rsidRDefault="00BA6C78" w:rsidP="00900010">
      <w:pPr>
        <w:pStyle w:val="Heading2"/>
      </w:pPr>
      <w:bookmarkStart w:id="14" w:name="_Toc71038823"/>
      <w:r w:rsidRPr="00114553">
        <w:t>4. Objetivos</w:t>
      </w:r>
      <w:bookmarkEnd w:id="14"/>
    </w:p>
    <w:p w14:paraId="3236D238" w14:textId="7BFD7A0C" w:rsidR="00BA6C78" w:rsidRPr="00114553" w:rsidRDefault="00BA6C78" w:rsidP="00900010">
      <w:pPr>
        <w:pStyle w:val="Heading2"/>
      </w:pPr>
      <w:bookmarkStart w:id="15" w:name="_Toc71038824"/>
      <w:r w:rsidRPr="00114553">
        <w:t xml:space="preserve">4.1. </w:t>
      </w:r>
      <w:r w:rsidR="00B443A1" w:rsidRPr="00114553">
        <w:t>Objetivo Principal</w:t>
      </w:r>
      <w:bookmarkEnd w:id="15"/>
    </w:p>
    <w:p w14:paraId="727F9210" w14:textId="0D004226" w:rsidR="000146A3" w:rsidRDefault="000146A3" w:rsidP="00900010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6" w:name="_Toc71038825"/>
      <w:r w:rsidRPr="000146A3">
        <w:rPr>
          <w:rFonts w:asciiTheme="minorHAnsi" w:eastAsiaTheme="minorHAnsi" w:hAnsiTheme="minorHAnsi" w:cstheme="minorBidi"/>
          <w:color w:val="auto"/>
          <w:sz w:val="22"/>
          <w:szCs w:val="22"/>
        </w:rPr>
        <w:t>Implementar el</w:t>
      </w:r>
      <w:r w:rsidRPr="000146A3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 Sistema de Información Hospitalario (SIH)</w:t>
      </w:r>
      <w:r w:rsidRPr="000146A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en el Centro de Salud de </w:t>
      </w:r>
      <w:r w:rsidR="002B7162">
        <w:rPr>
          <w:rFonts w:asciiTheme="minorHAnsi" w:eastAsiaTheme="minorHAnsi" w:hAnsiTheme="minorHAnsi" w:cstheme="minorBidi"/>
          <w:color w:val="auto"/>
          <w:sz w:val="22"/>
          <w:szCs w:val="22"/>
        </w:rPr>
        <w:t>Tocumen</w:t>
      </w:r>
      <w:r w:rsidRPr="000146A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del Ministerio de Salud en Panamá (MINSA) utilizando la plataforma </w:t>
      </w:r>
      <w:proofErr w:type="spellStart"/>
      <w:r w:rsidRPr="000146A3">
        <w:rPr>
          <w:rFonts w:asciiTheme="minorHAnsi" w:eastAsiaTheme="minorHAnsi" w:hAnsiTheme="minorHAnsi" w:cstheme="minorBidi"/>
          <w:color w:val="auto"/>
          <w:sz w:val="22"/>
          <w:szCs w:val="22"/>
        </w:rPr>
        <w:t>OpenEMR</w:t>
      </w:r>
      <w:proofErr w:type="spellEnd"/>
      <w:r w:rsidRPr="000146A3">
        <w:rPr>
          <w:rFonts w:asciiTheme="minorHAnsi" w:eastAsiaTheme="minorHAnsi" w:hAnsiTheme="minorHAnsi" w:cstheme="minorBidi"/>
          <w:color w:val="auto"/>
          <w:sz w:val="22"/>
          <w:szCs w:val="22"/>
        </w:rPr>
        <w:t>, con el objetivo de mejorar la calidad de la atención médica, optimizar los procesos de registro y almacenamiento de información clínica, así como también, garantizar la seguridad y confidencialidad de la información de los pacientes.</w:t>
      </w:r>
    </w:p>
    <w:p w14:paraId="395BB69E" w14:textId="77777777" w:rsidR="000146A3" w:rsidRDefault="000146A3" w:rsidP="00900010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09464200" w14:textId="23136022" w:rsidR="00314E94" w:rsidRPr="00114553" w:rsidRDefault="00314E94" w:rsidP="00900010">
      <w:pPr>
        <w:pStyle w:val="Heading2"/>
      </w:pPr>
      <w:r w:rsidRPr="00114553">
        <w:t>4.2. Objetivos Secundarios</w:t>
      </w:r>
      <w:bookmarkEnd w:id="16"/>
    </w:p>
    <w:p w14:paraId="59284B54" w14:textId="0E79A311" w:rsidR="006720EC" w:rsidRDefault="00476CFD" w:rsidP="005F1E1D">
      <w:pPr>
        <w:pStyle w:val="ListParagraph"/>
        <w:numPr>
          <w:ilvl w:val="0"/>
          <w:numId w:val="5"/>
        </w:numPr>
        <w:jc w:val="both"/>
      </w:pPr>
      <w:r w:rsidRPr="00114553">
        <w:t xml:space="preserve">Determinar los principales factores que inciden en la implementación de </w:t>
      </w:r>
      <w:r w:rsidR="00C70E1E">
        <w:t>un Si</w:t>
      </w:r>
      <w:r w:rsidR="00C70E1E" w:rsidRPr="00114553">
        <w:t>stema</w:t>
      </w:r>
      <w:r w:rsidR="00C70E1E">
        <w:t xml:space="preserve"> de Información Hospitalario (SIH)</w:t>
      </w:r>
      <w:r w:rsidRPr="00114553">
        <w:t>, de manera que se puedan crear mecanismos para mejorar la eficacia y eficiencia en su desarrollo.</w:t>
      </w:r>
    </w:p>
    <w:p w14:paraId="1F2B0C70" w14:textId="51870CA2" w:rsidR="000146A3" w:rsidRDefault="000146A3" w:rsidP="000146A3">
      <w:pPr>
        <w:pStyle w:val="ListParagraph"/>
        <w:numPr>
          <w:ilvl w:val="0"/>
          <w:numId w:val="5"/>
        </w:numPr>
        <w:jc w:val="both"/>
      </w:pPr>
      <w:r>
        <w:t xml:space="preserve">Realizar un análisis detallado de los requerimientos y necesidades específicas del centro de salud de </w:t>
      </w:r>
      <w:r w:rsidR="002B7162">
        <w:t>Tocumen</w:t>
      </w:r>
      <w:r>
        <w:t xml:space="preserve">, con el objetivo de identificar las funcionalidades y módulos necesarios para la implementación de </w:t>
      </w:r>
      <w:proofErr w:type="spellStart"/>
      <w:r>
        <w:t>OpenEMR</w:t>
      </w:r>
      <w:proofErr w:type="spellEnd"/>
      <w:r>
        <w:t>.</w:t>
      </w:r>
    </w:p>
    <w:p w14:paraId="5188D637" w14:textId="77777777" w:rsidR="000146A3" w:rsidRDefault="000146A3" w:rsidP="000146A3">
      <w:pPr>
        <w:pStyle w:val="ListParagraph"/>
        <w:numPr>
          <w:ilvl w:val="0"/>
          <w:numId w:val="5"/>
        </w:numPr>
        <w:jc w:val="both"/>
      </w:pPr>
      <w:r>
        <w:t>Capacitar al personal del centro de salud en el uso y manejo del nuevo sistema, con el objetivo de garantizar una correcta y eficiente utilización de la herramienta.</w:t>
      </w:r>
    </w:p>
    <w:p w14:paraId="098ED84C" w14:textId="256DC24B" w:rsidR="000146A3" w:rsidRDefault="000146A3" w:rsidP="000146A3">
      <w:pPr>
        <w:pStyle w:val="ListParagraph"/>
        <w:numPr>
          <w:ilvl w:val="0"/>
          <w:numId w:val="5"/>
        </w:numPr>
        <w:jc w:val="both"/>
      </w:pPr>
      <w:r>
        <w:t xml:space="preserve">Evaluar el impacto de la implementación de </w:t>
      </w:r>
      <w:proofErr w:type="spellStart"/>
      <w:r>
        <w:t>OpenEMR</w:t>
      </w:r>
      <w:proofErr w:type="spellEnd"/>
      <w:r>
        <w:t xml:space="preserve"> en el centro de salud de </w:t>
      </w:r>
      <w:r w:rsidR="002B7162">
        <w:t>Tocumen</w:t>
      </w:r>
      <w:r>
        <w:t>, con el objetivo de medir su efectividad y la mejora de los procesos y la atención médica en el centro de salud.</w:t>
      </w:r>
    </w:p>
    <w:p w14:paraId="480C86B1" w14:textId="77777777" w:rsidR="000146A3" w:rsidRDefault="000146A3" w:rsidP="000146A3">
      <w:pPr>
        <w:pStyle w:val="ListParagraph"/>
        <w:numPr>
          <w:ilvl w:val="0"/>
          <w:numId w:val="5"/>
        </w:numPr>
        <w:jc w:val="both"/>
      </w:pPr>
      <w:r>
        <w:t>Establecer mecanismos de mantenimiento y actualización periódica del sistema, con el objetivo de garantizar su continuidad y funcionalidad a largo plazo.</w:t>
      </w:r>
    </w:p>
    <w:p w14:paraId="6B718A95" w14:textId="23981F27" w:rsidR="000146A3" w:rsidRPr="00114553" w:rsidRDefault="000146A3" w:rsidP="000146A3">
      <w:pPr>
        <w:pStyle w:val="ListParagraph"/>
        <w:numPr>
          <w:ilvl w:val="0"/>
          <w:numId w:val="5"/>
        </w:numPr>
        <w:jc w:val="both"/>
      </w:pPr>
      <w:r>
        <w:t>Establecer protocolos y medidas de seguridad de la información, con el objetivo de garantizar la privacidad y confidencialidad de los datos de los pacientes y el cumplimiento de las normas y leyes de protección de datos en salud.</w:t>
      </w:r>
    </w:p>
    <w:p w14:paraId="4AB1912C" w14:textId="56247EED" w:rsidR="00A5185D" w:rsidRPr="00114553" w:rsidRDefault="00D4136C" w:rsidP="00900010">
      <w:pPr>
        <w:pStyle w:val="Heading2"/>
      </w:pPr>
      <w:bookmarkStart w:id="17" w:name="_Toc71038826"/>
      <w:r w:rsidRPr="00114553">
        <w:t>5</w:t>
      </w:r>
      <w:r w:rsidR="0003264A" w:rsidRPr="00114553">
        <w:t>.</w:t>
      </w:r>
      <w:r w:rsidRPr="00114553">
        <w:t xml:space="preserve"> Justificación del Proyecto</w:t>
      </w:r>
      <w:bookmarkEnd w:id="17"/>
    </w:p>
    <w:p w14:paraId="3AA9150D" w14:textId="2D4905B2" w:rsidR="000146A3" w:rsidRDefault="000146A3" w:rsidP="00086FD1">
      <w:pPr>
        <w:jc w:val="both"/>
      </w:pPr>
      <w:r w:rsidRPr="000146A3">
        <w:t xml:space="preserve">La implementación de un Sistema de Información Hospitalario (SIH) en el Centro de Salud </w:t>
      </w:r>
      <w:r w:rsidR="002B7162">
        <w:t>Tocumen</w:t>
      </w:r>
      <w:r w:rsidRPr="000146A3">
        <w:t xml:space="preserve"> del Ministerio de Salud (MINSA) de Panamá es crucial para mejorar la calidad de atención médica. </w:t>
      </w:r>
      <w:proofErr w:type="spellStart"/>
      <w:r w:rsidRPr="000146A3">
        <w:t>OpenEMR</w:t>
      </w:r>
      <w:proofErr w:type="spellEnd"/>
      <w:r w:rsidRPr="000146A3">
        <w:t xml:space="preserve"> es una plataforma de software libre que cumple con los estándares y requisitos para la implementación de un SIH y se ha demostrado ser efectivo en otras implementaciones en todo el mundo.</w:t>
      </w:r>
    </w:p>
    <w:p w14:paraId="215A5E5B" w14:textId="3470A5B7" w:rsidR="000146A3" w:rsidRDefault="00F50F7F">
      <w:r>
        <w:tab/>
      </w:r>
      <w:r w:rsidR="000146A3">
        <w:br w:type="page"/>
      </w:r>
    </w:p>
    <w:p w14:paraId="6737AB2C" w14:textId="2AB341D3" w:rsidR="00CA3FBB" w:rsidRPr="00114553" w:rsidRDefault="001C6868" w:rsidP="00900010">
      <w:pPr>
        <w:pStyle w:val="Heading2"/>
      </w:pPr>
      <w:bookmarkStart w:id="18" w:name="_Toc71038827"/>
      <w:r w:rsidRPr="00114553">
        <w:lastRenderedPageBreak/>
        <w:t>6</w:t>
      </w:r>
      <w:r w:rsidR="00CA3FBB" w:rsidRPr="00114553">
        <w:t>. Marco Conceptual</w:t>
      </w:r>
      <w:bookmarkEnd w:id="18"/>
    </w:p>
    <w:p w14:paraId="4451CD66" w14:textId="5115B92F" w:rsidR="000146A3" w:rsidRPr="000146A3" w:rsidRDefault="000146A3" w:rsidP="000146A3">
      <w:pPr>
        <w:pStyle w:val="ListParagraph"/>
        <w:numPr>
          <w:ilvl w:val="0"/>
          <w:numId w:val="6"/>
        </w:numPr>
      </w:pPr>
      <w:r w:rsidRPr="000146A3">
        <w:t>Sistema de Información Hospitalario (SIH): es un conjunto de herramientas tecnológicas y de información que permiten la gestión integral de los servicios de atención médica, incluyendo la administración de citas, expedientes clínicos, historias médicas, registros de pacientes, resultados de exámenes, diagnósticos y tratamientos.</w:t>
      </w:r>
    </w:p>
    <w:p w14:paraId="1E3FC3C5" w14:textId="0814A8B5" w:rsidR="000146A3" w:rsidRPr="000146A3" w:rsidRDefault="000146A3" w:rsidP="000146A3">
      <w:pPr>
        <w:pStyle w:val="ListParagraph"/>
        <w:numPr>
          <w:ilvl w:val="0"/>
          <w:numId w:val="6"/>
        </w:numPr>
      </w:pPr>
      <w:r w:rsidRPr="000146A3">
        <w:t>Tecnologías de la información y comunicación (TIC): son herramientas informáticas y de comunicación que se utilizan para mejorar la eficiencia y eficacia de los procesos de atención médica, como, por ejemplo, los sistemas de información, la telemedicina, los registros electrónicos de salud, entre otros.</w:t>
      </w:r>
    </w:p>
    <w:p w14:paraId="0F7D552D" w14:textId="25166510" w:rsidR="000146A3" w:rsidRPr="000146A3" w:rsidRDefault="000146A3" w:rsidP="000146A3">
      <w:pPr>
        <w:pStyle w:val="ListParagraph"/>
        <w:numPr>
          <w:ilvl w:val="0"/>
          <w:numId w:val="6"/>
        </w:numPr>
      </w:pPr>
      <w:r w:rsidRPr="000146A3">
        <w:t>Mejora continua: es un proceso de constante revisión y actualización de los procesos, procedimientos y herramientas utilizadas en la atención médica, con el fin de optimizar la calidad y eficiencia de los servicios prestados.</w:t>
      </w:r>
    </w:p>
    <w:p w14:paraId="73C5F0CF" w14:textId="65FDB3B9" w:rsidR="000146A3" w:rsidRPr="000146A3" w:rsidRDefault="000146A3" w:rsidP="000146A3">
      <w:pPr>
        <w:pStyle w:val="ListParagraph"/>
        <w:numPr>
          <w:ilvl w:val="0"/>
          <w:numId w:val="6"/>
        </w:numPr>
      </w:pPr>
      <w:r w:rsidRPr="000146A3">
        <w:t xml:space="preserve">Atención Primaria de Salud (APS): es un enfoque de atención médica que prioriza la prevención, el diagnóstico temprano y el tratamiento oportuno de enfermedades y condiciones de salud, con énfasis en la promoción de la salud y la </w:t>
      </w:r>
      <w:r w:rsidR="00A36C40" w:rsidRPr="000146A3">
        <w:t>participación</w:t>
      </w:r>
      <w:r w:rsidRPr="000146A3">
        <w:t xml:space="preserve"> de la comunidad.</w:t>
      </w:r>
    </w:p>
    <w:p w14:paraId="189A42F6" w14:textId="2620667F" w:rsidR="000146A3" w:rsidRPr="000146A3" w:rsidRDefault="000146A3" w:rsidP="000146A3">
      <w:pPr>
        <w:pStyle w:val="ListParagraph"/>
        <w:numPr>
          <w:ilvl w:val="0"/>
          <w:numId w:val="6"/>
        </w:numPr>
      </w:pPr>
      <w:r w:rsidRPr="000146A3">
        <w:t>Salud electrónica: es el uso de las TIC en el sector de la salud para mejorar la calidad, eficiencia y eficacia de los servicios de atención médica, así como para el intercambio seguro de información entre profesionales y pacientes.</w:t>
      </w:r>
    </w:p>
    <w:p w14:paraId="4C714F18" w14:textId="60869574" w:rsidR="000146A3" w:rsidRPr="000146A3" w:rsidRDefault="000146A3" w:rsidP="000146A3">
      <w:pPr>
        <w:pStyle w:val="ListParagraph"/>
        <w:numPr>
          <w:ilvl w:val="0"/>
          <w:numId w:val="6"/>
        </w:numPr>
      </w:pPr>
      <w:r w:rsidRPr="000146A3">
        <w:t>Interoperabilidad: se refiere a la capacidad de diferentes sistemas y tecnologías de información para intercambiar datos y trabajar juntos de manera eficiente y efectiva, sin importar la plataforma o el sistema utilizado.</w:t>
      </w:r>
    </w:p>
    <w:p w14:paraId="7D9F78A3" w14:textId="4B1E3290" w:rsidR="000146A3" w:rsidRPr="000146A3" w:rsidRDefault="000146A3" w:rsidP="000146A3">
      <w:pPr>
        <w:pStyle w:val="ListParagraph"/>
        <w:numPr>
          <w:ilvl w:val="0"/>
          <w:numId w:val="6"/>
        </w:numPr>
      </w:pPr>
      <w:r w:rsidRPr="000146A3">
        <w:t>Estándares de calidad: son normas y criterios establecidos para medir la calidad y eficacia de los servicios de atención médica, y que se utilizan para garantizar la excelencia en la atención médica y la seguridad del paciente.</w:t>
      </w:r>
    </w:p>
    <w:p w14:paraId="69E3F7EE" w14:textId="77777777" w:rsidR="000146A3" w:rsidRPr="000146A3" w:rsidRDefault="000146A3" w:rsidP="000146A3">
      <w:pPr>
        <w:pStyle w:val="ListParagraph"/>
        <w:numPr>
          <w:ilvl w:val="0"/>
          <w:numId w:val="6"/>
        </w:numPr>
      </w:pPr>
      <w:r w:rsidRPr="000146A3">
        <w:t>Innovación: se refiere a la implementación de nuevas tecnologías, procesos y estrategias para mejorar la calidad y eficacia de los servicios de atención médica, así como para responder a las necesidades cambiantes de la sociedad y del sector de la salud.</w:t>
      </w:r>
    </w:p>
    <w:p w14:paraId="69AB42E5" w14:textId="77777777" w:rsidR="000146A3" w:rsidRPr="000146A3" w:rsidRDefault="000146A3" w:rsidP="000146A3"/>
    <w:p w14:paraId="2C9B64EE" w14:textId="6A32386F" w:rsidR="001D1A23" w:rsidRPr="00114553" w:rsidRDefault="000146A3" w:rsidP="000146A3">
      <w:r w:rsidRPr="000146A3">
        <w:t>En resumen, el marco conceptual del proyecto de implementación de un SIH en un centro de salud del MINSA en Panamá se basa en la utilización de tecnologías de la información y comunicación, la mejora continua, la atención primaria de salud, la salud electrónica, la interoperabilidad, los estándares de calidad y la innovación para mejorar la calidad y eficacia de los servicios de atención médica.</w:t>
      </w:r>
    </w:p>
    <w:p w14:paraId="060B60C6" w14:textId="58ED8F32" w:rsidR="00F455E0" w:rsidRPr="00114553" w:rsidRDefault="00600E31" w:rsidP="00900010">
      <w:pPr>
        <w:pStyle w:val="Heading1"/>
      </w:pPr>
      <w:bookmarkStart w:id="19" w:name="_Toc71038828"/>
      <w:r w:rsidRPr="00114553">
        <w:t>Capítulo I</w:t>
      </w:r>
      <w:r w:rsidR="002A02CE" w:rsidRPr="00114553">
        <w:t>I: Metodología de Desarrollo</w:t>
      </w:r>
      <w:bookmarkEnd w:id="19"/>
    </w:p>
    <w:p w14:paraId="04CDA0DC" w14:textId="10FA44CE" w:rsidR="00260A23" w:rsidRPr="00114553" w:rsidRDefault="004959DF" w:rsidP="00277CE6">
      <w:pPr>
        <w:jc w:val="both"/>
      </w:pPr>
      <w:r w:rsidRPr="00114553">
        <w:rPr>
          <w:color w:val="FF0000"/>
        </w:rPr>
        <w:t xml:space="preserve">Aquí desarrollará </w:t>
      </w:r>
      <w:r>
        <w:rPr>
          <w:color w:val="FF0000"/>
        </w:rPr>
        <w:t>y explicará su metodología de desarrollo del proyecto.</w:t>
      </w:r>
    </w:p>
    <w:p w14:paraId="5669E512" w14:textId="6D8B969C" w:rsidR="0018517E" w:rsidRPr="00114553" w:rsidRDefault="0018517E"/>
    <w:p w14:paraId="293CB9E7" w14:textId="5FCF9678" w:rsidR="0018517E" w:rsidRPr="00114553" w:rsidRDefault="0018517E" w:rsidP="0018517E">
      <w:pPr>
        <w:pStyle w:val="Heading1"/>
      </w:pPr>
      <w:bookmarkStart w:id="20" w:name="_Toc71038829"/>
      <w:r w:rsidRPr="00114553">
        <w:t>Capítulo III: Resultados</w:t>
      </w:r>
      <w:bookmarkEnd w:id="20"/>
    </w:p>
    <w:p w14:paraId="22E55E1B" w14:textId="78B8A16F" w:rsidR="00CF3D0A" w:rsidRPr="00114553" w:rsidRDefault="0018517E" w:rsidP="0018517E">
      <w:pPr>
        <w:jc w:val="both"/>
        <w:rPr>
          <w:color w:val="FF0000"/>
        </w:rPr>
      </w:pPr>
      <w:r w:rsidRPr="00114553">
        <w:rPr>
          <w:color w:val="FF0000"/>
        </w:rPr>
        <w:t xml:space="preserve">Aquí desarrollará los resultados </w:t>
      </w:r>
      <w:proofErr w:type="gramStart"/>
      <w:r w:rsidRPr="00114553">
        <w:rPr>
          <w:color w:val="FF0000"/>
        </w:rPr>
        <w:t>de acuerdo a</w:t>
      </w:r>
      <w:proofErr w:type="gramEnd"/>
      <w:r w:rsidRPr="00114553">
        <w:rPr>
          <w:color w:val="FF0000"/>
        </w:rPr>
        <w:t xml:space="preserve"> lo planteado en el capítulo II.</w:t>
      </w:r>
    </w:p>
    <w:p w14:paraId="5E1619E8" w14:textId="77777777" w:rsidR="00CF3D0A" w:rsidRPr="00114553" w:rsidRDefault="00CF3D0A">
      <w:pPr>
        <w:rPr>
          <w:color w:val="FF0000"/>
        </w:rPr>
      </w:pPr>
      <w:r w:rsidRPr="00114553">
        <w:rPr>
          <w:color w:val="FF0000"/>
        </w:rPr>
        <w:br w:type="page"/>
      </w:r>
    </w:p>
    <w:p w14:paraId="10ECB96B" w14:textId="3EE39DD7" w:rsidR="00CF3D0A" w:rsidRPr="00114553" w:rsidRDefault="00CF3D0A" w:rsidP="00CF3D0A">
      <w:pPr>
        <w:pStyle w:val="Heading1"/>
      </w:pPr>
      <w:bookmarkStart w:id="21" w:name="_Toc71038830"/>
      <w:r w:rsidRPr="00114553">
        <w:lastRenderedPageBreak/>
        <w:t>Capítulo IV: Conclusiones</w:t>
      </w:r>
      <w:bookmarkEnd w:id="21"/>
    </w:p>
    <w:p w14:paraId="24C01A2B" w14:textId="20F18599" w:rsidR="003F4F05" w:rsidRPr="00114553" w:rsidRDefault="00CF3D0A" w:rsidP="00CF3D0A">
      <w:pPr>
        <w:jc w:val="both"/>
        <w:rPr>
          <w:color w:val="FF0000"/>
        </w:rPr>
      </w:pPr>
      <w:r w:rsidRPr="00114553">
        <w:rPr>
          <w:color w:val="FF0000"/>
        </w:rPr>
        <w:t>Sus conclusiones del proyecto</w:t>
      </w:r>
    </w:p>
    <w:p w14:paraId="6C9F0948" w14:textId="2C341308" w:rsidR="001B7E39" w:rsidRPr="00114553" w:rsidRDefault="001B7E39">
      <w:pPr>
        <w:rPr>
          <w:color w:val="FF0000"/>
        </w:rPr>
      </w:pPr>
      <w:r w:rsidRPr="00114553">
        <w:rPr>
          <w:color w:val="FF0000"/>
        </w:rPr>
        <w:br w:type="page"/>
      </w:r>
    </w:p>
    <w:p w14:paraId="5729CCC0" w14:textId="1B0D24D2" w:rsidR="001B7E39" w:rsidRPr="00114553" w:rsidRDefault="001B7E39" w:rsidP="001B7E39">
      <w:pPr>
        <w:pStyle w:val="Heading1"/>
      </w:pPr>
      <w:bookmarkStart w:id="22" w:name="_Toc71038831"/>
      <w:r w:rsidRPr="00114553">
        <w:lastRenderedPageBreak/>
        <w:t>Capítulo V: Referencias bibliográficas</w:t>
      </w:r>
      <w:bookmarkEnd w:id="22"/>
    </w:p>
    <w:p w14:paraId="64CAE7C1" w14:textId="195D642D" w:rsidR="001B7E39" w:rsidRPr="00114553" w:rsidRDefault="001B7E39" w:rsidP="001B7E39">
      <w:pPr>
        <w:jc w:val="both"/>
        <w:rPr>
          <w:color w:val="FF0000"/>
        </w:rPr>
      </w:pPr>
      <w:r w:rsidRPr="00114553">
        <w:rPr>
          <w:color w:val="FF0000"/>
        </w:rPr>
        <w:t>Utilizar el formato APA para documentar sus referencias bibliográficas.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448816539"/>
        <w:docPartObj>
          <w:docPartGallery w:val="Bibliographies"/>
          <w:docPartUnique/>
        </w:docPartObj>
      </w:sdtPr>
      <w:sdtEndPr>
        <w:rPr>
          <w:lang w:val="es-PA"/>
        </w:rPr>
      </w:sdtEndPr>
      <w:sdtContent>
        <w:p w14:paraId="0140703F" w14:textId="763E2796" w:rsidR="00BE3599" w:rsidRDefault="00BE3599">
          <w:pPr>
            <w:pStyle w:val="Heading1"/>
          </w:pPr>
        </w:p>
        <w:sdt>
          <w:sdtPr>
            <w:id w:val="111145805"/>
            <w:bibliography/>
          </w:sdtPr>
          <w:sdtContent>
            <w:p w14:paraId="2C9B1631" w14:textId="77777777" w:rsidR="00177059" w:rsidRDefault="00BE3599" w:rsidP="00177059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177059">
                <w:rPr>
                  <w:noProof/>
                </w:rPr>
                <w:t xml:space="preserve">OpenEMR. . (s.f.). </w:t>
              </w:r>
              <w:r w:rsidR="00177059">
                <w:rPr>
                  <w:i/>
                  <w:iCs/>
                  <w:noProof/>
                </w:rPr>
                <w:t>OpenEMR</w:t>
              </w:r>
              <w:r w:rsidR="00177059">
                <w:rPr>
                  <w:noProof/>
                </w:rPr>
                <w:t>. Obtenido de OpenEMR: https://www.open-emr.org/</w:t>
              </w:r>
            </w:p>
            <w:p w14:paraId="54AF32DC" w14:textId="77777777" w:rsidR="00177059" w:rsidRDefault="00177059" w:rsidP="0017705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Prensa.com. (16 de 07 de 2018). La inversión en salud de Panamá está lejos de los estándares internacionales. Panamá, Panamá, Panamá.</w:t>
              </w:r>
            </w:p>
            <w:p w14:paraId="603F12B0" w14:textId="77777777" w:rsidR="00177059" w:rsidRDefault="00177059" w:rsidP="0017705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Ramirez, P. (6 de junio de 2018). </w:t>
              </w:r>
              <w:r>
                <w:rPr>
                  <w:i/>
                  <w:iCs/>
                  <w:noProof/>
                </w:rPr>
                <w:t>la guia de oriente.</w:t>
              </w:r>
              <w:r>
                <w:rPr>
                  <w:noProof/>
                </w:rPr>
                <w:t xml:space="preserve"> Obtenido de www.laguia.com</w:t>
              </w:r>
            </w:p>
            <w:p w14:paraId="201EE3E0" w14:textId="3FDFD6EA" w:rsidR="00BE3599" w:rsidRDefault="00BE3599" w:rsidP="0017705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ED8C2AE" w14:textId="724D9A98" w:rsidR="00393514" w:rsidRPr="00114553" w:rsidRDefault="00393514" w:rsidP="001B7E39">
      <w:pPr>
        <w:jc w:val="both"/>
        <w:rPr>
          <w:color w:val="FF0000"/>
        </w:rPr>
      </w:pPr>
    </w:p>
    <w:p w14:paraId="2630B4DA" w14:textId="4359D5B4" w:rsidR="00393514" w:rsidRPr="00114553" w:rsidRDefault="00393514">
      <w:pPr>
        <w:rPr>
          <w:color w:val="FF0000"/>
        </w:rPr>
      </w:pPr>
    </w:p>
    <w:sectPr w:rsidR="00393514" w:rsidRPr="00114553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58DB2" w14:textId="77777777" w:rsidR="00B74764" w:rsidRDefault="00B74764" w:rsidP="00F3407F">
      <w:pPr>
        <w:spacing w:after="0" w:line="240" w:lineRule="auto"/>
      </w:pPr>
      <w:r>
        <w:separator/>
      </w:r>
    </w:p>
  </w:endnote>
  <w:endnote w:type="continuationSeparator" w:id="0">
    <w:p w14:paraId="78EE4743" w14:textId="77777777" w:rsidR="00B74764" w:rsidRDefault="00B74764" w:rsidP="00F34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2663937"/>
      <w:docPartObj>
        <w:docPartGallery w:val="Page Numbers (Bottom of Page)"/>
        <w:docPartUnique/>
      </w:docPartObj>
    </w:sdtPr>
    <w:sdtContent>
      <w:p w14:paraId="21689AFA" w14:textId="633749AE" w:rsidR="00CC39AF" w:rsidRDefault="00CC39AF" w:rsidP="00EB31B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81DBF">
          <w:rPr>
            <w:noProof/>
            <w:lang w:val="es-ES"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CA82C" w14:textId="77777777" w:rsidR="00B74764" w:rsidRDefault="00B74764" w:rsidP="00F3407F">
      <w:pPr>
        <w:spacing w:after="0" w:line="240" w:lineRule="auto"/>
      </w:pPr>
      <w:r>
        <w:separator/>
      </w:r>
    </w:p>
  </w:footnote>
  <w:footnote w:type="continuationSeparator" w:id="0">
    <w:p w14:paraId="39B3113D" w14:textId="77777777" w:rsidR="00B74764" w:rsidRDefault="00B74764" w:rsidP="00F34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21488"/>
    <w:multiLevelType w:val="hybridMultilevel"/>
    <w:tmpl w:val="96FE101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610F2"/>
    <w:multiLevelType w:val="hybridMultilevel"/>
    <w:tmpl w:val="855C7BE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D4C1F"/>
    <w:multiLevelType w:val="hybridMultilevel"/>
    <w:tmpl w:val="277047E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35D82"/>
    <w:multiLevelType w:val="hybridMultilevel"/>
    <w:tmpl w:val="4902269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93768"/>
    <w:multiLevelType w:val="hybridMultilevel"/>
    <w:tmpl w:val="83500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5020FD"/>
    <w:multiLevelType w:val="hybridMultilevel"/>
    <w:tmpl w:val="53F8D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1655915">
    <w:abstractNumId w:val="4"/>
  </w:num>
  <w:num w:numId="2" w16cid:durableId="1828007856">
    <w:abstractNumId w:val="5"/>
  </w:num>
  <w:num w:numId="3" w16cid:durableId="237712686">
    <w:abstractNumId w:val="2"/>
  </w:num>
  <w:num w:numId="4" w16cid:durableId="1470123698">
    <w:abstractNumId w:val="1"/>
  </w:num>
  <w:num w:numId="5" w16cid:durableId="8606216">
    <w:abstractNumId w:val="3"/>
  </w:num>
  <w:num w:numId="6" w16cid:durableId="1000700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7B9"/>
    <w:rsid w:val="00012F63"/>
    <w:rsid w:val="000146A3"/>
    <w:rsid w:val="0003264A"/>
    <w:rsid w:val="00064F47"/>
    <w:rsid w:val="000654CB"/>
    <w:rsid w:val="0008684E"/>
    <w:rsid w:val="00086FD1"/>
    <w:rsid w:val="000A0856"/>
    <w:rsid w:val="000B448E"/>
    <w:rsid w:val="000B4869"/>
    <w:rsid w:val="000B4C30"/>
    <w:rsid w:val="000C364C"/>
    <w:rsid w:val="000C5D84"/>
    <w:rsid w:val="000E2A14"/>
    <w:rsid w:val="000E367C"/>
    <w:rsid w:val="000F0C72"/>
    <w:rsid w:val="000F3796"/>
    <w:rsid w:val="001045CA"/>
    <w:rsid w:val="00110841"/>
    <w:rsid w:val="00110B5D"/>
    <w:rsid w:val="001134A1"/>
    <w:rsid w:val="00114553"/>
    <w:rsid w:val="00120A72"/>
    <w:rsid w:val="0012224B"/>
    <w:rsid w:val="00126A17"/>
    <w:rsid w:val="0013066A"/>
    <w:rsid w:val="001339D4"/>
    <w:rsid w:val="00146DE3"/>
    <w:rsid w:val="00152695"/>
    <w:rsid w:val="00157EBA"/>
    <w:rsid w:val="00172B91"/>
    <w:rsid w:val="00175834"/>
    <w:rsid w:val="00177059"/>
    <w:rsid w:val="0018517E"/>
    <w:rsid w:val="00196896"/>
    <w:rsid w:val="001A0138"/>
    <w:rsid w:val="001A4139"/>
    <w:rsid w:val="001A4481"/>
    <w:rsid w:val="001B1142"/>
    <w:rsid w:val="001B70D4"/>
    <w:rsid w:val="001B7C4D"/>
    <w:rsid w:val="001B7E39"/>
    <w:rsid w:val="001C6868"/>
    <w:rsid w:val="001D1A23"/>
    <w:rsid w:val="00203E40"/>
    <w:rsid w:val="00235F48"/>
    <w:rsid w:val="00260A23"/>
    <w:rsid w:val="0027766E"/>
    <w:rsid w:val="00277CE6"/>
    <w:rsid w:val="002811B4"/>
    <w:rsid w:val="00283C89"/>
    <w:rsid w:val="00292D03"/>
    <w:rsid w:val="002A02CE"/>
    <w:rsid w:val="002B5919"/>
    <w:rsid w:val="002B7162"/>
    <w:rsid w:val="002C7ACA"/>
    <w:rsid w:val="002D5593"/>
    <w:rsid w:val="002E0A70"/>
    <w:rsid w:val="002F562A"/>
    <w:rsid w:val="002F6AF9"/>
    <w:rsid w:val="003125D3"/>
    <w:rsid w:val="00314E94"/>
    <w:rsid w:val="003178C4"/>
    <w:rsid w:val="0032139E"/>
    <w:rsid w:val="003308AA"/>
    <w:rsid w:val="0033243A"/>
    <w:rsid w:val="003335D5"/>
    <w:rsid w:val="00337F5C"/>
    <w:rsid w:val="003517C3"/>
    <w:rsid w:val="00371172"/>
    <w:rsid w:val="00371E93"/>
    <w:rsid w:val="003847F6"/>
    <w:rsid w:val="00384F9B"/>
    <w:rsid w:val="00385090"/>
    <w:rsid w:val="003913FD"/>
    <w:rsid w:val="00393514"/>
    <w:rsid w:val="003A50B8"/>
    <w:rsid w:val="003B71CA"/>
    <w:rsid w:val="003C2664"/>
    <w:rsid w:val="003C7403"/>
    <w:rsid w:val="003D1B9B"/>
    <w:rsid w:val="003D48A8"/>
    <w:rsid w:val="003E591E"/>
    <w:rsid w:val="003F4F05"/>
    <w:rsid w:val="003F6E3B"/>
    <w:rsid w:val="0040569F"/>
    <w:rsid w:val="00411AB5"/>
    <w:rsid w:val="00411FE4"/>
    <w:rsid w:val="00421CDE"/>
    <w:rsid w:val="0045097E"/>
    <w:rsid w:val="00450CD8"/>
    <w:rsid w:val="0046233C"/>
    <w:rsid w:val="00476CFD"/>
    <w:rsid w:val="004840F6"/>
    <w:rsid w:val="00484797"/>
    <w:rsid w:val="004959DF"/>
    <w:rsid w:val="004A185E"/>
    <w:rsid w:val="004A29EB"/>
    <w:rsid w:val="004C61B6"/>
    <w:rsid w:val="004D28A7"/>
    <w:rsid w:val="004E2DE5"/>
    <w:rsid w:val="004F0C51"/>
    <w:rsid w:val="004F1873"/>
    <w:rsid w:val="005248D6"/>
    <w:rsid w:val="00540D11"/>
    <w:rsid w:val="00544030"/>
    <w:rsid w:val="00547B44"/>
    <w:rsid w:val="00550995"/>
    <w:rsid w:val="00553498"/>
    <w:rsid w:val="00553CDF"/>
    <w:rsid w:val="0055515B"/>
    <w:rsid w:val="00562278"/>
    <w:rsid w:val="00563910"/>
    <w:rsid w:val="00563A32"/>
    <w:rsid w:val="005753B4"/>
    <w:rsid w:val="00582E5B"/>
    <w:rsid w:val="00585D6A"/>
    <w:rsid w:val="00587D67"/>
    <w:rsid w:val="005A34DA"/>
    <w:rsid w:val="005B109E"/>
    <w:rsid w:val="005B6FE5"/>
    <w:rsid w:val="005C2E8D"/>
    <w:rsid w:val="005D04EA"/>
    <w:rsid w:val="005F1E1D"/>
    <w:rsid w:val="00600E31"/>
    <w:rsid w:val="00602D23"/>
    <w:rsid w:val="00606C87"/>
    <w:rsid w:val="00613421"/>
    <w:rsid w:val="00614486"/>
    <w:rsid w:val="00616531"/>
    <w:rsid w:val="0065225F"/>
    <w:rsid w:val="00656814"/>
    <w:rsid w:val="006720EC"/>
    <w:rsid w:val="006730AD"/>
    <w:rsid w:val="0068122E"/>
    <w:rsid w:val="0068613D"/>
    <w:rsid w:val="006A33F0"/>
    <w:rsid w:val="006A7B52"/>
    <w:rsid w:val="006A7CB4"/>
    <w:rsid w:val="006B3D25"/>
    <w:rsid w:val="006D0DB6"/>
    <w:rsid w:val="006D23BD"/>
    <w:rsid w:val="006E1BEC"/>
    <w:rsid w:val="006E3871"/>
    <w:rsid w:val="006E59AA"/>
    <w:rsid w:val="006E7C81"/>
    <w:rsid w:val="006F11B7"/>
    <w:rsid w:val="0070478A"/>
    <w:rsid w:val="00725043"/>
    <w:rsid w:val="007341E1"/>
    <w:rsid w:val="00741A5D"/>
    <w:rsid w:val="00741E71"/>
    <w:rsid w:val="00750B6E"/>
    <w:rsid w:val="00757B14"/>
    <w:rsid w:val="007600C4"/>
    <w:rsid w:val="0076124B"/>
    <w:rsid w:val="007636D6"/>
    <w:rsid w:val="00765634"/>
    <w:rsid w:val="00765C4B"/>
    <w:rsid w:val="007A4561"/>
    <w:rsid w:val="007B7A8E"/>
    <w:rsid w:val="007C1CF6"/>
    <w:rsid w:val="007E3B93"/>
    <w:rsid w:val="007F0FA7"/>
    <w:rsid w:val="007F520B"/>
    <w:rsid w:val="008001AE"/>
    <w:rsid w:val="00814430"/>
    <w:rsid w:val="008303C1"/>
    <w:rsid w:val="00835760"/>
    <w:rsid w:val="008400C3"/>
    <w:rsid w:val="00852AF8"/>
    <w:rsid w:val="00854015"/>
    <w:rsid w:val="00863500"/>
    <w:rsid w:val="00875350"/>
    <w:rsid w:val="00896DC8"/>
    <w:rsid w:val="008A2C85"/>
    <w:rsid w:val="008A5F16"/>
    <w:rsid w:val="008B1E9C"/>
    <w:rsid w:val="008C1195"/>
    <w:rsid w:val="008C5E80"/>
    <w:rsid w:val="008C60F6"/>
    <w:rsid w:val="008E6CE0"/>
    <w:rsid w:val="00900010"/>
    <w:rsid w:val="00906579"/>
    <w:rsid w:val="0090680E"/>
    <w:rsid w:val="009143DA"/>
    <w:rsid w:val="009437B6"/>
    <w:rsid w:val="00953D15"/>
    <w:rsid w:val="0096080D"/>
    <w:rsid w:val="0096481F"/>
    <w:rsid w:val="00967E1F"/>
    <w:rsid w:val="00971278"/>
    <w:rsid w:val="009A3E70"/>
    <w:rsid w:val="009A4E96"/>
    <w:rsid w:val="009C0016"/>
    <w:rsid w:val="009C5AEF"/>
    <w:rsid w:val="009D3822"/>
    <w:rsid w:val="009E2D04"/>
    <w:rsid w:val="009E5FA1"/>
    <w:rsid w:val="009E6353"/>
    <w:rsid w:val="009F6FFC"/>
    <w:rsid w:val="00A11B97"/>
    <w:rsid w:val="00A253A3"/>
    <w:rsid w:val="00A2552C"/>
    <w:rsid w:val="00A30035"/>
    <w:rsid w:val="00A32A12"/>
    <w:rsid w:val="00A36C40"/>
    <w:rsid w:val="00A5185D"/>
    <w:rsid w:val="00A54B03"/>
    <w:rsid w:val="00A8357F"/>
    <w:rsid w:val="00A85C4E"/>
    <w:rsid w:val="00A94A96"/>
    <w:rsid w:val="00AA18BB"/>
    <w:rsid w:val="00AC2FBE"/>
    <w:rsid w:val="00AD572A"/>
    <w:rsid w:val="00AF68CD"/>
    <w:rsid w:val="00B2212B"/>
    <w:rsid w:val="00B2570D"/>
    <w:rsid w:val="00B368E3"/>
    <w:rsid w:val="00B443A1"/>
    <w:rsid w:val="00B46323"/>
    <w:rsid w:val="00B61463"/>
    <w:rsid w:val="00B74764"/>
    <w:rsid w:val="00B95761"/>
    <w:rsid w:val="00BA37F5"/>
    <w:rsid w:val="00BA6C78"/>
    <w:rsid w:val="00BC0344"/>
    <w:rsid w:val="00BC4CFF"/>
    <w:rsid w:val="00BC66DA"/>
    <w:rsid w:val="00BE3599"/>
    <w:rsid w:val="00BE56F6"/>
    <w:rsid w:val="00BF21BB"/>
    <w:rsid w:val="00C11DA6"/>
    <w:rsid w:val="00C122FA"/>
    <w:rsid w:val="00C16BFC"/>
    <w:rsid w:val="00C3527E"/>
    <w:rsid w:val="00C41BC0"/>
    <w:rsid w:val="00C43E89"/>
    <w:rsid w:val="00C55C44"/>
    <w:rsid w:val="00C70426"/>
    <w:rsid w:val="00C70E1E"/>
    <w:rsid w:val="00C80B7E"/>
    <w:rsid w:val="00C97B2D"/>
    <w:rsid w:val="00CA2F5C"/>
    <w:rsid w:val="00CA3FBB"/>
    <w:rsid w:val="00CC20E0"/>
    <w:rsid w:val="00CC39AF"/>
    <w:rsid w:val="00CF3676"/>
    <w:rsid w:val="00CF3D0A"/>
    <w:rsid w:val="00D05C8E"/>
    <w:rsid w:val="00D12A71"/>
    <w:rsid w:val="00D17071"/>
    <w:rsid w:val="00D2655D"/>
    <w:rsid w:val="00D36EB8"/>
    <w:rsid w:val="00D4136C"/>
    <w:rsid w:val="00D54AEC"/>
    <w:rsid w:val="00D562D6"/>
    <w:rsid w:val="00D84783"/>
    <w:rsid w:val="00DA724F"/>
    <w:rsid w:val="00DB332E"/>
    <w:rsid w:val="00DB4935"/>
    <w:rsid w:val="00DC7869"/>
    <w:rsid w:val="00E023D1"/>
    <w:rsid w:val="00E146D6"/>
    <w:rsid w:val="00E213DA"/>
    <w:rsid w:val="00E2648B"/>
    <w:rsid w:val="00E34C8F"/>
    <w:rsid w:val="00E65BDA"/>
    <w:rsid w:val="00E74DEC"/>
    <w:rsid w:val="00E9761A"/>
    <w:rsid w:val="00EB31B4"/>
    <w:rsid w:val="00EC09CA"/>
    <w:rsid w:val="00EC54EC"/>
    <w:rsid w:val="00ED1EBC"/>
    <w:rsid w:val="00F13010"/>
    <w:rsid w:val="00F2631C"/>
    <w:rsid w:val="00F3407F"/>
    <w:rsid w:val="00F455E0"/>
    <w:rsid w:val="00F50F7F"/>
    <w:rsid w:val="00F540A0"/>
    <w:rsid w:val="00F547B9"/>
    <w:rsid w:val="00F60C1C"/>
    <w:rsid w:val="00F61923"/>
    <w:rsid w:val="00F65203"/>
    <w:rsid w:val="00F81DBF"/>
    <w:rsid w:val="00FA2972"/>
    <w:rsid w:val="00FA6C9E"/>
    <w:rsid w:val="00FB2FA6"/>
    <w:rsid w:val="00FB5799"/>
    <w:rsid w:val="00FE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09B2A"/>
  <w15:chartTrackingRefBased/>
  <w15:docId w15:val="{DB22C7D0-EC3C-4A6B-B569-CB979755A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0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0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00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00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001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3B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A7C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7C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7C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7C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7C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C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CB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57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E56F6"/>
    <w:pPr>
      <w:spacing w:after="0" w:line="240" w:lineRule="auto"/>
    </w:pPr>
    <w:rPr>
      <w:rFonts w:ascii="Calibri" w:eastAsia="Calibri" w:hAnsi="Calibri" w:cs="Times New Roman"/>
      <w:lang w:val="es-MX"/>
    </w:rPr>
  </w:style>
  <w:style w:type="paragraph" w:styleId="Caption">
    <w:name w:val="caption"/>
    <w:basedOn w:val="Normal"/>
    <w:next w:val="Normal"/>
    <w:uiPriority w:val="35"/>
    <w:unhideWhenUsed/>
    <w:qFormat/>
    <w:rsid w:val="00741A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000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00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00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0001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00010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08684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868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684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684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4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07F"/>
  </w:style>
  <w:style w:type="paragraph" w:styleId="Footer">
    <w:name w:val="footer"/>
    <w:basedOn w:val="Normal"/>
    <w:link w:val="FooterChar"/>
    <w:uiPriority w:val="99"/>
    <w:unhideWhenUsed/>
    <w:rsid w:val="00F34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07F"/>
  </w:style>
  <w:style w:type="paragraph" w:styleId="Bibliography">
    <w:name w:val="Bibliography"/>
    <w:basedOn w:val="Normal"/>
    <w:next w:val="Normal"/>
    <w:uiPriority w:val="37"/>
    <w:unhideWhenUsed/>
    <w:rsid w:val="00BE3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virtual.utp.ac.pa/moodle/mod/assign/view.php?id=21855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virtual.utp.ac.pa/moodle/mod/url/view.php?id=7638" TargetMode="External"/><Relationship Id="rId17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hyperlink" Target="https://www.open-emr.org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virtual.utp.ac.pa/moodle/mod/forum/view.php?id=13349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virtual.utp.ac.pa/moodle/mod/assign/view.php?id=13357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virtual.utp.ac.pa/moodle/mod/assign/view.php?id=2185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Pep18</b:Tag>
    <b:SourceType>DocumentFromInternetSite</b:SourceType>
    <b:Guid>{672487B2-8761-4123-8EBB-D35B2F17F9C0}</b:Guid>
    <b:Title>la guia de oriente</b:Title>
    <b:Year>2018</b:Year>
    <b:Author>
      <b:Author>
        <b:NameList>
          <b:Person>
            <b:Last>Ramirez</b:Last>
            <b:First>Pepe</b:First>
          </b:Person>
        </b:NameList>
      </b:Author>
    </b:Author>
    <b:Month>junio</b:Month>
    <b:Day>6</b:Day>
    <b:URL>www.laguia.com</b:URL>
    <b:RefOrder>1</b:RefOrder>
  </b:Source>
  <b:Source>
    <b:Tag>Pre18</b:Tag>
    <b:SourceType>ElectronicSource</b:SourceType>
    <b:Guid>{CBDA3C06-2EDF-4DD4-830F-1D4DB5237553}</b:Guid>
    <b:Title>La inversión en salud de Panamá está lejos de los estándares internacionales</b:Title>
    <b:Year>2018</b:Year>
    <b:City>Panamá</b:City>
    <b:Author>
      <b:Author>
        <b:Corporate>Prensa.com</b:Corporate>
      </b:Author>
    </b:Author>
    <b:PeriodicalTitle>Prensa.com</b:PeriodicalTitle>
    <b:Month>07</b:Month>
    <b:Day>16</b:Day>
    <b:StateProvince>Panamá</b:StateProvince>
    <b:CountryRegion>Panamá</b:CountryRegion>
    <b:RefOrder>2</b:RefOrder>
  </b:Source>
  <b:Source>
    <b:Tag>Ope</b:Tag>
    <b:SourceType>InternetSite</b:SourceType>
    <b:Guid>{9DC6CE1A-6C97-4A7B-8174-012D6B3F5963}</b:Guid>
    <b:Title>OpenEMR</b:Title>
    <b:Author>
      <b:Author>
        <b:Corporate>OpenEMR. </b:Corporate>
      </b:Author>
    </b:Author>
    <b:InternetSiteTitle>OpenEMR</b:InternetSiteTitle>
    <b:URL>https://www.open-emr.org/</b:URL>
    <b:RefOrder>3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3EE57F227C03498834C8B360D5BD9D" ma:contentTypeVersion="15" ma:contentTypeDescription="Crear nuevo documento." ma:contentTypeScope="" ma:versionID="4f46298e84767939880e36e0f33c439b">
  <xsd:schema xmlns:xsd="http://www.w3.org/2001/XMLSchema" xmlns:xs="http://www.w3.org/2001/XMLSchema" xmlns:p="http://schemas.microsoft.com/office/2006/metadata/properties" xmlns:ns3="3eb85362-277c-4d9d-8575-6d53bac0b3cf" xmlns:ns4="fdff20ec-fb2e-4772-889b-b346e139c976" targetNamespace="http://schemas.microsoft.com/office/2006/metadata/properties" ma:root="true" ma:fieldsID="96c07ef67be86ddc5bf00e634628dd8d" ns3:_="" ns4:_="">
    <xsd:import namespace="3eb85362-277c-4d9d-8575-6d53bac0b3cf"/>
    <xsd:import namespace="fdff20ec-fb2e-4772-889b-b346e139c97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b85362-277c-4d9d-8575-6d53bac0b3c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ff20ec-fb2e-4772-889b-b346e139c9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ff20ec-fb2e-4772-889b-b346e139c976" xsi:nil="true"/>
  </documentManagement>
</p:properties>
</file>

<file path=customXml/itemProps1.xml><?xml version="1.0" encoding="utf-8"?>
<ds:datastoreItem xmlns:ds="http://schemas.openxmlformats.org/officeDocument/2006/customXml" ds:itemID="{A1D747A1-2CCE-466F-9D42-B4EFB0A47E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07F238-28BB-4466-896C-F3B3AE72F3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b85362-277c-4d9d-8575-6d53bac0b3cf"/>
    <ds:schemaRef ds:uri="fdff20ec-fb2e-4772-889b-b346e139c9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79DBE5-6049-4454-B0E7-7F4B776FABF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B550BA1-2321-4A95-9594-85A26032F829}">
  <ds:schemaRefs>
    <ds:schemaRef ds:uri="http://schemas.microsoft.com/office/2006/metadata/properties"/>
    <ds:schemaRef ds:uri="http://schemas.microsoft.com/office/infopath/2007/PartnerControls"/>
    <ds:schemaRef ds:uri="fdff20ec-fb2e-4772-889b-b346e139c97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10</Pages>
  <Words>2200</Words>
  <Characters>12105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GABRIEL DIAZ</cp:lastModifiedBy>
  <cp:revision>11</cp:revision>
  <cp:lastPrinted>2023-03-26T18:58:00Z</cp:lastPrinted>
  <dcterms:created xsi:type="dcterms:W3CDTF">2023-05-03T01:33:00Z</dcterms:created>
  <dcterms:modified xsi:type="dcterms:W3CDTF">2023-05-29T05:30:00Z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0x010100F03EE57F227C03498834C8B360D5BD9D</vt:lpwstr>
  </property>
</Properties>
</file>