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jpeg" ContentType="image/jpe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" w:right="0" w:hanging="15"/>
        <w:rPr/>
      </w:pPr>
      <w:r>
        <w:rPr/>
      </w:r>
    </w:p>
    <w:p>
      <w:pPr>
        <w:pStyle w:val="Title"/>
        <w:ind w:left="6" w:right="0" w:hanging="15"/>
        <w:rPr/>
      </w:pPr>
      <w:bookmarkStart w:id="0" w:name="_heading=h.gjdgxs"/>
      <w:bookmarkEnd w:id="0"/>
      <w:r>
        <w:rPr/>
        <w:t>MACHINE LEARNING</w:t>
      </w:r>
    </w:p>
    <w:p>
      <w:pPr>
        <w:pStyle w:val="Title"/>
        <w:ind w:left="6" w:right="0" w:hanging="15"/>
        <w:rPr/>
      </w:pPr>
      <w:bookmarkStart w:id="1" w:name="_heading=h.30j0zll"/>
      <w:bookmarkEnd w:id="1"/>
      <w:r>
        <w:rPr/>
        <w:t>Classification et Clustering</w:t>
      </w:r>
    </w:p>
    <w:p>
      <w:pPr>
        <w:pStyle w:val="Heading1"/>
        <w:rPr/>
      </w:pPr>
      <w:bookmarkStart w:id="2" w:name="_heading=h.1fob9te"/>
      <w:bookmarkEnd w:id="2"/>
      <w:r>
        <w:rPr/>
        <w:t>Référents module : Jérémie Suzan et Théo Trouillon</w:t>
      </w:r>
    </w:p>
    <w:p>
      <w:pPr>
        <w:pStyle w:val="Heading1"/>
        <w:rPr/>
      </w:pPr>
      <w:r>
        <w:rPr/>
      </w:r>
      <w:bookmarkStart w:id="3" w:name="_heading=h.3znysh7"/>
      <w:bookmarkStart w:id="4" w:name="_heading=h.3znysh7"/>
      <w:bookmarkEnd w:id="4"/>
    </w:p>
    <w:p>
      <w:pPr>
        <w:pStyle w:val="Heading1"/>
        <w:rPr/>
      </w:pPr>
      <w:bookmarkStart w:id="5" w:name="_heading=h.2et92p0"/>
      <w:bookmarkEnd w:id="5"/>
      <w:r>
        <w:rPr/>
        <w:t xml:space="preserve">Objectifs </w:t>
      </w:r>
    </w:p>
    <w:p>
      <w:pPr>
        <w:pStyle w:val="Normal"/>
        <w:spacing w:lineRule="auto" w:line="240"/>
        <w:ind w:left="0" w:righ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l’issue de ce module, vous serez capable de :</w:t>
      </w:r>
    </w:p>
    <w:p>
      <w:pPr>
        <w:pStyle w:val="Normal"/>
        <w:spacing w:lineRule="auto" w:line="240"/>
        <w:ind w:left="720" w:right="0" w:firstLine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widowControl w:val="false"/>
        <w:numPr>
          <w:ilvl w:val="0"/>
          <w:numId w:val="7"/>
        </w:numPr>
        <w:ind w:left="720" w:hanging="360"/>
        <w:rPr/>
      </w:pPr>
      <w:r>
        <w:rPr>
          <w:rFonts w:eastAsia="Arial" w:cs="Arial" w:ascii="Arial" w:hAnsi="Arial"/>
        </w:rPr>
        <w:t>Entrainer et évaluer un modèle de classification</w:t>
      </w:r>
    </w:p>
    <w:p>
      <w:pPr>
        <w:pStyle w:val="Normal"/>
        <w:widowControl w:val="false"/>
        <w:numPr>
          <w:ilvl w:val="0"/>
          <w:numId w:val="7"/>
        </w:numPr>
        <w:ind w:left="720" w:hanging="360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Utiliser des méthodes d’ensemble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/>
        <w:t>Mettre en évidence les phénomènes de sur/sous apprentissage</w:t>
      </w:r>
    </w:p>
    <w:p>
      <w:pPr>
        <w:pStyle w:val="Normal"/>
        <w:widowControl w:val="false"/>
        <w:numPr>
          <w:ilvl w:val="0"/>
          <w:numId w:val="7"/>
        </w:numPr>
        <w:ind w:left="720" w:hanging="360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Entrainer et évaluer un modèle de clustering</w:t>
      </w:r>
    </w:p>
    <w:p>
      <w:pPr>
        <w:pStyle w:val="Normal"/>
        <w:widowControl w:val="false"/>
        <w:ind w:left="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rPr/>
      </w:pPr>
      <w:bookmarkStart w:id="6" w:name="_heading=h.tyjcwt"/>
      <w:bookmarkEnd w:id="6"/>
      <w:r>
        <w:rPr/>
        <w:t>Pré-requis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Programmation en Python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Bases de statistique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Régression linéaire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heading=h.3dy6vkm"/>
      <w:bookmarkEnd w:id="7"/>
      <w:r>
        <w:rPr/>
        <w:t>Projet étape 1 : Classification  (1 jour)</w:t>
      </w:r>
    </w:p>
    <w:p>
      <w:pPr>
        <w:pStyle w:val="Heading3"/>
        <w:rPr/>
      </w:pPr>
      <w:bookmarkStart w:id="8" w:name="_heading=h.1t3h5sf"/>
      <w:bookmarkEnd w:id="8"/>
      <w:r>
        <w:rPr/>
        <w:t>Modalités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Travail en autonomie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Production individuelle</w:t>
      </w:r>
    </w:p>
    <w:p>
      <w:pPr>
        <w:pStyle w:val="Heading3"/>
        <w:rPr/>
      </w:pPr>
      <w:bookmarkStart w:id="9" w:name="_heading=h.4d34og8"/>
      <w:bookmarkEnd w:id="9"/>
      <w:r>
        <w:rPr/>
        <w:t>Compétences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Se familiariser avec la bibliothèque scikit-learn</w:t>
      </w:r>
    </w:p>
    <w:p>
      <w:pPr>
        <w:pStyle w:val="Normal"/>
        <w:numPr>
          <w:ilvl w:val="0"/>
          <w:numId w:val="2"/>
        </w:numPr>
        <w:ind w:left="720" w:right="0" w:hanging="360"/>
        <w:rPr>
          <w:u w:val="none"/>
        </w:rPr>
      </w:pPr>
      <w:r>
        <w:rPr/>
        <w:t>Savoir entraîner un modèle de classification et faire des prédictions</w:t>
      </w:r>
    </w:p>
    <w:p>
      <w:pPr>
        <w:pStyle w:val="Normal"/>
        <w:numPr>
          <w:ilvl w:val="0"/>
          <w:numId w:val="2"/>
        </w:numPr>
        <w:ind w:left="720" w:right="0" w:hanging="360"/>
        <w:rPr>
          <w:u w:val="none"/>
        </w:rPr>
      </w:pPr>
      <w:r>
        <w:rPr/>
        <w:t>Connaître les différentes métriques d’évaluation pour les problèmes de classification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Mettre en place une procédure de sélection de modèle par grid-search et cross-validation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rPr/>
      </w:pPr>
      <w:bookmarkStart w:id="10" w:name="_heading=h.2s8eyo1"/>
      <w:bookmarkEnd w:id="10"/>
      <w:r>
        <w:rPr/>
        <w:t>Consignes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Ouvrir et compléter le notebook</w:t>
      </w:r>
    </w:p>
    <w:p>
      <w:pPr>
        <w:pStyle w:val="Heading3"/>
        <w:rPr/>
      </w:pPr>
      <w:bookmarkStart w:id="11" w:name="_heading=h.17dp8vu"/>
      <w:bookmarkEnd w:id="11"/>
      <w:r>
        <w:rPr/>
        <w:t>Ressources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hyperlink r:id="rId2">
        <w:r>
          <w:rPr>
            <w:rStyle w:val="ListLabel73"/>
            <w:color w:val="1155CC"/>
            <w:u w:val="single"/>
          </w:rPr>
          <w:t>https://scikit-learn.org/stable/tutorial/basic/tutorial.html</w:t>
        </w:r>
      </w:hyperlink>
    </w:p>
    <w:p>
      <w:pPr>
        <w:pStyle w:val="Normal"/>
        <w:numPr>
          <w:ilvl w:val="0"/>
          <w:numId w:val="4"/>
        </w:numPr>
        <w:ind w:left="720" w:right="0" w:hanging="360"/>
        <w:rPr/>
      </w:pPr>
      <w:hyperlink r:id="rId3">
        <w:r>
          <w:rPr>
            <w:rStyle w:val="ListLabel73"/>
            <w:color w:val="1155CC"/>
            <w:u w:val="single"/>
          </w:rPr>
          <w:t>https://scikit-learn.org/stable/auto_examples/classification/plot_classifier_comparison.html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hyperlink r:id="rId4">
        <w:r>
          <w:rPr>
            <w:rStyle w:val="ListLabel73"/>
            <w:color w:val="1155CC"/>
            <w:u w:val="single"/>
          </w:rPr>
          <w:t>https://scikit-learn.org/stable/modules/cross_validation.html</w:t>
        </w:r>
      </w:hyperlink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i/>
        </w:rPr>
        <w:t>“</w:t>
      </w:r>
      <w:r>
        <w:rPr>
          <w:i/>
        </w:rPr>
        <w:t>Hands on machine learning …”</w:t>
      </w:r>
      <w:r>
        <w:rPr/>
        <w:t>, chapitres 2 et 3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i/>
        </w:rPr>
        <w:t>“</w:t>
      </w:r>
      <w:r>
        <w:rPr>
          <w:i/>
        </w:rPr>
        <w:t>Introduction to statistical learning”</w:t>
      </w:r>
      <w:r>
        <w:rPr/>
        <w:t xml:space="preserve">, chapitre 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rPr/>
      </w:pPr>
      <w:bookmarkStart w:id="12" w:name="_heading=h.3rdcrjn"/>
      <w:bookmarkEnd w:id="12"/>
      <w:r>
        <w:rPr/>
        <w:t>Livrables</w:t>
      </w:r>
    </w:p>
    <w:p>
      <w:pPr>
        <w:pStyle w:val="Normal"/>
        <w:numPr>
          <w:ilvl w:val="0"/>
          <w:numId w:val="8"/>
        </w:numPr>
        <w:ind w:left="720" w:hanging="360"/>
        <w:rPr>
          <w:highlight w:val="white"/>
        </w:rPr>
      </w:pPr>
      <w:r>
        <w:rPr>
          <w:highlight w:val="white"/>
        </w:rPr>
        <w:t>Répondre aux questions du fichier mémo</w:t>
      </w:r>
    </w:p>
    <w:p>
      <w:pPr>
        <w:pStyle w:val="Normal"/>
        <w:numPr>
          <w:ilvl w:val="0"/>
          <w:numId w:val="8"/>
        </w:numPr>
        <w:ind w:left="720" w:hanging="360"/>
        <w:rPr>
          <w:highlight w:val="white"/>
        </w:rPr>
      </w:pPr>
      <w:r>
        <w:rPr>
          <w:highlight w:val="white"/>
        </w:rPr>
        <w:t>Le notebook rempli, permettant d’évaluer les performances d’un classifieur par k plus proches voisins</w:t>
      </w:r>
    </w:p>
    <w:p>
      <w:pPr>
        <w:pStyle w:val="Normal"/>
        <w:ind w:left="720" w:right="0" w:firstLine="720"/>
        <w:rPr/>
      </w:pPr>
      <w:r>
        <w:rPr/>
      </w:r>
    </w:p>
    <w:p>
      <w:pPr>
        <w:pStyle w:val="Heading1"/>
        <w:rPr/>
      </w:pPr>
      <w:r>
        <w:rPr/>
      </w:r>
      <w:bookmarkStart w:id="13" w:name="_heading=h.26in1rg"/>
      <w:bookmarkStart w:id="14" w:name="_heading=h.26in1rg"/>
      <w:bookmarkEnd w:id="14"/>
    </w:p>
    <w:p>
      <w:pPr>
        <w:pStyle w:val="Heading1"/>
        <w:rPr/>
      </w:pPr>
      <w:r>
        <w:rPr/>
      </w:r>
      <w:bookmarkStart w:id="15" w:name="_heading=h.lnxbz9"/>
      <w:bookmarkStart w:id="16" w:name="_heading=h.lnxbz9"/>
      <w:bookmarkEnd w:id="16"/>
    </w:p>
    <w:p>
      <w:pPr>
        <w:pStyle w:val="Heading1"/>
        <w:rPr/>
      </w:pPr>
      <w:bookmarkStart w:id="17" w:name="_heading=h.35nkun2"/>
      <w:bookmarkEnd w:id="17"/>
      <w:r>
        <w:rPr/>
        <w:t>Projet étape 2 : Introduction aux méthodes d’ensemble (1,2 jour)</w:t>
      </w:r>
    </w:p>
    <w:p>
      <w:pPr>
        <w:pStyle w:val="Normal"/>
        <w:rPr/>
      </w:pPr>
      <w:r>
        <w:rPr/>
        <w:drawing>
          <wp:inline distT="0" distB="0" distL="0" distR="0">
            <wp:extent cx="5272405" cy="20955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451" t="34665" r="7396" b="19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8" w:name="_heading=h.1ksv4uv"/>
      <w:bookmarkEnd w:id="18"/>
      <w:r>
        <w:rPr/>
        <w:t>Modalités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Travail en autonomie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Production individuelle</w:t>
      </w:r>
    </w:p>
    <w:p>
      <w:pPr>
        <w:pStyle w:val="Heading3"/>
        <w:rPr/>
      </w:pPr>
      <w:bookmarkStart w:id="19" w:name="_heading=h.44sinio"/>
      <w:bookmarkEnd w:id="19"/>
      <w:r>
        <w:rPr/>
        <w:t>Compétences</w:t>
      </w:r>
    </w:p>
    <w:p>
      <w:pPr>
        <w:pStyle w:val="Normal"/>
        <w:ind w:left="720" w:hanging="36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Entraîner un modèle de classification en utilisant les techniques de bagging et de boosting.</w:t>
      </w:r>
    </w:p>
    <w:p>
      <w:pPr>
        <w:pStyle w:val="Normal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Trier les paramètres d'un problèmes par </w:t>
        <w:tab/>
        <w:t>ordre d'importance.</w:t>
      </w:r>
    </w:p>
    <w:p>
      <w:pPr>
        <w:pStyle w:val="Normal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Évaluer les performances d'un modèle de classification.</w:t>
      </w:r>
    </w:p>
    <w:p>
      <w:pPr>
        <w:pStyle w:val="Heading3"/>
        <w:rPr/>
      </w:pPr>
      <w:bookmarkStart w:id="20" w:name="_heading=h.2jxsxqh"/>
      <w:bookmarkEnd w:id="20"/>
      <w:r>
        <w:rPr/>
        <w:t>Consignes</w:t>
      </w:r>
    </w:p>
    <w:p>
      <w:pPr>
        <w:pStyle w:val="Normal"/>
        <w:numPr>
          <w:ilvl w:val="0"/>
          <w:numId w:val="3"/>
        </w:numPr>
        <w:spacing w:lineRule="auto" w:line="240" w:before="220" w:after="0"/>
        <w:ind w:left="720" w:hanging="360"/>
        <w:rPr/>
      </w:pPr>
      <w:r>
        <w:rPr/>
        <w:t>Téléchargez l’archive contenant le projet (un notebook et un jeu de données)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Compléter le notebook</w:t>
      </w:r>
    </w:p>
    <w:p>
      <w:pPr>
        <w:pStyle w:val="Heading3"/>
        <w:rPr/>
      </w:pPr>
      <w:bookmarkStart w:id="21" w:name="_heading=h.z337ya"/>
      <w:bookmarkEnd w:id="21"/>
      <w:r>
        <w:rPr/>
        <w:t>Ressources</w:t>
      </w:r>
    </w:p>
    <w:p>
      <w:pPr>
        <w:pStyle w:val="Normal"/>
        <w:numPr>
          <w:ilvl w:val="0"/>
          <w:numId w:val="4"/>
        </w:numPr>
        <w:ind w:left="720" w:hanging="360"/>
        <w:rPr/>
      </w:pPr>
      <w:hyperlink r:id="rId6">
        <w:r>
          <w:rPr>
            <w:rStyle w:val="ListLabel73"/>
            <w:color w:val="1155CC"/>
            <w:u w:val="single"/>
          </w:rPr>
          <w:t>https://scikit-learn.org/stable/modules/ensemble.html</w:t>
        </w:r>
      </w:hyperlink>
    </w:p>
    <w:p>
      <w:pPr>
        <w:pStyle w:val="Normal"/>
        <w:numPr>
          <w:ilvl w:val="0"/>
          <w:numId w:val="4"/>
        </w:numPr>
        <w:ind w:left="720" w:hanging="360"/>
        <w:rPr/>
      </w:pPr>
      <w:hyperlink r:id="rId7">
        <w:r>
          <w:rPr>
            <w:rStyle w:val="ListLabel73"/>
            <w:color w:val="1155CC"/>
            <w:u w:val="single"/>
          </w:rPr>
          <w:t>https://martin-thoma.com/ensembles/</w:t>
        </w:r>
      </w:hyperlink>
    </w:p>
    <w:p>
      <w:pPr>
        <w:pStyle w:val="Normal"/>
        <w:numPr>
          <w:ilvl w:val="0"/>
          <w:numId w:val="4"/>
        </w:numPr>
        <w:ind w:left="720" w:hanging="360"/>
        <w:rPr/>
      </w:pPr>
      <w:hyperlink r:id="rId8">
        <w:r>
          <w:rPr>
            <w:rStyle w:val="ListLabel73"/>
            <w:color w:val="1155CC"/>
            <w:u w:val="single"/>
          </w:rPr>
          <w:t>https://medium.com/@rrfd/boosting-bagging-and-stacking-ensemble-methods-with-sklearn-and-mlens-a455c0c982de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9">
        <w:r>
          <w:rPr>
            <w:rStyle w:val="ListLabel73"/>
            <w:color w:val="1155CC"/>
            <w:u w:val="single"/>
          </w:rPr>
          <w:t>https://xgboost.readthedocs.io/en/latest/index.html</w:t>
        </w:r>
      </w:hyperlink>
      <w:r>
        <w:rPr>
          <w:color w:val="1155CC"/>
          <w:u w:val="single"/>
        </w:rPr>
        <w:t xml:space="preserve"> </w:t>
        <w:tab/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0">
        <w:r>
          <w:rPr>
            <w:rStyle w:val="ListLabel73"/>
            <w:color w:val="1155CC"/>
            <w:u w:val="single"/>
          </w:rPr>
          <w:t>https://www.lpsm.paris/pageperso/has/source/Hand-on-ML.pdf</w:t>
        </w:r>
      </w:hyperlink>
      <w:r>
        <w:rPr/>
        <w:t xml:space="preserve"> </w:t>
      </w:r>
      <w:r>
        <w:rPr>
          <w:i/>
        </w:rPr>
        <w:t xml:space="preserve">(chapitre 7) </w:t>
      </w:r>
    </w:p>
    <w:p>
      <w:pPr>
        <w:pStyle w:val="Heading3"/>
        <w:rPr/>
      </w:pPr>
      <w:bookmarkStart w:id="22" w:name="_heading=h.3j2qqm3"/>
      <w:bookmarkEnd w:id="22"/>
      <w:r>
        <w:rPr/>
        <w:t>Livrables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Visualisation du classement des paramètres sous forme d’histogramme</w:t>
      </w:r>
    </w:p>
    <w:p>
      <w:pPr>
        <w:pStyle w:val="Normal"/>
        <w:widowControl/>
        <w:numPr>
          <w:ilvl w:val="0"/>
          <w:numId w:val="8"/>
        </w:numPr>
        <w:spacing w:lineRule="auto" w:line="276"/>
        <w:ind w:left="720" w:hanging="360"/>
        <w:rPr/>
      </w:pPr>
      <w:r>
        <w:rPr/>
        <w:t>Utilisation des méthodes d’ensemble</w:t>
      </w:r>
    </w:p>
    <w:p>
      <w:pPr>
        <w:pStyle w:val="Normal"/>
        <w:keepNext w:val="false"/>
        <w:keepLines w:val="false"/>
        <w:widowControl w:val="false"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/>
        <w:t xml:space="preserve">Notebook complété. </w:t>
        <w:tab/>
        <w:t xml:space="preserve"> </w:t>
        <w:tab/>
      </w:r>
    </w:p>
    <w:p>
      <w:pPr>
        <w:pStyle w:val="Normal"/>
        <w:keepNext w:val="false"/>
        <w:keepLines w:val="false"/>
        <w:widowControl w:val="false"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/>
        <w:t>Mémo/Schéma sur les méthodes d’ensemble comprenant:</w:t>
      </w:r>
    </w:p>
    <w:p>
      <w:pPr>
        <w:pStyle w:val="Normal"/>
        <w:keepNext w:val="false"/>
        <w:keepLines w:val="false"/>
        <w:widowControl w:val="false"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Schéma de fonctionnement des méthodes de bagging et de boosting.</w:t>
      </w:r>
    </w:p>
    <w:p>
      <w:pPr>
        <w:pStyle w:val="Normal"/>
        <w:keepNext w:val="false"/>
        <w:keepLines w:val="false"/>
        <w:widowControl w:val="false"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Avantage/Inconvénients de chacunes des méthodes.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23" w:name="_heading=h.1y810tw"/>
      <w:bookmarkEnd w:id="23"/>
      <w:r>
        <w:rPr/>
        <w:t>Projet étape 3 : Introduction au partitionnement (clustering) (0,8 jour)</w:t>
      </w:r>
    </w:p>
    <w:p>
      <w:pPr>
        <w:pStyle w:val="Heading3"/>
        <w:rPr/>
      </w:pPr>
      <w:bookmarkStart w:id="24" w:name="_heading=h.4i7ojhp"/>
      <w:bookmarkEnd w:id="24"/>
      <w:r>
        <w:rPr/>
        <w:t>Modalités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Travail en autonomie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Production individuelle</w:t>
      </w:r>
    </w:p>
    <w:p>
      <w:pPr>
        <w:pStyle w:val="Heading3"/>
        <w:rPr/>
      </w:pPr>
      <w:bookmarkStart w:id="25" w:name="_heading=h.2xcytpi"/>
      <w:bookmarkEnd w:id="25"/>
      <w:r>
        <w:rPr/>
        <w:t>Compétences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Utiliser des méthodes de partitionnement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Trouver le nombre de cluster optimal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Créer des partitions à partir d’un jeu de données en utilisant des méthodes mise à disposition dans scikit-learn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Visualiser les partitions créées par un algorithme de partitionnement </w:t>
      </w:r>
    </w:p>
    <w:p>
      <w:pPr>
        <w:pStyle w:val="Heading3"/>
        <w:rPr/>
      </w:pPr>
      <w:bookmarkStart w:id="26" w:name="_heading=h.1ci93xb"/>
      <w:bookmarkEnd w:id="26"/>
      <w:r>
        <w:rPr/>
        <w:t>Consignes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Compléter le notebook</w:t>
      </w:r>
    </w:p>
    <w:p>
      <w:pPr>
        <w:pStyle w:val="Heading3"/>
        <w:rPr/>
      </w:pPr>
      <w:bookmarkStart w:id="27" w:name="_heading=h.3whwml4"/>
      <w:bookmarkEnd w:id="27"/>
      <w:r>
        <w:rPr/>
        <w:t>Ressources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fldChar w:fldCharType="begin"/>
      </w:r>
      <w:r>
        <w:rPr>
          <w:rStyle w:val="ListLabel73"/>
          <w:u w:val="single"/>
        </w:rPr>
        <w:instrText> HYPERLINK "https://scikit-learn.org/stable/modules/clustering.html" \l "clustering"</w:instrText>
      </w:r>
      <w:r>
        <w:rPr>
          <w:rStyle w:val="ListLabel73"/>
          <w:u w:val="single"/>
        </w:rPr>
        <w:fldChar w:fldCharType="separate"/>
      </w:r>
      <w:r>
        <w:rPr>
          <w:rStyle w:val="ListLabel73"/>
          <w:color w:val="1155CC"/>
          <w:u w:val="single"/>
        </w:rPr>
        <w:t>https://scikit-learn.org/stable/modules/clustering.html#clustering</w:t>
      </w:r>
      <w:r>
        <w:rPr>
          <w:rStyle w:val="ListLabel73"/>
          <w:u w:val="single"/>
        </w:rPr>
        <w:fldChar w:fldCharType="end"/>
      </w:r>
    </w:p>
    <w:p>
      <w:pPr>
        <w:pStyle w:val="Normal"/>
        <w:numPr>
          <w:ilvl w:val="0"/>
          <w:numId w:val="4"/>
        </w:numPr>
        <w:ind w:left="720" w:hanging="360"/>
        <w:rPr/>
      </w:pPr>
      <w:hyperlink r:id="rId11">
        <w:r>
          <w:rPr>
            <w:rStyle w:val="ListLabel73"/>
            <w:color w:val="1155CC"/>
            <w:u w:val="single"/>
          </w:rPr>
          <w:t>https://scikit-learn.org/stable/modules/generated/sklearn.cluster.KMeans.html</w:t>
        </w:r>
      </w:hyperlink>
    </w:p>
    <w:p>
      <w:pPr>
        <w:pStyle w:val="Normal"/>
        <w:numPr>
          <w:ilvl w:val="0"/>
          <w:numId w:val="4"/>
        </w:numPr>
        <w:ind w:left="720" w:hanging="360"/>
        <w:rPr/>
      </w:pPr>
      <w:hyperlink r:id="rId12">
        <w:r>
          <w:rPr>
            <w:rStyle w:val="ListLabel73"/>
            <w:color w:val="1155CC"/>
            <w:u w:val="single"/>
          </w:rPr>
          <w:t>https://scikit-image.org/</w:t>
        </w:r>
      </w:hyperlink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rPr/>
      </w:pPr>
      <w:bookmarkStart w:id="28" w:name="_heading=h.2bn6wsx"/>
      <w:bookmarkEnd w:id="28"/>
      <w:r>
        <w:rPr/>
        <w:t>Livrables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Analyses de silhouette commentée de résultats de clusterings qui doit comprendre: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>Une silhouette avec des clusters non uniformes.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>Une silhouette avec des clusters uniformes.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133" w:right="1133" w:header="0" w:top="1133" w:footer="720" w:bottom="113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edium">
    <w:charset w:val="01"/>
    <w:family w:val="roman"/>
    <w:pitch w:val="variable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ind w:left="-8" w:right="0" w:hanging="0"/>
      <w:jc w:val="left"/>
      <w:rPr>
        <w:sz w:val="28"/>
        <w:szCs w:val="28"/>
      </w:rPr>
    </w:pPr>
    <w:r>
      <w:rPr>
        <w:sz w:val="28"/>
        <w:szCs w:val="28"/>
      </w:rPr>
    </w:r>
    <w:bookmarkStart w:id="29" w:name="_heading=h.qsh70q"/>
    <w:bookmarkStart w:id="30" w:name="_heading=h.qsh70q"/>
    <w:bookmarkEnd w:id="30"/>
  </w:p>
  <w:p>
    <w:pPr>
      <w:pStyle w:val="Title"/>
      <w:spacing w:lineRule="auto" w:line="240" w:before="0" w:after="60"/>
      <w:ind w:left="-8" w:right="0" w:hanging="0"/>
      <w:rPr>
        <w:sz w:val="28"/>
        <w:szCs w:val="28"/>
      </w:rPr>
    </w:pPr>
    <w:bookmarkStart w:id="31" w:name="_heading=h.3as4poj"/>
    <w:bookmarkEnd w:id="31"/>
    <w:r>
      <w:rPr>
        <w:sz w:val="28"/>
        <w:szCs w:val="28"/>
      </w:rPr>
      <w:t>Machine learning - Classification &amp; Clustering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/>
      <w:ind w:left="720" w:right="460" w:hanging="1133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-805180</wp:posOffset>
          </wp:positionH>
          <wp:positionV relativeFrom="paragraph">
            <wp:posOffset>123825</wp:posOffset>
          </wp:positionV>
          <wp:extent cx="7560310" cy="2417445"/>
          <wp:effectExtent l="0" t="0" r="0" b="0"/>
          <wp:wrapTopAndBottom/>
          <wp:docPr id="2" name="image1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41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u w:val="none"/>
        <w:szCs w:val="22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  <w:ind w:left="720" w:hanging="360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0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20" w:after="8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rFonts w:eastAsia="Noto Sans Symbols" w:cs="Noto Sans Symbols"/>
      <w:u w:val="none"/>
    </w:rPr>
  </w:style>
  <w:style w:type="character" w:styleId="ListLabel2">
    <w:name w:val="ListLabel 2"/>
    <w:qFormat/>
    <w:rPr>
      <w:rFonts w:eastAsia="Noto Sans Symbols" w:cs="Noto Sans Symbols"/>
      <w:u w:val="none"/>
    </w:rPr>
  </w:style>
  <w:style w:type="character" w:styleId="ListLabel3">
    <w:name w:val="ListLabel 3"/>
    <w:qFormat/>
    <w:rPr>
      <w:rFonts w:eastAsia="Noto Sans Symbols" w:cs="Noto Sans Symbols"/>
      <w:u w:val="none"/>
    </w:rPr>
  </w:style>
  <w:style w:type="character" w:styleId="ListLabel4">
    <w:name w:val="ListLabel 4"/>
    <w:qFormat/>
    <w:rPr>
      <w:rFonts w:eastAsia="Noto Sans Symbols" w:cs="Noto Sans Symbols"/>
      <w:u w:val="none"/>
    </w:rPr>
  </w:style>
  <w:style w:type="character" w:styleId="ListLabel5">
    <w:name w:val="ListLabel 5"/>
    <w:qFormat/>
    <w:rPr>
      <w:rFonts w:eastAsia="Noto Sans Symbols" w:cs="Noto Sans Symbols"/>
      <w:u w:val="none"/>
    </w:rPr>
  </w:style>
  <w:style w:type="character" w:styleId="ListLabel6">
    <w:name w:val="ListLabel 6"/>
    <w:qFormat/>
    <w:rPr>
      <w:rFonts w:eastAsia="Noto Sans Symbols" w:cs="Noto Sans Symbols"/>
      <w:u w:val="none"/>
    </w:rPr>
  </w:style>
  <w:style w:type="character" w:styleId="ListLabel7">
    <w:name w:val="ListLabel 7"/>
    <w:qFormat/>
    <w:rPr>
      <w:rFonts w:eastAsia="Noto Sans Symbols" w:cs="Noto Sans Symbols"/>
      <w:u w:val="none"/>
    </w:rPr>
  </w:style>
  <w:style w:type="character" w:styleId="ListLabel8">
    <w:name w:val="ListLabel 8"/>
    <w:qFormat/>
    <w:rPr>
      <w:rFonts w:eastAsia="Noto Sans Symbols" w:cs="Noto Sans Symbols"/>
      <w:u w:val="none"/>
    </w:rPr>
  </w:style>
  <w:style w:type="character" w:styleId="ListLabel9">
    <w:name w:val="ListLabel 9"/>
    <w:qFormat/>
    <w:rPr>
      <w:rFonts w:eastAsia="Noto Sans Symbols" w:cs="Noto Sans Symbols"/>
      <w:u w:val="none"/>
    </w:rPr>
  </w:style>
  <w:style w:type="character" w:styleId="ListLabel10">
    <w:name w:val="ListLabel 10"/>
    <w:qFormat/>
    <w:rPr>
      <w:rFonts w:eastAsia="Noto Sans Symbols" w:cs="Noto Sans Symbols"/>
      <w:u w:val="none"/>
    </w:rPr>
  </w:style>
  <w:style w:type="character" w:styleId="ListLabel11">
    <w:name w:val="ListLabel 11"/>
    <w:qFormat/>
    <w:rPr>
      <w:rFonts w:eastAsia="Noto Sans Symbols" w:cs="Noto Sans Symbols"/>
      <w:u w:val="none"/>
    </w:rPr>
  </w:style>
  <w:style w:type="character" w:styleId="ListLabel12">
    <w:name w:val="ListLabel 12"/>
    <w:qFormat/>
    <w:rPr>
      <w:rFonts w:eastAsia="Noto Sans Symbols" w:cs="Noto Sans Symbols"/>
      <w:u w:val="none"/>
    </w:rPr>
  </w:style>
  <w:style w:type="character" w:styleId="ListLabel13">
    <w:name w:val="ListLabel 13"/>
    <w:qFormat/>
    <w:rPr>
      <w:rFonts w:eastAsia="Noto Sans Symbols" w:cs="Noto Sans Symbols"/>
      <w:u w:val="none"/>
    </w:rPr>
  </w:style>
  <w:style w:type="character" w:styleId="ListLabel14">
    <w:name w:val="ListLabel 14"/>
    <w:qFormat/>
    <w:rPr>
      <w:rFonts w:eastAsia="Noto Sans Symbols" w:cs="Noto Sans Symbols"/>
      <w:u w:val="none"/>
    </w:rPr>
  </w:style>
  <w:style w:type="character" w:styleId="ListLabel15">
    <w:name w:val="ListLabel 15"/>
    <w:qFormat/>
    <w:rPr>
      <w:rFonts w:eastAsia="Noto Sans Symbols" w:cs="Noto Sans Symbols"/>
      <w:u w:val="none"/>
    </w:rPr>
  </w:style>
  <w:style w:type="character" w:styleId="ListLabel16">
    <w:name w:val="ListLabel 16"/>
    <w:qFormat/>
    <w:rPr>
      <w:rFonts w:eastAsia="Noto Sans Symbols" w:cs="Noto Sans Symbols"/>
      <w:u w:val="none"/>
    </w:rPr>
  </w:style>
  <w:style w:type="character" w:styleId="ListLabel17">
    <w:name w:val="ListLabel 17"/>
    <w:qFormat/>
    <w:rPr>
      <w:rFonts w:eastAsia="Noto Sans Symbols" w:cs="Noto Sans Symbols"/>
      <w:u w:val="none"/>
    </w:rPr>
  </w:style>
  <w:style w:type="character" w:styleId="ListLabel18">
    <w:name w:val="ListLabel 18"/>
    <w:qFormat/>
    <w:rPr>
      <w:rFonts w:eastAsia="Noto Sans Symbols" w:cs="Noto Sans Symbols"/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Noto Sans Symbols" w:cs="Noto Sans Symbols"/>
      <w:u w:val="none"/>
    </w:rPr>
  </w:style>
  <w:style w:type="character" w:styleId="ListLabel29">
    <w:name w:val="ListLabel 29"/>
    <w:qFormat/>
    <w:rPr>
      <w:rFonts w:eastAsia="Noto Sans Symbols" w:cs="Noto Sans Symbols"/>
      <w:u w:val="none"/>
    </w:rPr>
  </w:style>
  <w:style w:type="character" w:styleId="ListLabel30">
    <w:name w:val="ListLabel 30"/>
    <w:qFormat/>
    <w:rPr>
      <w:rFonts w:eastAsia="Noto Sans Symbols" w:cs="Noto Sans Symbols"/>
      <w:u w:val="none"/>
    </w:rPr>
  </w:style>
  <w:style w:type="character" w:styleId="ListLabel31">
    <w:name w:val="ListLabel 31"/>
    <w:qFormat/>
    <w:rPr>
      <w:rFonts w:eastAsia="Noto Sans Symbols" w:cs="Noto Sans Symbols"/>
      <w:u w:val="none"/>
    </w:rPr>
  </w:style>
  <w:style w:type="character" w:styleId="ListLabel32">
    <w:name w:val="ListLabel 32"/>
    <w:qFormat/>
    <w:rPr>
      <w:rFonts w:eastAsia="Noto Sans Symbols" w:cs="Noto Sans Symbols"/>
      <w:u w:val="none"/>
    </w:rPr>
  </w:style>
  <w:style w:type="character" w:styleId="ListLabel33">
    <w:name w:val="ListLabel 33"/>
    <w:qFormat/>
    <w:rPr>
      <w:rFonts w:eastAsia="Noto Sans Symbols" w:cs="Noto Sans Symbols"/>
      <w:u w:val="none"/>
    </w:rPr>
  </w:style>
  <w:style w:type="character" w:styleId="ListLabel34">
    <w:name w:val="ListLabel 34"/>
    <w:qFormat/>
    <w:rPr>
      <w:rFonts w:eastAsia="Noto Sans Symbols" w:cs="Noto Sans Symbols"/>
      <w:u w:val="none"/>
    </w:rPr>
  </w:style>
  <w:style w:type="character" w:styleId="ListLabel35">
    <w:name w:val="ListLabel 35"/>
    <w:qFormat/>
    <w:rPr>
      <w:rFonts w:eastAsia="Noto Sans Symbols" w:cs="Noto Sans Symbols"/>
      <w:u w:val="none"/>
    </w:rPr>
  </w:style>
  <w:style w:type="character" w:styleId="ListLabel36">
    <w:name w:val="ListLabel 36"/>
    <w:qFormat/>
    <w:rPr>
      <w:rFonts w:eastAsia="Noto Sans Symbols" w:cs="Noto Sans Symbols"/>
      <w:u w:val="none"/>
    </w:rPr>
  </w:style>
  <w:style w:type="character" w:styleId="ListLabel37">
    <w:name w:val="ListLabel 37"/>
    <w:qFormat/>
    <w:rPr>
      <w:rFonts w:eastAsia="Noto Sans Symbols" w:cs="Noto Sans Symbols"/>
      <w:u w:val="none"/>
    </w:rPr>
  </w:style>
  <w:style w:type="character" w:styleId="ListLabel38">
    <w:name w:val="ListLabel 38"/>
    <w:qFormat/>
    <w:rPr>
      <w:rFonts w:eastAsia="Noto Sans Symbols" w:cs="Noto Sans Symbols"/>
      <w:u w:val="none"/>
    </w:rPr>
  </w:style>
  <w:style w:type="character" w:styleId="ListLabel39">
    <w:name w:val="ListLabel 39"/>
    <w:qFormat/>
    <w:rPr>
      <w:rFonts w:eastAsia="Noto Sans Symbols" w:cs="Noto Sans Symbols"/>
      <w:u w:val="none"/>
    </w:rPr>
  </w:style>
  <w:style w:type="character" w:styleId="ListLabel40">
    <w:name w:val="ListLabel 40"/>
    <w:qFormat/>
    <w:rPr>
      <w:rFonts w:eastAsia="Noto Sans Symbols" w:cs="Noto Sans Symbols"/>
      <w:u w:val="none"/>
    </w:rPr>
  </w:style>
  <w:style w:type="character" w:styleId="ListLabel41">
    <w:name w:val="ListLabel 41"/>
    <w:qFormat/>
    <w:rPr>
      <w:rFonts w:eastAsia="Noto Sans Symbols" w:cs="Noto Sans Symbols"/>
      <w:u w:val="none"/>
    </w:rPr>
  </w:style>
  <w:style w:type="character" w:styleId="ListLabel42">
    <w:name w:val="ListLabel 42"/>
    <w:qFormat/>
    <w:rPr>
      <w:rFonts w:eastAsia="Noto Sans Symbols" w:cs="Noto Sans Symbols"/>
      <w:u w:val="none"/>
    </w:rPr>
  </w:style>
  <w:style w:type="character" w:styleId="ListLabel43">
    <w:name w:val="ListLabel 43"/>
    <w:qFormat/>
    <w:rPr>
      <w:rFonts w:eastAsia="Noto Sans Symbols" w:cs="Noto Sans Symbols"/>
      <w:u w:val="none"/>
    </w:rPr>
  </w:style>
  <w:style w:type="character" w:styleId="ListLabel44">
    <w:name w:val="ListLabel 44"/>
    <w:qFormat/>
    <w:rPr>
      <w:rFonts w:eastAsia="Noto Sans Symbols" w:cs="Noto Sans Symbols"/>
      <w:u w:val="none"/>
    </w:rPr>
  </w:style>
  <w:style w:type="character" w:styleId="ListLabel45">
    <w:name w:val="ListLabel 45"/>
    <w:qFormat/>
    <w:rPr>
      <w:rFonts w:eastAsia="Noto Sans Symbols" w:cs="Noto Sans Symbols"/>
      <w:u w:val="none"/>
    </w:rPr>
  </w:style>
  <w:style w:type="character" w:styleId="ListLabel46">
    <w:name w:val="ListLabel 46"/>
    <w:qFormat/>
    <w:rPr>
      <w:rFonts w:eastAsia="Noto Sans Symbols" w:cs="Noto Sans Symbols"/>
      <w:u w:val="none"/>
    </w:rPr>
  </w:style>
  <w:style w:type="character" w:styleId="ListLabel47">
    <w:name w:val="ListLabel 47"/>
    <w:qFormat/>
    <w:rPr>
      <w:rFonts w:eastAsia="Noto Sans Symbols" w:cs="Noto Sans Symbols"/>
      <w:u w:val="none"/>
    </w:rPr>
  </w:style>
  <w:style w:type="character" w:styleId="ListLabel48">
    <w:name w:val="ListLabel 48"/>
    <w:qFormat/>
    <w:rPr>
      <w:rFonts w:eastAsia="Noto Sans Symbols" w:cs="Noto Sans Symbols"/>
      <w:u w:val="none"/>
    </w:rPr>
  </w:style>
  <w:style w:type="character" w:styleId="ListLabel49">
    <w:name w:val="ListLabel 49"/>
    <w:qFormat/>
    <w:rPr>
      <w:rFonts w:eastAsia="Noto Sans Symbols" w:cs="Noto Sans Symbols"/>
      <w:u w:val="none"/>
    </w:rPr>
  </w:style>
  <w:style w:type="character" w:styleId="ListLabel50">
    <w:name w:val="ListLabel 50"/>
    <w:qFormat/>
    <w:rPr>
      <w:rFonts w:eastAsia="Noto Sans Symbols" w:cs="Noto Sans Symbols"/>
      <w:u w:val="none"/>
    </w:rPr>
  </w:style>
  <w:style w:type="character" w:styleId="ListLabel51">
    <w:name w:val="ListLabel 51"/>
    <w:qFormat/>
    <w:rPr>
      <w:rFonts w:eastAsia="Noto Sans Symbols" w:cs="Noto Sans Symbols"/>
      <w:u w:val="none"/>
    </w:rPr>
  </w:style>
  <w:style w:type="character" w:styleId="ListLabel52">
    <w:name w:val="ListLabel 52"/>
    <w:qFormat/>
    <w:rPr>
      <w:rFonts w:eastAsia="Noto Sans Symbols" w:cs="Noto Sans Symbols"/>
      <w:u w:val="none"/>
    </w:rPr>
  </w:style>
  <w:style w:type="character" w:styleId="ListLabel53">
    <w:name w:val="ListLabel 53"/>
    <w:qFormat/>
    <w:rPr>
      <w:rFonts w:eastAsia="Noto Sans Symbols" w:cs="Noto Sans Symbols"/>
      <w:u w:val="none"/>
    </w:rPr>
  </w:style>
  <w:style w:type="character" w:styleId="ListLabel54">
    <w:name w:val="ListLabel 54"/>
    <w:qFormat/>
    <w:rPr>
      <w:rFonts w:eastAsia="Noto Sans Symbols" w:cs="Noto Sans Symbols"/>
      <w:u w:val="none"/>
    </w:rPr>
  </w:style>
  <w:style w:type="character" w:styleId="ListLabel55">
    <w:name w:val="ListLabel 55"/>
    <w:qFormat/>
    <w:rPr>
      <w:rFonts w:ascii="Arial" w:hAnsi="Arial" w:eastAsia="Noto Sans Symbols" w:cs="Noto Sans Symbols"/>
      <w:sz w:val="24"/>
      <w:szCs w:val="22"/>
      <w:u w:val="none"/>
    </w:rPr>
  </w:style>
  <w:style w:type="character" w:styleId="ListLabel56">
    <w:name w:val="ListLabel 56"/>
    <w:qFormat/>
    <w:rPr>
      <w:rFonts w:eastAsia="Noto Sans Symbols" w:cs="Noto Sans Symbols"/>
      <w:u w:val="none"/>
    </w:rPr>
  </w:style>
  <w:style w:type="character" w:styleId="ListLabel57">
    <w:name w:val="ListLabel 57"/>
    <w:qFormat/>
    <w:rPr>
      <w:rFonts w:eastAsia="Noto Sans Symbols" w:cs="Noto Sans Symbols"/>
      <w:u w:val="none"/>
    </w:rPr>
  </w:style>
  <w:style w:type="character" w:styleId="ListLabel58">
    <w:name w:val="ListLabel 58"/>
    <w:qFormat/>
    <w:rPr>
      <w:rFonts w:eastAsia="Noto Sans Symbols" w:cs="Noto Sans Symbols"/>
      <w:u w:val="none"/>
    </w:rPr>
  </w:style>
  <w:style w:type="character" w:styleId="ListLabel59">
    <w:name w:val="ListLabel 59"/>
    <w:qFormat/>
    <w:rPr>
      <w:rFonts w:eastAsia="Noto Sans Symbols" w:cs="Noto Sans Symbols"/>
      <w:u w:val="none"/>
    </w:rPr>
  </w:style>
  <w:style w:type="character" w:styleId="ListLabel60">
    <w:name w:val="ListLabel 60"/>
    <w:qFormat/>
    <w:rPr>
      <w:rFonts w:eastAsia="Noto Sans Symbols" w:cs="Noto Sans Symbols"/>
      <w:u w:val="none"/>
    </w:rPr>
  </w:style>
  <w:style w:type="character" w:styleId="ListLabel61">
    <w:name w:val="ListLabel 61"/>
    <w:qFormat/>
    <w:rPr>
      <w:rFonts w:eastAsia="Noto Sans Symbols" w:cs="Noto Sans Symbols"/>
      <w:u w:val="none"/>
    </w:rPr>
  </w:style>
  <w:style w:type="character" w:styleId="ListLabel62">
    <w:name w:val="ListLabel 62"/>
    <w:qFormat/>
    <w:rPr>
      <w:rFonts w:eastAsia="Noto Sans Symbols" w:cs="Noto Sans Symbols"/>
      <w:u w:val="none"/>
    </w:rPr>
  </w:style>
  <w:style w:type="character" w:styleId="ListLabel63">
    <w:name w:val="ListLabel 63"/>
    <w:qFormat/>
    <w:rPr>
      <w:rFonts w:eastAsia="Noto Sans Symbols" w:cs="Noto Sans Symbols"/>
      <w:u w:val="none"/>
    </w:rPr>
  </w:style>
  <w:style w:type="character" w:styleId="ListLabel64">
    <w:name w:val="ListLabel 64"/>
    <w:qFormat/>
    <w:rPr>
      <w:rFonts w:eastAsia="Noto Sans Symbols" w:cs="Noto Sans Symbols"/>
      <w:u w:val="none"/>
    </w:rPr>
  </w:style>
  <w:style w:type="character" w:styleId="ListLabel65">
    <w:name w:val="ListLabel 65"/>
    <w:qFormat/>
    <w:rPr>
      <w:rFonts w:eastAsia="Noto Sans Symbols" w:cs="Noto Sans Symbols"/>
      <w:u w:val="none"/>
    </w:rPr>
  </w:style>
  <w:style w:type="character" w:styleId="ListLabel66">
    <w:name w:val="ListLabel 66"/>
    <w:qFormat/>
    <w:rPr>
      <w:rFonts w:eastAsia="Noto Sans Symbols" w:cs="Noto Sans Symbols"/>
      <w:u w:val="none"/>
    </w:rPr>
  </w:style>
  <w:style w:type="character" w:styleId="ListLabel67">
    <w:name w:val="ListLabel 67"/>
    <w:qFormat/>
    <w:rPr>
      <w:rFonts w:eastAsia="Noto Sans Symbols" w:cs="Noto Sans Symbols"/>
      <w:u w:val="none"/>
    </w:rPr>
  </w:style>
  <w:style w:type="character" w:styleId="ListLabel68">
    <w:name w:val="ListLabel 68"/>
    <w:qFormat/>
    <w:rPr>
      <w:rFonts w:eastAsia="Noto Sans Symbols" w:cs="Noto Sans Symbols"/>
      <w:u w:val="none"/>
    </w:rPr>
  </w:style>
  <w:style w:type="character" w:styleId="ListLabel69">
    <w:name w:val="ListLabel 69"/>
    <w:qFormat/>
    <w:rPr>
      <w:rFonts w:eastAsia="Noto Sans Symbols" w:cs="Noto Sans Symbols"/>
      <w:u w:val="none"/>
    </w:rPr>
  </w:style>
  <w:style w:type="character" w:styleId="ListLabel70">
    <w:name w:val="ListLabel 70"/>
    <w:qFormat/>
    <w:rPr>
      <w:rFonts w:eastAsia="Noto Sans Symbols" w:cs="Noto Sans Symbols"/>
      <w:u w:val="none"/>
    </w:rPr>
  </w:style>
  <w:style w:type="character" w:styleId="ListLabel71">
    <w:name w:val="ListLabel 71"/>
    <w:qFormat/>
    <w:rPr>
      <w:rFonts w:eastAsia="Noto Sans Symbols" w:cs="Noto Sans Symbols"/>
      <w:u w:val="none"/>
    </w:rPr>
  </w:style>
  <w:style w:type="character" w:styleId="ListLabel72">
    <w:name w:val="ListLabel 72"/>
    <w:qFormat/>
    <w:rPr>
      <w:rFonts w:eastAsia="Noto Sans Symbols" w:cs="Noto Sans Symbols"/>
      <w:u w:val="none"/>
    </w:rPr>
  </w:style>
  <w:style w:type="character" w:styleId="ListLabel73">
    <w:name w:val="ListLabel 73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0" w:after="60"/>
      <w:ind w:left="0" w:right="0" w:hanging="0"/>
      <w:jc w:val="center"/>
    </w:pPr>
    <w:rPr>
      <w:rFonts w:ascii="Roboto Medium" w:hAnsi="Roboto Medium" w:eastAsia="Roboto Medium" w:cs="Roboto Medium"/>
      <w:b w:val="false"/>
      <w:i w:val="false"/>
      <w:caps w:val="false"/>
      <w:smallCaps w:val="false"/>
      <w:strike w:val="false"/>
      <w:dstrike w:val="false"/>
      <w:color w:val="E11A5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tutorial/basic/tutorial.html" TargetMode="External"/><Relationship Id="rId3" Type="http://schemas.openxmlformats.org/officeDocument/2006/relationships/hyperlink" Target="https://scikit-learn.org/stable/auto_examples/classification/plot_classifier_comparison.html" TargetMode="External"/><Relationship Id="rId4" Type="http://schemas.openxmlformats.org/officeDocument/2006/relationships/hyperlink" Target="https://scikit-learn.org/stable/modules/cross_validation.html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scikit-learn.org/stable/modules/ensemble.html" TargetMode="External"/><Relationship Id="rId7" Type="http://schemas.openxmlformats.org/officeDocument/2006/relationships/hyperlink" Target="https://martin-thoma.com/ensembles/" TargetMode="External"/><Relationship Id="rId8" Type="http://schemas.openxmlformats.org/officeDocument/2006/relationships/hyperlink" Target="https://medium.com/@rrfd/boosting-bagging-and-stacking-ensemble-methods-with-sklearn-and-mlens-a455c0c982de" TargetMode="External"/><Relationship Id="rId9" Type="http://schemas.openxmlformats.org/officeDocument/2006/relationships/hyperlink" Target="https://xgboost.readthedocs.io/en/latest/index.html" TargetMode="External"/><Relationship Id="rId10" Type="http://schemas.openxmlformats.org/officeDocument/2006/relationships/hyperlink" Target="https://www.lpsm.paris/pageperso/has/source/Hand-on-ML.pdf" TargetMode="External"/><Relationship Id="rId11" Type="http://schemas.openxmlformats.org/officeDocument/2006/relationships/hyperlink" Target="https://scikit-learn.org/stable/modules/generated/sklearn.cluster.KMeans.html" TargetMode="External"/><Relationship Id="rId12" Type="http://schemas.openxmlformats.org/officeDocument/2006/relationships/hyperlink" Target="https://scikit-image.org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/0V0JoDEmEKvkx+QUA26ll1jPw==">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413</Words>
  <Characters>2975</Characters>
  <CharactersWithSpaces>3279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2021-05-06T10:09:47Z</dcterms:modified>
  <cp:revision>1</cp:revision>
  <dc:subject/>
  <dc:title/>
</cp:coreProperties>
</file>