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2B567" w14:textId="2C91F8DE" w:rsidR="005D6EE1" w:rsidRDefault="00EF091E" w:rsidP="00EF091E">
      <w:pPr>
        <w:pStyle w:val="Ttulo"/>
      </w:pPr>
      <w:r>
        <w:t>Relatório Teste Estrutural</w:t>
      </w:r>
    </w:p>
    <w:p w14:paraId="56A01950" w14:textId="221D2E25" w:rsidR="00EF091E" w:rsidRDefault="00EF091E" w:rsidP="00EF091E">
      <w:pPr>
        <w:spacing w:after="0"/>
      </w:pPr>
      <w:r>
        <w:t>Aluno: Fernando Gonçalves Campos</w:t>
      </w:r>
    </w:p>
    <w:p w14:paraId="50FCB254" w14:textId="5B46A97B" w:rsidR="00EF091E" w:rsidRPr="0035263A" w:rsidRDefault="00EF091E" w:rsidP="00EF091E">
      <w:pPr>
        <w:spacing w:after="0"/>
      </w:pPr>
      <w:r>
        <w:t>Número USP: 12542352</w:t>
      </w:r>
    </w:p>
    <w:p w14:paraId="6D379794" w14:textId="77777777" w:rsidR="00EF091E" w:rsidRDefault="00EF091E" w:rsidP="00EF091E">
      <w:pPr>
        <w:spacing w:after="0"/>
      </w:pPr>
    </w:p>
    <w:p w14:paraId="4C8F7212" w14:textId="7907A09D" w:rsidR="00EF091E" w:rsidRDefault="00EF091E" w:rsidP="00EF091E">
      <w:pPr>
        <w:spacing w:after="0"/>
      </w:pPr>
      <w:r>
        <w:t xml:space="preserve">Foi adicionado um caso de teste para testar a função </w:t>
      </w:r>
      <w:proofErr w:type="spellStart"/>
      <w:r w:rsidRPr="0035263A">
        <w:rPr>
          <w:i/>
          <w:iCs/>
        </w:rPr>
        <w:t>main</w:t>
      </w:r>
      <w:proofErr w:type="spellEnd"/>
      <w:r>
        <w:t xml:space="preserve"> quando ela for chamada sem passar argumentos para ela.</w:t>
      </w:r>
    </w:p>
    <w:p w14:paraId="47BC4DC7" w14:textId="77777777" w:rsidR="00EF091E" w:rsidRDefault="00EF091E" w:rsidP="00EF091E">
      <w:pPr>
        <w:spacing w:after="0"/>
      </w:pPr>
    </w:p>
    <w:p w14:paraId="18E30580" w14:textId="33506710" w:rsidR="00EF091E" w:rsidRPr="0035263A" w:rsidRDefault="00EF091E" w:rsidP="00EF091E">
      <w:pPr>
        <w:spacing w:after="0"/>
      </w:pPr>
      <w:r>
        <w:t>Não consegui alcançar 100% de cobertura, para isso seria necessário saber</w:t>
      </w:r>
      <w:r w:rsidR="0035263A">
        <w:t xml:space="preserve"> dos primeiros dias do mês de dois meses de 1752 (antes e depois de setembro), não consegui encontrar essa informação.</w:t>
      </w:r>
    </w:p>
    <w:p w14:paraId="06793ED7" w14:textId="77777777" w:rsidR="00EF091E" w:rsidRPr="0035263A" w:rsidRDefault="00EF091E" w:rsidP="00EF091E">
      <w:pPr>
        <w:rPr>
          <w:u w:val="single"/>
        </w:rPr>
      </w:pPr>
    </w:p>
    <w:p w14:paraId="7CC49006" w14:textId="77777777" w:rsidR="00EF091E" w:rsidRPr="00EF091E" w:rsidRDefault="00EF091E" w:rsidP="00EF091E"/>
    <w:sectPr w:rsidR="00EF091E" w:rsidRPr="00EF0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B59"/>
    <w:multiLevelType w:val="multilevel"/>
    <w:tmpl w:val="3896486C"/>
    <w:styleLink w:val="MyDefault"/>
    <w:lvl w:ilvl="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  <w:sz w:val="18"/>
      </w:rPr>
    </w:lvl>
    <w:lvl w:ilvl="1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1418" w:hanging="284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1985" w:hanging="284"/>
      </w:pPr>
      <w:rPr>
        <w:rFonts w:ascii="Symbol" w:hAnsi="Symbol" w:hint="default"/>
        <w:sz w:val="24"/>
      </w:rPr>
    </w:lvl>
    <w:lvl w:ilvl="4">
      <w:start w:val="1"/>
      <w:numFmt w:val="bullet"/>
      <w:suff w:val="space"/>
      <w:lvlText w:val=""/>
      <w:lvlJc w:val="left"/>
      <w:pPr>
        <w:ind w:left="2552" w:hanging="284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3119" w:hanging="284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3686" w:hanging="284"/>
      </w:pPr>
      <w:rPr>
        <w:rFonts w:ascii="Symbol" w:hAnsi="Symbol" w:hint="default"/>
      </w:rPr>
    </w:lvl>
    <w:lvl w:ilvl="7">
      <w:start w:val="1"/>
      <w:numFmt w:val="bullet"/>
      <w:suff w:val="space"/>
      <w:lvlText w:val=""/>
      <w:lvlJc w:val="left"/>
      <w:pPr>
        <w:ind w:left="4253" w:hanging="284"/>
      </w:pPr>
      <w:rPr>
        <w:rFonts w:ascii="Symbol" w:hAnsi="Symbol" w:hint="default"/>
      </w:rPr>
    </w:lvl>
    <w:lvl w:ilvl="8">
      <w:start w:val="1"/>
      <w:numFmt w:val="bullet"/>
      <w:suff w:val="space"/>
      <w:lvlText w:val=""/>
      <w:lvlJc w:val="left"/>
      <w:pPr>
        <w:ind w:left="4820" w:hanging="284"/>
      </w:pPr>
      <w:rPr>
        <w:rFonts w:ascii="Symbol" w:hAnsi="Symbol" w:hint="default"/>
      </w:rPr>
    </w:lvl>
  </w:abstractNum>
  <w:abstractNum w:abstractNumId="1" w15:restartNumberingAfterBreak="0">
    <w:nsid w:val="768F2A5C"/>
    <w:multiLevelType w:val="multilevel"/>
    <w:tmpl w:val="AC469E10"/>
    <w:styleLink w:val="Style1"/>
    <w:lvl w:ilvl="0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1135" w:hanging="284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1419" w:hanging="284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1703" w:hanging="284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987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71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23" w:hanging="284"/>
      </w:pPr>
      <w:rPr>
        <w:rFonts w:hint="default"/>
      </w:rPr>
    </w:lvl>
  </w:abstractNum>
  <w:num w:numId="1" w16cid:durableId="2067682018">
    <w:abstractNumId w:val="0"/>
  </w:num>
  <w:num w:numId="2" w16cid:durableId="1872067285">
    <w:abstractNumId w:val="0"/>
  </w:num>
  <w:num w:numId="3" w16cid:durableId="306398289">
    <w:abstractNumId w:val="0"/>
  </w:num>
  <w:num w:numId="4" w16cid:durableId="863177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1E"/>
    <w:rsid w:val="001559A1"/>
    <w:rsid w:val="0035263A"/>
    <w:rsid w:val="005D6EE1"/>
    <w:rsid w:val="00E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EF70"/>
  <w15:chartTrackingRefBased/>
  <w15:docId w15:val="{958D58AA-8A48-42EB-9AF7-162E0B87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MyDefault">
    <w:name w:val="MyDefault"/>
    <w:uiPriority w:val="99"/>
    <w:rsid w:val="005D6EE1"/>
    <w:pPr>
      <w:numPr>
        <w:numId w:val="1"/>
      </w:numPr>
    </w:pPr>
  </w:style>
  <w:style w:type="numbering" w:customStyle="1" w:styleId="Style1">
    <w:name w:val="Style1"/>
    <w:uiPriority w:val="99"/>
    <w:rsid w:val="001559A1"/>
    <w:pPr>
      <w:numPr>
        <w:numId w:val="4"/>
      </w:numPr>
    </w:pPr>
  </w:style>
  <w:style w:type="character" w:customStyle="1" w:styleId="Ttulo1Char">
    <w:name w:val="Título 1 Char"/>
    <w:basedOn w:val="Fontepargpadro"/>
    <w:link w:val="Ttulo1"/>
    <w:uiPriority w:val="9"/>
    <w:rsid w:val="00EF0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9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9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9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9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9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9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9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Gc</dc:creator>
  <cp:keywords/>
  <dc:description/>
  <cp:lastModifiedBy>Fernando Gc</cp:lastModifiedBy>
  <cp:revision>1</cp:revision>
  <dcterms:created xsi:type="dcterms:W3CDTF">2024-05-04T20:20:00Z</dcterms:created>
  <dcterms:modified xsi:type="dcterms:W3CDTF">2024-05-04T20:33:00Z</dcterms:modified>
</cp:coreProperties>
</file>