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C7B0A" w14:textId="77777777" w:rsidR="003A3832" w:rsidRDefault="003A3832" w:rsidP="00E66A4D">
      <w:pPr>
        <w:jc w:val="center"/>
        <w:rPr>
          <w:b/>
          <w:sz w:val="28"/>
          <w:szCs w:val="28"/>
        </w:rPr>
      </w:pPr>
    </w:p>
    <w:p w14:paraId="10F9BB81" w14:textId="77777777" w:rsidR="003A3832" w:rsidRDefault="003A3832" w:rsidP="00E66A4D">
      <w:pPr>
        <w:jc w:val="center"/>
        <w:rPr>
          <w:b/>
          <w:sz w:val="28"/>
          <w:szCs w:val="28"/>
        </w:rPr>
      </w:pPr>
    </w:p>
    <w:p w14:paraId="6E603E2A" w14:textId="77777777" w:rsidR="003A3832" w:rsidRDefault="003A3832" w:rsidP="00E66A4D">
      <w:pPr>
        <w:jc w:val="center"/>
        <w:rPr>
          <w:b/>
          <w:sz w:val="28"/>
          <w:szCs w:val="28"/>
        </w:rPr>
      </w:pPr>
    </w:p>
    <w:p w14:paraId="44F5EBEE" w14:textId="77777777" w:rsidR="003A3832" w:rsidRDefault="003A3832" w:rsidP="00E66A4D">
      <w:pPr>
        <w:jc w:val="center"/>
        <w:rPr>
          <w:b/>
          <w:sz w:val="28"/>
          <w:szCs w:val="28"/>
        </w:rPr>
      </w:pPr>
    </w:p>
    <w:p w14:paraId="393DC320" w14:textId="77777777" w:rsidR="003A3832" w:rsidRDefault="003A3832" w:rsidP="00E66A4D">
      <w:pPr>
        <w:jc w:val="center"/>
        <w:rPr>
          <w:b/>
          <w:sz w:val="28"/>
          <w:szCs w:val="28"/>
        </w:rPr>
      </w:pPr>
    </w:p>
    <w:p w14:paraId="170A6C70" w14:textId="77777777" w:rsidR="003A3832" w:rsidRDefault="003A3832" w:rsidP="00E66A4D">
      <w:pPr>
        <w:jc w:val="center"/>
        <w:rPr>
          <w:b/>
          <w:sz w:val="28"/>
          <w:szCs w:val="28"/>
        </w:rPr>
      </w:pPr>
    </w:p>
    <w:p w14:paraId="35A84C10" w14:textId="77777777" w:rsidR="003A3832" w:rsidRDefault="003A3832" w:rsidP="00E66A4D">
      <w:pPr>
        <w:jc w:val="center"/>
        <w:rPr>
          <w:b/>
          <w:sz w:val="28"/>
          <w:szCs w:val="28"/>
        </w:rPr>
      </w:pPr>
    </w:p>
    <w:p w14:paraId="4888A47F" w14:textId="77777777" w:rsidR="003A3832" w:rsidRDefault="003A3832" w:rsidP="00E66A4D">
      <w:pPr>
        <w:jc w:val="center"/>
        <w:rPr>
          <w:b/>
          <w:sz w:val="28"/>
          <w:szCs w:val="28"/>
        </w:rPr>
      </w:pPr>
    </w:p>
    <w:p w14:paraId="5F61E252" w14:textId="77777777" w:rsidR="003A3832" w:rsidRDefault="003A3832" w:rsidP="00E66A4D">
      <w:pPr>
        <w:jc w:val="center"/>
        <w:rPr>
          <w:b/>
          <w:sz w:val="28"/>
          <w:szCs w:val="28"/>
        </w:rPr>
      </w:pPr>
    </w:p>
    <w:p w14:paraId="77B3B28C" w14:textId="77777777" w:rsidR="003A3832" w:rsidRDefault="003A3832" w:rsidP="00E66A4D">
      <w:pPr>
        <w:jc w:val="center"/>
        <w:rPr>
          <w:b/>
          <w:sz w:val="28"/>
          <w:szCs w:val="28"/>
        </w:rPr>
      </w:pPr>
    </w:p>
    <w:p w14:paraId="77A5977C" w14:textId="77777777" w:rsidR="003A3832" w:rsidRDefault="003A3832" w:rsidP="00E66A4D">
      <w:pPr>
        <w:jc w:val="center"/>
        <w:rPr>
          <w:b/>
          <w:sz w:val="28"/>
          <w:szCs w:val="28"/>
        </w:rPr>
      </w:pPr>
    </w:p>
    <w:p w14:paraId="7853E885" w14:textId="43D5AEF4" w:rsidR="006C2042" w:rsidRPr="009E5581" w:rsidRDefault="006C2042" w:rsidP="00E66A4D">
      <w:pPr>
        <w:jc w:val="center"/>
        <w:rPr>
          <w:b/>
          <w:sz w:val="28"/>
          <w:szCs w:val="28"/>
        </w:rPr>
      </w:pPr>
      <w:r w:rsidRPr="009E5581">
        <w:rPr>
          <w:b/>
          <w:sz w:val="28"/>
          <w:szCs w:val="28"/>
        </w:rPr>
        <w:t>CMSC 203</w:t>
      </w:r>
    </w:p>
    <w:p w14:paraId="3CEF16C9" w14:textId="3B49FFDA" w:rsidR="009E5581" w:rsidRPr="009E5581" w:rsidRDefault="009E5581" w:rsidP="00E66A4D">
      <w:pPr>
        <w:jc w:val="center"/>
        <w:rPr>
          <w:b/>
          <w:sz w:val="28"/>
          <w:szCs w:val="28"/>
        </w:rPr>
      </w:pPr>
    </w:p>
    <w:p w14:paraId="20E91814" w14:textId="0ACBA23E" w:rsidR="009E5581" w:rsidRPr="009E5581" w:rsidRDefault="009E5581" w:rsidP="00E66A4D">
      <w:pPr>
        <w:jc w:val="center"/>
        <w:rPr>
          <w:b/>
          <w:sz w:val="28"/>
          <w:szCs w:val="28"/>
        </w:rPr>
      </w:pPr>
      <w:r w:rsidRPr="009E5581">
        <w:rPr>
          <w:b/>
          <w:sz w:val="28"/>
          <w:szCs w:val="28"/>
        </w:rPr>
        <w:t>Fernando Gonzales-Vigil</w:t>
      </w:r>
      <w:r w:rsidR="00CB250A">
        <w:rPr>
          <w:b/>
          <w:sz w:val="28"/>
          <w:szCs w:val="28"/>
        </w:rPr>
        <w:t xml:space="preserve"> Richter</w:t>
      </w:r>
    </w:p>
    <w:p w14:paraId="79824CDD" w14:textId="77777777" w:rsidR="009E5581" w:rsidRPr="009E5581" w:rsidRDefault="009E5581" w:rsidP="00E66A4D">
      <w:pPr>
        <w:jc w:val="center"/>
        <w:rPr>
          <w:b/>
          <w:sz w:val="28"/>
          <w:szCs w:val="28"/>
        </w:rPr>
      </w:pPr>
    </w:p>
    <w:p w14:paraId="0F29FE62" w14:textId="7D41DA15" w:rsidR="00F505AC" w:rsidRPr="003A3832" w:rsidRDefault="006C2042" w:rsidP="003A3832">
      <w:pPr>
        <w:jc w:val="center"/>
        <w:rPr>
          <w:b/>
          <w:sz w:val="28"/>
          <w:szCs w:val="28"/>
        </w:rPr>
      </w:pPr>
      <w:r w:rsidRPr="009E5581">
        <w:rPr>
          <w:b/>
          <w:sz w:val="28"/>
          <w:szCs w:val="28"/>
        </w:rPr>
        <w:t xml:space="preserve">Assignment </w:t>
      </w:r>
      <w:r w:rsidR="003A3832">
        <w:rPr>
          <w:b/>
          <w:sz w:val="28"/>
          <w:szCs w:val="28"/>
        </w:rPr>
        <w:t>4</w:t>
      </w:r>
    </w:p>
    <w:p w14:paraId="71190014" w14:textId="6258470C" w:rsidR="00F505AC" w:rsidRDefault="00F505AC" w:rsidP="006C2042">
      <w:pPr>
        <w:rPr>
          <w:sz w:val="26"/>
          <w:szCs w:val="26"/>
        </w:rPr>
      </w:pPr>
    </w:p>
    <w:p w14:paraId="6FAA7518" w14:textId="795AFC79" w:rsidR="003A3832" w:rsidRDefault="003A3832" w:rsidP="006C2042">
      <w:pPr>
        <w:rPr>
          <w:sz w:val="26"/>
          <w:szCs w:val="26"/>
        </w:rPr>
      </w:pPr>
    </w:p>
    <w:p w14:paraId="32949762" w14:textId="098053F6" w:rsidR="003A3832" w:rsidRDefault="003A3832" w:rsidP="006C2042">
      <w:pPr>
        <w:rPr>
          <w:sz w:val="26"/>
          <w:szCs w:val="26"/>
        </w:rPr>
      </w:pPr>
    </w:p>
    <w:p w14:paraId="1B21B12D" w14:textId="7696D6A6" w:rsidR="003A3832" w:rsidRDefault="003A3832" w:rsidP="006C2042">
      <w:pPr>
        <w:rPr>
          <w:sz w:val="26"/>
          <w:szCs w:val="26"/>
        </w:rPr>
      </w:pPr>
    </w:p>
    <w:p w14:paraId="13B58D34" w14:textId="36F6B0C6" w:rsidR="003A3832" w:rsidRDefault="003A3832" w:rsidP="006C2042">
      <w:pPr>
        <w:rPr>
          <w:sz w:val="26"/>
          <w:szCs w:val="26"/>
        </w:rPr>
      </w:pPr>
    </w:p>
    <w:p w14:paraId="30E86E34" w14:textId="5FD8854C" w:rsidR="003A3832" w:rsidRDefault="003A3832" w:rsidP="006C2042">
      <w:pPr>
        <w:rPr>
          <w:sz w:val="26"/>
          <w:szCs w:val="26"/>
        </w:rPr>
      </w:pPr>
    </w:p>
    <w:p w14:paraId="107EAE99" w14:textId="66FCCBF7" w:rsidR="003A3832" w:rsidRDefault="003A3832" w:rsidP="006C2042">
      <w:pPr>
        <w:rPr>
          <w:sz w:val="26"/>
          <w:szCs w:val="26"/>
        </w:rPr>
      </w:pPr>
    </w:p>
    <w:p w14:paraId="0B29BF44" w14:textId="5B9B42D5" w:rsidR="003A3832" w:rsidRDefault="003A3832" w:rsidP="006C2042">
      <w:pPr>
        <w:rPr>
          <w:sz w:val="26"/>
          <w:szCs w:val="26"/>
        </w:rPr>
      </w:pPr>
    </w:p>
    <w:p w14:paraId="6E5FC8E2" w14:textId="6BAA6855" w:rsidR="003A3832" w:rsidRDefault="003A3832" w:rsidP="006C2042">
      <w:pPr>
        <w:rPr>
          <w:sz w:val="26"/>
          <w:szCs w:val="26"/>
        </w:rPr>
      </w:pPr>
    </w:p>
    <w:p w14:paraId="037163D1" w14:textId="300F01CC" w:rsidR="003A3832" w:rsidRDefault="003A3832" w:rsidP="006C2042">
      <w:pPr>
        <w:rPr>
          <w:sz w:val="26"/>
          <w:szCs w:val="26"/>
        </w:rPr>
      </w:pPr>
    </w:p>
    <w:p w14:paraId="4AC4C3C7" w14:textId="79978CDF" w:rsidR="003A3832" w:rsidRDefault="003A3832" w:rsidP="006C2042">
      <w:pPr>
        <w:rPr>
          <w:sz w:val="26"/>
          <w:szCs w:val="26"/>
        </w:rPr>
      </w:pPr>
    </w:p>
    <w:p w14:paraId="46043036" w14:textId="29BA625B" w:rsidR="003A3832" w:rsidRDefault="003A3832" w:rsidP="006C2042">
      <w:pPr>
        <w:rPr>
          <w:sz w:val="26"/>
          <w:szCs w:val="26"/>
        </w:rPr>
      </w:pPr>
    </w:p>
    <w:p w14:paraId="6E5C159F" w14:textId="5DB6696C" w:rsidR="003A3832" w:rsidRDefault="003A3832" w:rsidP="006C2042">
      <w:pPr>
        <w:rPr>
          <w:sz w:val="26"/>
          <w:szCs w:val="26"/>
        </w:rPr>
      </w:pPr>
    </w:p>
    <w:p w14:paraId="39F74D65" w14:textId="5F60EA84" w:rsidR="003A3832" w:rsidRDefault="003A3832" w:rsidP="006C2042">
      <w:pPr>
        <w:rPr>
          <w:sz w:val="26"/>
          <w:szCs w:val="26"/>
        </w:rPr>
      </w:pPr>
    </w:p>
    <w:p w14:paraId="2411A717" w14:textId="5443EEBA" w:rsidR="003A3832" w:rsidRDefault="003A3832" w:rsidP="006C2042">
      <w:pPr>
        <w:rPr>
          <w:sz w:val="26"/>
          <w:szCs w:val="26"/>
        </w:rPr>
      </w:pPr>
    </w:p>
    <w:p w14:paraId="4D2A3973" w14:textId="67EACF7C" w:rsidR="003A3832" w:rsidRDefault="003A3832" w:rsidP="006C2042">
      <w:pPr>
        <w:rPr>
          <w:sz w:val="26"/>
          <w:szCs w:val="26"/>
        </w:rPr>
      </w:pPr>
    </w:p>
    <w:p w14:paraId="3626B8AA" w14:textId="06872BD3" w:rsidR="003A3832" w:rsidRDefault="003A3832" w:rsidP="006C2042">
      <w:pPr>
        <w:rPr>
          <w:sz w:val="26"/>
          <w:szCs w:val="26"/>
        </w:rPr>
      </w:pPr>
    </w:p>
    <w:p w14:paraId="0AA8FDDF" w14:textId="101FFAAE" w:rsidR="003A3832" w:rsidRDefault="003A3832" w:rsidP="006C2042">
      <w:pPr>
        <w:rPr>
          <w:sz w:val="26"/>
          <w:szCs w:val="26"/>
        </w:rPr>
      </w:pPr>
    </w:p>
    <w:p w14:paraId="35E08E33" w14:textId="02BBFBB8" w:rsidR="003A3832" w:rsidRDefault="003A3832" w:rsidP="006C2042">
      <w:pPr>
        <w:rPr>
          <w:sz w:val="26"/>
          <w:szCs w:val="26"/>
        </w:rPr>
      </w:pPr>
    </w:p>
    <w:p w14:paraId="00B4765F" w14:textId="262DDAA8" w:rsidR="003A3832" w:rsidRDefault="003A3832" w:rsidP="006C2042">
      <w:pPr>
        <w:rPr>
          <w:sz w:val="26"/>
          <w:szCs w:val="26"/>
        </w:rPr>
      </w:pPr>
    </w:p>
    <w:p w14:paraId="482A15B9" w14:textId="119037D5" w:rsidR="003A3832" w:rsidRDefault="003A3832" w:rsidP="006C2042">
      <w:pPr>
        <w:rPr>
          <w:sz w:val="26"/>
          <w:szCs w:val="26"/>
        </w:rPr>
      </w:pPr>
    </w:p>
    <w:p w14:paraId="64BAAB76" w14:textId="6850B9D6" w:rsidR="003A3832" w:rsidRDefault="003A3832" w:rsidP="006C2042">
      <w:pPr>
        <w:rPr>
          <w:sz w:val="26"/>
          <w:szCs w:val="26"/>
        </w:rPr>
      </w:pPr>
    </w:p>
    <w:p w14:paraId="2F14A91C" w14:textId="46A860E7" w:rsidR="003A3832" w:rsidRDefault="003A3832" w:rsidP="006C2042">
      <w:pPr>
        <w:rPr>
          <w:sz w:val="26"/>
          <w:szCs w:val="26"/>
        </w:rPr>
      </w:pPr>
    </w:p>
    <w:p w14:paraId="10751B69" w14:textId="77A95120" w:rsidR="00F505AC" w:rsidRDefault="00F505AC" w:rsidP="006C2042">
      <w:pPr>
        <w:rPr>
          <w:sz w:val="26"/>
          <w:szCs w:val="26"/>
        </w:rPr>
      </w:pPr>
    </w:p>
    <w:p w14:paraId="359A2B7E" w14:textId="77777777" w:rsidR="00F505AC" w:rsidRPr="00D5273F" w:rsidRDefault="00F505AC" w:rsidP="006C2042">
      <w:pPr>
        <w:rPr>
          <w:sz w:val="26"/>
          <w:szCs w:val="26"/>
        </w:rPr>
      </w:pPr>
    </w:p>
    <w:p w14:paraId="60AF1EB7" w14:textId="7B7877EA" w:rsidR="00E66A4D" w:rsidRPr="00F505AC" w:rsidRDefault="00B21927" w:rsidP="00F505AC">
      <w:pPr>
        <w:jc w:val="center"/>
        <w:rPr>
          <w:b/>
          <w:sz w:val="26"/>
          <w:szCs w:val="26"/>
        </w:rPr>
      </w:pPr>
      <w:r w:rsidRPr="00F505AC">
        <w:rPr>
          <w:b/>
          <w:sz w:val="26"/>
          <w:szCs w:val="26"/>
        </w:rPr>
        <w:t>UML</w:t>
      </w:r>
    </w:p>
    <w:p w14:paraId="4024CB7F" w14:textId="5FB2AA31" w:rsidR="00E66A4D" w:rsidRPr="00D5273F" w:rsidRDefault="00E66A4D" w:rsidP="00E66A4D">
      <w:pPr>
        <w:jc w:val="center"/>
      </w:pPr>
    </w:p>
    <w:p w14:paraId="430D2C9F" w14:textId="18808A39" w:rsidR="005877EB" w:rsidRDefault="003A3832" w:rsidP="00F505AC">
      <w:pPr>
        <w:autoSpaceDE w:val="0"/>
        <w:autoSpaceDN w:val="0"/>
        <w:adjustRightInd w:val="0"/>
        <w:jc w:val="center"/>
        <w:rPr>
          <w:color w:val="000000"/>
        </w:rPr>
      </w:pPr>
      <w:r>
        <w:rPr>
          <w:noProof/>
          <w:color w:val="000000"/>
        </w:rPr>
        <w:drawing>
          <wp:inline distT="0" distB="0" distL="0" distR="0" wp14:anchorId="16437564" wp14:editId="08BC7DE8">
            <wp:extent cx="5943600" cy="388620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nzalesVigilFernando_UML.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886200"/>
                    </a:xfrm>
                    <a:prstGeom prst="rect">
                      <a:avLst/>
                    </a:prstGeom>
                  </pic:spPr>
                </pic:pic>
              </a:graphicData>
            </a:graphic>
          </wp:inline>
        </w:drawing>
      </w:r>
    </w:p>
    <w:p w14:paraId="310C242C" w14:textId="39D48347" w:rsidR="00B9512D" w:rsidRDefault="00B9512D" w:rsidP="009B399C">
      <w:pPr>
        <w:autoSpaceDE w:val="0"/>
        <w:autoSpaceDN w:val="0"/>
        <w:adjustRightInd w:val="0"/>
        <w:rPr>
          <w:color w:val="000000"/>
        </w:rPr>
      </w:pPr>
    </w:p>
    <w:p w14:paraId="28BD05B9" w14:textId="76915642" w:rsidR="00B9512D" w:rsidRDefault="00B9512D" w:rsidP="009B399C">
      <w:pPr>
        <w:autoSpaceDE w:val="0"/>
        <w:autoSpaceDN w:val="0"/>
        <w:adjustRightInd w:val="0"/>
        <w:rPr>
          <w:color w:val="000000"/>
        </w:rPr>
      </w:pPr>
    </w:p>
    <w:p w14:paraId="40A709D4" w14:textId="6330DA90" w:rsidR="00B9512D" w:rsidRDefault="00B9512D" w:rsidP="009B399C">
      <w:pPr>
        <w:autoSpaceDE w:val="0"/>
        <w:autoSpaceDN w:val="0"/>
        <w:adjustRightInd w:val="0"/>
        <w:rPr>
          <w:color w:val="000000"/>
        </w:rPr>
      </w:pPr>
    </w:p>
    <w:p w14:paraId="70AEEDBB" w14:textId="01E31FBD" w:rsidR="00B9512D" w:rsidRDefault="00B9512D" w:rsidP="009B399C">
      <w:pPr>
        <w:autoSpaceDE w:val="0"/>
        <w:autoSpaceDN w:val="0"/>
        <w:adjustRightInd w:val="0"/>
        <w:rPr>
          <w:color w:val="000000"/>
        </w:rPr>
      </w:pPr>
    </w:p>
    <w:p w14:paraId="1BD850E5" w14:textId="54A425E6" w:rsidR="00B9512D" w:rsidRDefault="00B9512D" w:rsidP="009B399C">
      <w:pPr>
        <w:autoSpaceDE w:val="0"/>
        <w:autoSpaceDN w:val="0"/>
        <w:adjustRightInd w:val="0"/>
        <w:rPr>
          <w:color w:val="000000"/>
        </w:rPr>
      </w:pPr>
      <w:bookmarkStart w:id="0" w:name="_GoBack"/>
      <w:bookmarkEnd w:id="0"/>
    </w:p>
    <w:p w14:paraId="384ED80C" w14:textId="43C328FD" w:rsidR="00B9512D" w:rsidRDefault="00B9512D" w:rsidP="009B399C">
      <w:pPr>
        <w:autoSpaceDE w:val="0"/>
        <w:autoSpaceDN w:val="0"/>
        <w:adjustRightInd w:val="0"/>
        <w:rPr>
          <w:color w:val="000000"/>
        </w:rPr>
      </w:pPr>
    </w:p>
    <w:p w14:paraId="4102D780" w14:textId="4642DB4B" w:rsidR="00F85641" w:rsidRDefault="00CD4147" w:rsidP="00F85641">
      <w:pPr>
        <w:autoSpaceDE w:val="0"/>
        <w:autoSpaceDN w:val="0"/>
        <w:adjustRightInd w:val="0"/>
        <w:rPr>
          <w:b/>
          <w:color w:val="000000"/>
        </w:rPr>
      </w:pPr>
      <w:r w:rsidRPr="00CD4147">
        <w:rPr>
          <w:b/>
          <w:color w:val="000000"/>
        </w:rPr>
        <w:t>Lesson Learned</w:t>
      </w:r>
    </w:p>
    <w:p w14:paraId="0DE3971A" w14:textId="6F288587" w:rsidR="00CD4147" w:rsidRDefault="00CD4147" w:rsidP="00F85641">
      <w:pPr>
        <w:autoSpaceDE w:val="0"/>
        <w:autoSpaceDN w:val="0"/>
        <w:adjustRightInd w:val="0"/>
        <w:rPr>
          <w:b/>
          <w:color w:val="000000"/>
        </w:rPr>
      </w:pPr>
    </w:p>
    <w:p w14:paraId="0B57C1D1" w14:textId="76AE15FA" w:rsidR="00CD4147" w:rsidRDefault="003A3832" w:rsidP="00CD4147">
      <w:pPr>
        <w:autoSpaceDE w:val="0"/>
        <w:autoSpaceDN w:val="0"/>
        <w:adjustRightInd w:val="0"/>
        <w:jc w:val="both"/>
        <w:rPr>
          <w:color w:val="000000"/>
        </w:rPr>
      </w:pPr>
      <w:r>
        <w:rPr>
          <w:color w:val="000000"/>
        </w:rPr>
        <w:t xml:space="preserve">The hardest part was to pass the </w:t>
      </w:r>
      <w:proofErr w:type="spellStart"/>
      <w:r>
        <w:rPr>
          <w:color w:val="000000"/>
        </w:rPr>
        <w:t>PlotTests</w:t>
      </w:r>
      <w:proofErr w:type="spellEnd"/>
      <w:r>
        <w:rPr>
          <w:color w:val="000000"/>
        </w:rPr>
        <w:t xml:space="preserve">, since the logic required not only that the Plot was overlapping one plot, but also the opposite. That meant comparing each angle of the plot had to be inside the other and vice versa. Trying to call the opposite as </w:t>
      </w:r>
      <w:proofErr w:type="gramStart"/>
      <w:r>
        <w:rPr>
          <w:color w:val="000000"/>
        </w:rPr>
        <w:t xml:space="preserve">Plot  </w:t>
      </w:r>
      <w:proofErr w:type="spellStart"/>
      <w:r>
        <w:rPr>
          <w:color w:val="000000"/>
        </w:rPr>
        <w:t>p</w:t>
      </w:r>
      <w:proofErr w:type="gramEnd"/>
      <w:r>
        <w:rPr>
          <w:color w:val="000000"/>
        </w:rPr>
        <w:t>.overlaps</w:t>
      </w:r>
      <w:proofErr w:type="spellEnd"/>
      <w:r>
        <w:rPr>
          <w:color w:val="000000"/>
        </w:rPr>
        <w:t xml:space="preserve">(this) caused </w:t>
      </w:r>
      <w:proofErr w:type="spellStart"/>
      <w:r>
        <w:rPr>
          <w:color w:val="000000"/>
        </w:rPr>
        <w:t>stackoverflow</w:t>
      </w:r>
      <w:proofErr w:type="spellEnd"/>
      <w:r>
        <w:rPr>
          <w:color w:val="000000"/>
        </w:rPr>
        <w:t xml:space="preserve"> in one case. </w:t>
      </w:r>
      <w:proofErr w:type="gramStart"/>
      <w:r>
        <w:rPr>
          <w:color w:val="000000"/>
        </w:rPr>
        <w:t>Finally</w:t>
      </w:r>
      <w:proofErr w:type="gramEnd"/>
      <w:r>
        <w:rPr>
          <w:color w:val="000000"/>
        </w:rPr>
        <w:t xml:space="preserve"> the solution was to include every testcase. A verbose solution but that passed the test.</w:t>
      </w:r>
    </w:p>
    <w:p w14:paraId="0F8E07C4" w14:textId="56CCAC10" w:rsidR="003A3832" w:rsidRDefault="003A3832" w:rsidP="00CD4147">
      <w:pPr>
        <w:autoSpaceDE w:val="0"/>
        <w:autoSpaceDN w:val="0"/>
        <w:adjustRightInd w:val="0"/>
        <w:jc w:val="both"/>
        <w:rPr>
          <w:color w:val="000000"/>
        </w:rPr>
      </w:pPr>
    </w:p>
    <w:p w14:paraId="04F1D50E" w14:textId="0486CD62" w:rsidR="003A3832" w:rsidRDefault="003A3832" w:rsidP="00CD4147">
      <w:pPr>
        <w:autoSpaceDE w:val="0"/>
        <w:autoSpaceDN w:val="0"/>
        <w:adjustRightInd w:val="0"/>
        <w:jc w:val="both"/>
        <w:rPr>
          <w:color w:val="000000"/>
        </w:rPr>
      </w:pPr>
      <w:r>
        <w:rPr>
          <w:color w:val="000000"/>
        </w:rPr>
        <w:t xml:space="preserve">Considering the contradictions between the </w:t>
      </w:r>
      <w:proofErr w:type="spellStart"/>
      <w:r>
        <w:rPr>
          <w:color w:val="000000"/>
        </w:rPr>
        <w:t>javadocs</w:t>
      </w:r>
      <w:proofErr w:type="spellEnd"/>
      <w:r>
        <w:rPr>
          <w:color w:val="000000"/>
        </w:rPr>
        <w:t xml:space="preserve"> and the instructions, the classes and methods were designed with the objective to output the results as the instructions showed for the no </w:t>
      </w:r>
      <w:proofErr w:type="spellStart"/>
      <w:r>
        <w:rPr>
          <w:color w:val="000000"/>
        </w:rPr>
        <w:t>gui</w:t>
      </w:r>
      <w:proofErr w:type="spellEnd"/>
      <w:r>
        <w:rPr>
          <w:color w:val="000000"/>
        </w:rPr>
        <w:t xml:space="preserve"> test and expecting to pass all Junit test. No rubric was provided.</w:t>
      </w:r>
    </w:p>
    <w:p w14:paraId="00ABC9D9" w14:textId="596B2B53" w:rsidR="00CD4147" w:rsidRDefault="00CD4147" w:rsidP="00CD4147">
      <w:pPr>
        <w:autoSpaceDE w:val="0"/>
        <w:autoSpaceDN w:val="0"/>
        <w:adjustRightInd w:val="0"/>
        <w:jc w:val="both"/>
        <w:rPr>
          <w:color w:val="000000"/>
        </w:rPr>
      </w:pPr>
    </w:p>
    <w:p w14:paraId="7F69F068" w14:textId="77777777" w:rsidR="00CD4147" w:rsidRPr="00CD4147" w:rsidRDefault="00CD4147" w:rsidP="00F85641">
      <w:pPr>
        <w:autoSpaceDE w:val="0"/>
        <w:autoSpaceDN w:val="0"/>
        <w:adjustRightInd w:val="0"/>
        <w:rPr>
          <w:color w:val="000000"/>
        </w:rPr>
      </w:pPr>
    </w:p>
    <w:sectPr w:rsidR="00CD4147" w:rsidRPr="00CD4147" w:rsidSect="00947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A0"/>
    <w:rsid w:val="00004D18"/>
    <w:rsid w:val="00015321"/>
    <w:rsid w:val="00020973"/>
    <w:rsid w:val="00060DA7"/>
    <w:rsid w:val="001E5B51"/>
    <w:rsid w:val="002957A9"/>
    <w:rsid w:val="003A3832"/>
    <w:rsid w:val="003D140E"/>
    <w:rsid w:val="00404321"/>
    <w:rsid w:val="004319A0"/>
    <w:rsid w:val="00436CB3"/>
    <w:rsid w:val="004F3F78"/>
    <w:rsid w:val="00504B1B"/>
    <w:rsid w:val="005815D4"/>
    <w:rsid w:val="005877EB"/>
    <w:rsid w:val="005B20A2"/>
    <w:rsid w:val="006505EC"/>
    <w:rsid w:val="006C2042"/>
    <w:rsid w:val="007807BA"/>
    <w:rsid w:val="00793359"/>
    <w:rsid w:val="007B602A"/>
    <w:rsid w:val="00860ABD"/>
    <w:rsid w:val="008B5732"/>
    <w:rsid w:val="00924D5A"/>
    <w:rsid w:val="00947289"/>
    <w:rsid w:val="00991F37"/>
    <w:rsid w:val="009B399C"/>
    <w:rsid w:val="009E5581"/>
    <w:rsid w:val="00AF2690"/>
    <w:rsid w:val="00B21927"/>
    <w:rsid w:val="00B435FE"/>
    <w:rsid w:val="00B9512D"/>
    <w:rsid w:val="00C17FD8"/>
    <w:rsid w:val="00CB250A"/>
    <w:rsid w:val="00CC7D36"/>
    <w:rsid w:val="00CD4147"/>
    <w:rsid w:val="00CF24D3"/>
    <w:rsid w:val="00D035AF"/>
    <w:rsid w:val="00D5273F"/>
    <w:rsid w:val="00E01513"/>
    <w:rsid w:val="00E66A4D"/>
    <w:rsid w:val="00F4642C"/>
    <w:rsid w:val="00F505AC"/>
    <w:rsid w:val="00F85641"/>
    <w:rsid w:val="00FA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5A05"/>
  <w15:chartTrackingRefBased/>
  <w15:docId w15:val="{3449F76C-8E75-6A4E-9035-B2964A92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140E"/>
    <w:rPr>
      <w:color w:val="0563C1" w:themeColor="hyperlink"/>
      <w:u w:val="single"/>
    </w:rPr>
  </w:style>
  <w:style w:type="character" w:styleId="UnresolvedMention">
    <w:name w:val="Unresolved Mention"/>
    <w:basedOn w:val="DefaultParagraphFont"/>
    <w:uiPriority w:val="99"/>
    <w:semiHidden/>
    <w:unhideWhenUsed/>
    <w:rsid w:val="003D140E"/>
    <w:rPr>
      <w:color w:val="605E5C"/>
      <w:shd w:val="clear" w:color="auto" w:fill="E1DFDD"/>
    </w:rPr>
  </w:style>
  <w:style w:type="paragraph" w:styleId="BalloonText">
    <w:name w:val="Balloon Text"/>
    <w:basedOn w:val="Normal"/>
    <w:link w:val="BalloonTextChar"/>
    <w:uiPriority w:val="99"/>
    <w:semiHidden/>
    <w:unhideWhenUsed/>
    <w:rsid w:val="000209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097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 Vigil Richter, Fernando P</dc:creator>
  <cp:keywords/>
  <dc:description/>
  <cp:lastModifiedBy>Gonzales Vigil Richter, Fernando P</cp:lastModifiedBy>
  <cp:revision>7</cp:revision>
  <dcterms:created xsi:type="dcterms:W3CDTF">2019-03-02T08:59:00Z</dcterms:created>
  <dcterms:modified xsi:type="dcterms:W3CDTF">2019-03-31T13:57:00Z</dcterms:modified>
</cp:coreProperties>
</file>