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96" w:rsidRDefault="00965F29">
      <w:pPr>
        <w:rPr>
          <w:lang w:val="es-ES"/>
        </w:rPr>
      </w:pPr>
      <w:r>
        <w:rPr>
          <w:lang w:val="es-ES"/>
        </w:rPr>
        <w:t xml:space="preserve">Tenedor Viajero forma parte de una práctica realizada para el curso en línea realizado en </w:t>
      </w:r>
      <w:proofErr w:type="spellStart"/>
      <w:r>
        <w:rPr>
          <w:lang w:val="es-ES"/>
        </w:rPr>
        <w:t>Udemy</w:t>
      </w:r>
      <w:proofErr w:type="spellEnd"/>
      <w:r>
        <w:rPr>
          <w:lang w:val="es-ES"/>
        </w:rPr>
        <w:t xml:space="preserve"> </w:t>
      </w:r>
      <w:r w:rsidRPr="00965F29">
        <w:rPr>
          <w:i/>
          <w:lang w:val="es-ES"/>
        </w:rPr>
        <w:t>UX: Máster en Diseño Web y Experiencia de Usuario</w:t>
      </w:r>
      <w:r>
        <w:rPr>
          <w:i/>
          <w:lang w:val="es-ES"/>
        </w:rPr>
        <w:t xml:space="preserve"> </w:t>
      </w:r>
      <w:r>
        <w:rPr>
          <w:lang w:val="es-ES"/>
        </w:rPr>
        <w:t xml:space="preserve">realizado en Abril del 2020. </w:t>
      </w:r>
    </w:p>
    <w:p w:rsidR="00965F29" w:rsidRDefault="00965F29">
      <w:pPr>
        <w:rPr>
          <w:lang w:val="es-ES"/>
        </w:rPr>
      </w:pPr>
      <w:r>
        <w:rPr>
          <w:lang w:val="es-ES"/>
        </w:rPr>
        <w:t xml:space="preserve">El mismo consta de la elaboración de un </w:t>
      </w:r>
      <w:proofErr w:type="spellStart"/>
      <w:r w:rsidRPr="00965F29">
        <w:rPr>
          <w:i/>
          <w:lang w:val="es-ES"/>
        </w:rPr>
        <w:t>Brief</w:t>
      </w:r>
      <w:proofErr w:type="spellEnd"/>
      <w:r>
        <w:rPr>
          <w:i/>
          <w:lang w:val="es-ES"/>
        </w:rPr>
        <w:t xml:space="preserve"> </w:t>
      </w:r>
      <w:r>
        <w:rPr>
          <w:lang w:val="es-ES"/>
        </w:rPr>
        <w:t xml:space="preserve">dónde se describen los requerimientos de un cliente. Como así también el desarrollo de </w:t>
      </w:r>
      <w:proofErr w:type="spellStart"/>
      <w:r w:rsidRPr="00965F29">
        <w:rPr>
          <w:i/>
          <w:lang w:val="es-ES"/>
        </w:rPr>
        <w:t>Wirefrems</w:t>
      </w:r>
      <w:proofErr w:type="spellEnd"/>
      <w:r>
        <w:rPr>
          <w:lang w:val="es-ES"/>
        </w:rPr>
        <w:t xml:space="preserve">, </w:t>
      </w:r>
      <w:proofErr w:type="spellStart"/>
      <w:r w:rsidRPr="00965F29">
        <w:rPr>
          <w:i/>
          <w:lang w:val="es-ES"/>
        </w:rPr>
        <w:t>Mockups</w:t>
      </w:r>
      <w:proofErr w:type="spellEnd"/>
      <w:r>
        <w:rPr>
          <w:lang w:val="es-ES"/>
        </w:rPr>
        <w:t xml:space="preserve"> y </w:t>
      </w:r>
      <w:r w:rsidRPr="00965F29">
        <w:rPr>
          <w:i/>
          <w:lang w:val="es-ES"/>
        </w:rPr>
        <w:t>Prototipado</w:t>
      </w:r>
      <w:r>
        <w:rPr>
          <w:lang w:val="es-ES"/>
        </w:rPr>
        <w:t xml:space="preserve"> del mismo. </w:t>
      </w:r>
    </w:p>
    <w:p w:rsidR="00AE76F2" w:rsidRDefault="00AE76F2">
      <w:pPr>
        <w:rPr>
          <w:lang w:val="es-ES"/>
        </w:rPr>
      </w:pPr>
    </w:p>
    <w:p w:rsidR="00AE76F2" w:rsidRDefault="00AE76F2">
      <w:r>
        <w:t>Pedido de</w:t>
      </w:r>
      <w:r>
        <w:t xml:space="preserve"> un Blog de Vi</w:t>
      </w:r>
      <w:r>
        <w:t>ajes y Gastronomía</w:t>
      </w:r>
      <w:r>
        <w:br/>
        <w:t>Donde el cliente</w:t>
      </w:r>
      <w:r>
        <w:t xml:space="preserve"> comparte información sobre</w:t>
      </w:r>
      <w:r>
        <w:t xml:space="preserve"> </w:t>
      </w:r>
      <w:r>
        <w:t>los viajes que realiza en busca de nuevos sabores y experiencias culinarias</w:t>
      </w:r>
      <w:r>
        <w:rPr>
          <w:lang w:val="es-ES"/>
        </w:rPr>
        <w:t xml:space="preserve">, también brinda información sobre </w:t>
      </w:r>
      <w:r>
        <w:t>distintos tipos</w:t>
      </w:r>
      <w:r>
        <w:t xml:space="preserve"> alientos,</w:t>
      </w:r>
      <w:r>
        <w:t xml:space="preserve"> nos enseña como incorporarlos a nuestra dieta, </w:t>
      </w:r>
      <w:r>
        <w:t xml:space="preserve"> </w:t>
      </w:r>
      <w:r>
        <w:t>además brindarnos</w:t>
      </w:r>
      <w:r>
        <w:t xml:space="preserve"> recetas </w:t>
      </w:r>
      <w:r>
        <w:t xml:space="preserve">típicas </w:t>
      </w:r>
      <w:proofErr w:type="gramStart"/>
      <w:r>
        <w:t>de los destino</w:t>
      </w:r>
      <w:proofErr w:type="gramEnd"/>
      <w:r>
        <w:t xml:space="preserve"> que visita</w:t>
      </w:r>
    </w:p>
    <w:p w:rsidR="00AE76F2" w:rsidRDefault="00AE76F2"/>
    <w:p w:rsidR="0015296B" w:rsidRDefault="0015296B"/>
    <w:p w:rsidR="0015296B" w:rsidRDefault="0015296B">
      <w:r>
        <w:t xml:space="preserve">Público objetivo </w:t>
      </w:r>
    </w:p>
    <w:p w:rsidR="0015296B" w:rsidRDefault="0015296B">
      <w:r>
        <w:br/>
        <w:t>Todas las mujeres y hombres entre 35 y 50</w:t>
      </w:r>
      <w:r w:rsidR="00AE76F2">
        <w:t xml:space="preserve"> años</w:t>
      </w:r>
      <w:r>
        <w:t xml:space="preserve"> que hablan el español latino con intereses en viajes, vacacionar, gastronomía, alimentos saludables, hotelería y turismo</w:t>
      </w:r>
    </w:p>
    <w:p w:rsidR="00AE76F2" w:rsidRDefault="00AE76F2">
      <w:pPr>
        <w:rPr>
          <w:lang w:val="es-ES"/>
        </w:rPr>
      </w:pPr>
      <w:r>
        <w:t>Perfil Psicológico</w:t>
      </w:r>
      <w:r>
        <w:br/>
      </w:r>
      <w:r w:rsidR="0015296B">
        <w:t>Interés</w:t>
      </w:r>
      <w:r>
        <w:t xml:space="preserve"> en Viajes, gastronomía, hoteles y</w:t>
      </w:r>
      <w:r>
        <w:br/>
      </w:r>
      <w:r w:rsidR="0015296B">
        <w:t>turismo</w:t>
      </w:r>
      <w:r>
        <w:t>.</w:t>
      </w:r>
      <w:r>
        <w:br/>
      </w:r>
    </w:p>
    <w:p w:rsidR="0098687D" w:rsidRDefault="0098687D">
      <w:pPr>
        <w:rPr>
          <w:lang w:val="es-ES"/>
        </w:rPr>
      </w:pPr>
      <w:r>
        <w:rPr>
          <w:lang w:val="es-ES"/>
        </w:rPr>
        <w:t>Tipografía</w:t>
      </w:r>
    </w:p>
    <w:p w:rsidR="0098687D" w:rsidRDefault="0098687D">
      <w:pPr>
        <w:rPr>
          <w:lang w:val="es-ES"/>
        </w:rPr>
      </w:pPr>
      <w:r>
        <w:rPr>
          <w:lang w:val="es-ES"/>
        </w:rPr>
        <w:t>Optamos “</w:t>
      </w:r>
      <w:proofErr w:type="spellStart"/>
      <w:r>
        <w:rPr>
          <w:lang w:val="es-ES"/>
        </w:rPr>
        <w:t>Poppins</w:t>
      </w:r>
      <w:proofErr w:type="spellEnd"/>
      <w:r>
        <w:rPr>
          <w:lang w:val="es-ES"/>
        </w:rPr>
        <w:t xml:space="preserve">” una tipografía san </w:t>
      </w:r>
      <w:proofErr w:type="spellStart"/>
      <w:r>
        <w:rPr>
          <w:lang w:val="es-ES"/>
        </w:rPr>
        <w:t>serif</w:t>
      </w:r>
      <w:proofErr w:type="spellEnd"/>
      <w:r>
        <w:rPr>
          <w:lang w:val="es-ES"/>
        </w:rPr>
        <w:t xml:space="preserve"> para los títulos y la barra de navegación, por su elegancia y minimalismo, también se buscó condensar la tipografía para </w:t>
      </w:r>
      <w:r w:rsidR="005A26F1">
        <w:rPr>
          <w:lang w:val="es-ES"/>
        </w:rPr>
        <w:t>dar una sensación de libertad. Mientras que los textos utilizan “</w:t>
      </w:r>
      <w:proofErr w:type="spellStart"/>
      <w:r w:rsidR="005A26F1">
        <w:rPr>
          <w:lang w:val="es-ES"/>
        </w:rPr>
        <w:t>Nunnito</w:t>
      </w:r>
      <w:proofErr w:type="spellEnd"/>
      <w:r w:rsidR="005A26F1">
        <w:rPr>
          <w:lang w:val="es-ES"/>
        </w:rPr>
        <w:t>”</w:t>
      </w:r>
      <w:r w:rsidR="00B443DD">
        <w:rPr>
          <w:lang w:val="es-ES"/>
        </w:rPr>
        <w:t xml:space="preserve"> para facilitar la lectura en dispositivos móviles. </w:t>
      </w:r>
    </w:p>
    <w:p w:rsidR="00AD4EE1" w:rsidRDefault="00AD4EE1">
      <w:pPr>
        <w:rPr>
          <w:lang w:val="es-ES"/>
        </w:rPr>
      </w:pPr>
    </w:p>
    <w:p w:rsidR="00AD4EE1" w:rsidRDefault="00AD4EE1">
      <w:pPr>
        <w:rPr>
          <w:lang w:val="es-ES"/>
        </w:rPr>
      </w:pPr>
      <w:r>
        <w:rPr>
          <w:lang w:val="es-ES"/>
        </w:rPr>
        <w:t>Logotipo</w:t>
      </w:r>
    </w:p>
    <w:p w:rsidR="00AD4EE1" w:rsidRDefault="00AD4EE1">
      <w:pPr>
        <w:rPr>
          <w:lang w:val="es-ES"/>
        </w:rPr>
      </w:pPr>
      <w:r>
        <w:rPr>
          <w:lang w:val="es-ES"/>
        </w:rPr>
        <w:t xml:space="preserve">En el logotipo se eligió usar </w:t>
      </w:r>
      <w:proofErr w:type="gramStart"/>
      <w:r>
        <w:rPr>
          <w:lang w:val="es-ES"/>
        </w:rPr>
        <w:t>la</w:t>
      </w:r>
      <w:proofErr w:type="gramEnd"/>
      <w:r>
        <w:rPr>
          <w:lang w:val="es-ES"/>
        </w:rPr>
        <w:t xml:space="preserve"> símbolo de un avión acompañado con una tipografía de tipo </w:t>
      </w:r>
      <w:proofErr w:type="spellStart"/>
      <w:r>
        <w:rPr>
          <w:lang w:val="es-ES"/>
        </w:rPr>
        <w:t>Sefir</w:t>
      </w:r>
      <w:proofErr w:type="spellEnd"/>
      <w:r>
        <w:rPr>
          <w:lang w:val="es-ES"/>
        </w:rPr>
        <w:t xml:space="preserve">, que denota más peso, personalidad y elegancia </w:t>
      </w:r>
    </w:p>
    <w:p w:rsidR="00AD4EE1" w:rsidRDefault="00AD4EE1">
      <w:pPr>
        <w:rPr>
          <w:lang w:val="es-ES"/>
        </w:rPr>
      </w:pPr>
    </w:p>
    <w:p w:rsidR="00AD4EE1" w:rsidRPr="00965F29" w:rsidRDefault="00AD4EE1">
      <w:pPr>
        <w:rPr>
          <w:lang w:val="es-ES"/>
        </w:rPr>
      </w:pPr>
      <w:bookmarkStart w:id="0" w:name="_GoBack"/>
      <w:r>
        <w:rPr>
          <w:lang w:val="es-ES"/>
        </w:rPr>
        <w:t xml:space="preserve">Se optó por un estilo fotográfico, donde la imagen sea la protagonista de los post. Así se mantendrá principalmente el foco en los paisajes de los viajes, la frescura de los alimentos y el detalle en las recetas  </w:t>
      </w:r>
      <w:bookmarkEnd w:id="0"/>
    </w:p>
    <w:sectPr w:rsidR="00AD4EE1" w:rsidRPr="00965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29"/>
    <w:rsid w:val="0015296B"/>
    <w:rsid w:val="00553618"/>
    <w:rsid w:val="005A26F1"/>
    <w:rsid w:val="00965F29"/>
    <w:rsid w:val="0098687D"/>
    <w:rsid w:val="00AD4EE1"/>
    <w:rsid w:val="00AE76F2"/>
    <w:rsid w:val="00B443DD"/>
    <w:rsid w:val="00F41EED"/>
    <w:rsid w:val="00FD53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52C6-CD3F-4E8B-A3F6-DF64DF2C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49040">
      <w:bodyDiv w:val="1"/>
      <w:marLeft w:val="0"/>
      <w:marRight w:val="0"/>
      <w:marTop w:val="0"/>
      <w:marBottom w:val="0"/>
      <w:divBdr>
        <w:top w:val="none" w:sz="0" w:space="0" w:color="auto"/>
        <w:left w:val="none" w:sz="0" w:space="0" w:color="auto"/>
        <w:bottom w:val="none" w:sz="0" w:space="0" w:color="auto"/>
        <w:right w:val="none" w:sz="0" w:space="0" w:color="auto"/>
      </w:divBdr>
      <w:divsChild>
        <w:div w:id="1438673802">
          <w:marLeft w:val="0"/>
          <w:marRight w:val="0"/>
          <w:marTop w:val="0"/>
          <w:marBottom w:val="0"/>
          <w:divBdr>
            <w:top w:val="none" w:sz="0" w:space="0" w:color="auto"/>
            <w:left w:val="none" w:sz="0" w:space="0" w:color="auto"/>
            <w:bottom w:val="none" w:sz="0" w:space="0" w:color="auto"/>
            <w:right w:val="none" w:sz="0" w:space="0" w:color="auto"/>
          </w:divBdr>
          <w:divsChild>
            <w:div w:id="928973071">
              <w:marLeft w:val="0"/>
              <w:marRight w:val="0"/>
              <w:marTop w:val="0"/>
              <w:marBottom w:val="0"/>
              <w:divBdr>
                <w:top w:val="none" w:sz="0" w:space="0" w:color="auto"/>
                <w:left w:val="none" w:sz="0" w:space="0" w:color="auto"/>
                <w:bottom w:val="none" w:sz="0" w:space="0" w:color="auto"/>
                <w:right w:val="none" w:sz="0" w:space="0" w:color="auto"/>
              </w:divBdr>
            </w:div>
            <w:div w:id="636448840">
              <w:marLeft w:val="0"/>
              <w:marRight w:val="0"/>
              <w:marTop w:val="0"/>
              <w:marBottom w:val="0"/>
              <w:divBdr>
                <w:top w:val="none" w:sz="0" w:space="0" w:color="auto"/>
                <w:left w:val="none" w:sz="0" w:space="0" w:color="auto"/>
                <w:bottom w:val="none" w:sz="0" w:space="0" w:color="auto"/>
                <w:right w:val="none" w:sz="0" w:space="0" w:color="auto"/>
              </w:divBdr>
            </w:div>
            <w:div w:id="542866503">
              <w:marLeft w:val="0"/>
              <w:marRight w:val="0"/>
              <w:marTop w:val="0"/>
              <w:marBottom w:val="0"/>
              <w:divBdr>
                <w:top w:val="none" w:sz="0" w:space="0" w:color="auto"/>
                <w:left w:val="none" w:sz="0" w:space="0" w:color="auto"/>
                <w:bottom w:val="none" w:sz="0" w:space="0" w:color="auto"/>
                <w:right w:val="none" w:sz="0" w:space="0" w:color="auto"/>
              </w:divBdr>
            </w:div>
            <w:div w:id="1305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218">
      <w:bodyDiv w:val="1"/>
      <w:marLeft w:val="0"/>
      <w:marRight w:val="0"/>
      <w:marTop w:val="0"/>
      <w:marBottom w:val="0"/>
      <w:divBdr>
        <w:top w:val="none" w:sz="0" w:space="0" w:color="auto"/>
        <w:left w:val="none" w:sz="0" w:space="0" w:color="auto"/>
        <w:bottom w:val="none" w:sz="0" w:space="0" w:color="auto"/>
        <w:right w:val="none" w:sz="0" w:space="0" w:color="auto"/>
      </w:divBdr>
      <w:divsChild>
        <w:div w:id="1649741985">
          <w:marLeft w:val="0"/>
          <w:marRight w:val="0"/>
          <w:marTop w:val="0"/>
          <w:marBottom w:val="0"/>
          <w:divBdr>
            <w:top w:val="none" w:sz="0" w:space="0" w:color="auto"/>
            <w:left w:val="none" w:sz="0" w:space="0" w:color="auto"/>
            <w:bottom w:val="none" w:sz="0" w:space="0" w:color="auto"/>
            <w:right w:val="none" w:sz="0" w:space="0" w:color="auto"/>
          </w:divBdr>
          <w:divsChild>
            <w:div w:id="432552253">
              <w:marLeft w:val="0"/>
              <w:marRight w:val="0"/>
              <w:marTop w:val="0"/>
              <w:marBottom w:val="0"/>
              <w:divBdr>
                <w:top w:val="none" w:sz="0" w:space="0" w:color="auto"/>
                <w:left w:val="none" w:sz="0" w:space="0" w:color="auto"/>
                <w:bottom w:val="none" w:sz="0" w:space="0" w:color="auto"/>
                <w:right w:val="none" w:sz="0" w:space="0" w:color="auto"/>
              </w:divBdr>
            </w:div>
            <w:div w:id="1680234355">
              <w:marLeft w:val="0"/>
              <w:marRight w:val="0"/>
              <w:marTop w:val="0"/>
              <w:marBottom w:val="0"/>
              <w:divBdr>
                <w:top w:val="none" w:sz="0" w:space="0" w:color="auto"/>
                <w:left w:val="none" w:sz="0" w:space="0" w:color="auto"/>
                <w:bottom w:val="none" w:sz="0" w:space="0" w:color="auto"/>
                <w:right w:val="none" w:sz="0" w:space="0" w:color="auto"/>
              </w:divBdr>
            </w:div>
            <w:div w:id="1318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2020-10-28T01:12:00Z</dcterms:created>
  <dcterms:modified xsi:type="dcterms:W3CDTF">2020-10-28T04:40:00Z</dcterms:modified>
</cp:coreProperties>
</file>