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3B1AC9" w:rsidRPr="003B1AC9" w:rsidTr="00A02214">
        <w:trPr>
          <w:trHeight w:val="532"/>
        </w:trPr>
        <w:tc>
          <w:tcPr>
            <w:tcW w:w="2169" w:type="dxa"/>
            <w:vAlign w:val="center"/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Fecha:</w:t>
            </w:r>
          </w:p>
        </w:tc>
        <w:tc>
          <w:tcPr>
            <w:tcW w:w="2169" w:type="dxa"/>
            <w:vAlign w:val="center"/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Iteración:</w:t>
            </w:r>
          </w:p>
        </w:tc>
      </w:tr>
      <w:tr w:rsidR="003B1AC9" w:rsidRPr="003B1AC9" w:rsidTr="00A02214">
        <w:trPr>
          <w:trHeight w:val="494"/>
        </w:trPr>
        <w:tc>
          <w:tcPr>
            <w:tcW w:w="2169" w:type="dxa"/>
            <w:vAlign w:val="center"/>
          </w:tcPr>
          <w:p w:rsidR="003B1AC9" w:rsidRPr="003B1AC9" w:rsidRDefault="003B1AC9" w:rsidP="003B1AC9">
            <w:pPr>
              <w:spacing w:after="160" w:line="259" w:lineRule="auto"/>
            </w:pPr>
            <w:r w:rsidRPr="003B1AC9">
              <w:t>16/01/2016</w:t>
            </w:r>
          </w:p>
        </w:tc>
        <w:tc>
          <w:tcPr>
            <w:tcW w:w="2169" w:type="dxa"/>
            <w:vAlign w:val="center"/>
          </w:tcPr>
          <w:p w:rsidR="003B1AC9" w:rsidRPr="003B1AC9" w:rsidRDefault="003B1AC9" w:rsidP="003B1AC9">
            <w:pPr>
              <w:spacing w:after="160" w:line="259" w:lineRule="auto"/>
            </w:pPr>
            <w:r w:rsidRPr="003B1AC9">
              <w:t>1</w:t>
            </w:r>
          </w:p>
        </w:tc>
      </w:tr>
    </w:tbl>
    <w:p w:rsidR="003B1AC9" w:rsidRPr="003B1AC9" w:rsidRDefault="003B1AC9" w:rsidP="003B1AC9"/>
    <w:p w:rsidR="003B1AC9" w:rsidRPr="003B1AC9" w:rsidRDefault="003B1AC9" w:rsidP="003B1AC9">
      <w:pPr>
        <w:jc w:val="right"/>
      </w:pPr>
      <w:r w:rsidRPr="003B1AC9">
        <w:br/>
      </w:r>
      <w:bookmarkStart w:id="0" w:name="_GoBack"/>
      <w:r>
        <w:t>App para crear diseños de casas</w:t>
      </w:r>
      <w:bookmarkEnd w:id="0"/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3B1AC9" w:rsidRPr="003B1AC9" w:rsidTr="00A02214">
        <w:trPr>
          <w:trHeight w:val="2398"/>
        </w:trPr>
        <w:tc>
          <w:tcPr>
            <w:tcW w:w="2194" w:type="dxa"/>
            <w:tcBorders>
              <w:bottom w:val="nil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7° Socios clave</w:t>
            </w:r>
          </w:p>
          <w:p w:rsidR="003B1AC9" w:rsidRPr="003B1AC9" w:rsidRDefault="00A1295E" w:rsidP="003B1AC9">
            <w:pPr>
              <w:spacing w:after="160" w:line="259" w:lineRule="auto"/>
            </w:pPr>
            <w:r>
              <w:t>Convenio Banco Banamex</w:t>
            </w:r>
          </w:p>
        </w:tc>
        <w:tc>
          <w:tcPr>
            <w:tcW w:w="2194" w:type="dxa"/>
          </w:tcPr>
          <w:p w:rsidR="003B1AC9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8° Actividades claves</w:t>
            </w:r>
          </w:p>
          <w:p w:rsidR="00F02C2B" w:rsidRDefault="00F02C2B" w:rsidP="003B1AC9">
            <w:pPr>
              <w:spacing w:after="160" w:line="259" w:lineRule="auto"/>
              <w:rPr>
                <w:rFonts w:ascii="Arial" w:hAnsi="Arial" w:cs="Arial"/>
                <w:sz w:val="20"/>
              </w:rPr>
            </w:pPr>
            <w:r w:rsidRPr="00F02C2B">
              <w:rPr>
                <w:rFonts w:ascii="Arial" w:hAnsi="Arial" w:cs="Arial"/>
                <w:sz w:val="20"/>
              </w:rPr>
              <w:t xml:space="preserve">Asignación </w:t>
            </w:r>
            <w:r>
              <w:rPr>
                <w:rFonts w:ascii="Arial" w:hAnsi="Arial" w:cs="Arial"/>
                <w:sz w:val="20"/>
              </w:rPr>
              <w:t>de actividades</w:t>
            </w:r>
          </w:p>
          <w:p w:rsidR="00F02C2B" w:rsidRPr="00F02C2B" w:rsidRDefault="00F02C2B" w:rsidP="003B1AC9">
            <w:pPr>
              <w:spacing w:after="160" w:line="259" w:lineRule="auto"/>
              <w:rPr>
                <w:rFonts w:ascii="Arial" w:hAnsi="Arial" w:cs="Arial"/>
                <w:sz w:val="20"/>
              </w:rPr>
            </w:pPr>
          </w:p>
          <w:p w:rsidR="003B1AC9" w:rsidRPr="003B1AC9" w:rsidRDefault="003B1AC9" w:rsidP="003B1AC9">
            <w:pPr>
              <w:spacing w:after="160" w:line="259" w:lineRule="auto"/>
            </w:pPr>
            <w:r w:rsidRPr="003B1AC9">
              <w:t>Adquisición de un espacio de trabajo</w:t>
            </w:r>
          </w:p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</w:p>
        </w:tc>
        <w:tc>
          <w:tcPr>
            <w:tcW w:w="2194" w:type="dxa"/>
            <w:tcBorders>
              <w:bottom w:val="nil"/>
              <w:right w:val="nil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1° Propuesta de Valor</w:t>
            </w:r>
          </w:p>
          <w:p w:rsidR="003B1AC9" w:rsidRDefault="00A1295E" w:rsidP="003B1AC9">
            <w:pPr>
              <w:spacing w:after="160" w:line="259" w:lineRule="auto"/>
            </w:pPr>
            <w:r>
              <w:t>Creación nuevos diseños de casa</w:t>
            </w:r>
          </w:p>
          <w:p w:rsidR="00A1295E" w:rsidRPr="003B1AC9" w:rsidRDefault="00A1295E" w:rsidP="003B1AC9">
            <w:pPr>
              <w:spacing w:after="160" w:line="259" w:lineRule="auto"/>
            </w:pPr>
          </w:p>
        </w:tc>
        <w:tc>
          <w:tcPr>
            <w:tcW w:w="2194" w:type="dxa"/>
            <w:tcBorders>
              <w:left w:val="nil"/>
              <w:bottom w:val="nil"/>
            </w:tcBorders>
          </w:tcPr>
          <w:p w:rsidR="003B1AC9" w:rsidRPr="003B1AC9" w:rsidRDefault="003B1AC9" w:rsidP="003B1AC9">
            <w:pPr>
              <w:spacing w:after="160" w:line="259" w:lineRule="auto"/>
            </w:pPr>
          </w:p>
        </w:tc>
        <w:tc>
          <w:tcPr>
            <w:tcW w:w="2194" w:type="dxa"/>
          </w:tcPr>
          <w:p w:rsidR="003B1AC9" w:rsidRPr="00A1295E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4° Relación con los clientes</w:t>
            </w:r>
          </w:p>
          <w:p w:rsidR="003B1AC9" w:rsidRPr="003B1AC9" w:rsidRDefault="003B1AC9" w:rsidP="003B1AC9">
            <w:pPr>
              <w:spacing w:after="160" w:line="259" w:lineRule="auto"/>
            </w:pPr>
            <w:r w:rsidRPr="003B1AC9">
              <w:t xml:space="preserve">Aportación de ideas </w:t>
            </w:r>
          </w:p>
          <w:p w:rsidR="003B1AC9" w:rsidRDefault="00F02C2B" w:rsidP="003B1AC9">
            <w:pPr>
              <w:spacing w:after="160" w:line="259" w:lineRule="auto"/>
            </w:pPr>
            <w:r>
              <w:t>Consultoría</w:t>
            </w:r>
          </w:p>
          <w:p w:rsidR="00F02C2B" w:rsidRPr="003B1AC9" w:rsidRDefault="00F02C2B" w:rsidP="003B1AC9">
            <w:pPr>
              <w:spacing w:after="160" w:line="259" w:lineRule="auto"/>
            </w:pPr>
            <w:r>
              <w:t>Personalización de App</w:t>
            </w:r>
          </w:p>
          <w:p w:rsidR="003B1AC9" w:rsidRPr="003B1AC9" w:rsidRDefault="003B1AC9" w:rsidP="003B1AC9">
            <w:pPr>
              <w:spacing w:after="160" w:line="259" w:lineRule="auto"/>
            </w:pPr>
          </w:p>
        </w:tc>
        <w:tc>
          <w:tcPr>
            <w:tcW w:w="2194" w:type="dxa"/>
            <w:tcBorders>
              <w:bottom w:val="nil"/>
            </w:tcBorders>
          </w:tcPr>
          <w:p w:rsidR="003B1AC9" w:rsidRPr="00A1295E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2° Segmento de clientes</w:t>
            </w:r>
          </w:p>
          <w:p w:rsidR="003B1AC9" w:rsidRDefault="00A1295E" w:rsidP="003B1A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A1295E">
              <w:rPr>
                <w:rFonts w:ascii="Arial" w:hAnsi="Arial" w:cs="Arial"/>
                <w:sz w:val="20"/>
                <w:szCs w:val="20"/>
              </w:rPr>
              <w:t>Arquitectos</w:t>
            </w:r>
          </w:p>
          <w:p w:rsidR="00A1295E" w:rsidRPr="00A1295E" w:rsidRDefault="00A1295E" w:rsidP="003B1A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  <w:p w:rsidR="00A1295E" w:rsidRPr="003B1AC9" w:rsidRDefault="00A1295E" w:rsidP="003B1AC9">
            <w:pPr>
              <w:spacing w:after="160" w:line="259" w:lineRule="auto"/>
              <w:rPr>
                <w:b/>
              </w:rPr>
            </w:pPr>
          </w:p>
        </w:tc>
      </w:tr>
      <w:tr w:rsidR="003B1AC9" w:rsidRPr="003B1AC9" w:rsidTr="00A02214">
        <w:trPr>
          <w:trHeight w:val="2398"/>
        </w:trPr>
        <w:tc>
          <w:tcPr>
            <w:tcW w:w="2194" w:type="dxa"/>
            <w:tcBorders>
              <w:top w:val="nil"/>
              <w:bottom w:val="single" w:sz="4" w:space="0" w:color="auto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6° Recursos clave</w:t>
            </w:r>
          </w:p>
          <w:p w:rsidR="003B1AC9" w:rsidRPr="003B1AC9" w:rsidRDefault="003B1AC9" w:rsidP="003B1AC9">
            <w:pPr>
              <w:spacing w:after="160" w:line="259" w:lineRule="auto"/>
            </w:pPr>
            <w:r w:rsidRPr="003B1AC9">
              <w:t>Computadora</w:t>
            </w:r>
          </w:p>
          <w:p w:rsidR="003B1AC9" w:rsidRPr="003B1AC9" w:rsidRDefault="00F02C2B" w:rsidP="003B1AC9">
            <w:pPr>
              <w:spacing w:after="160" w:line="259" w:lineRule="auto"/>
            </w:pPr>
            <w:r>
              <w:t xml:space="preserve">Domino 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  <w:right w:val="nil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3B1AC9" w:rsidRPr="00A1295E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3° Canales de distribución</w:t>
            </w:r>
          </w:p>
          <w:p w:rsidR="003B1AC9" w:rsidRDefault="003B1AC9" w:rsidP="003B1AC9">
            <w:pPr>
              <w:spacing w:after="160" w:line="259" w:lineRule="auto"/>
            </w:pPr>
            <w:r w:rsidRPr="003B1AC9">
              <w:t>YouTube</w:t>
            </w:r>
          </w:p>
          <w:p w:rsidR="00A1295E" w:rsidRPr="003B1AC9" w:rsidRDefault="00A1295E" w:rsidP="003B1AC9">
            <w:pPr>
              <w:spacing w:after="160" w:line="259" w:lineRule="auto"/>
              <w:rPr>
                <w:b/>
              </w:rPr>
            </w:pPr>
            <w:r>
              <w:t>Play Store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</w:p>
        </w:tc>
      </w:tr>
      <w:tr w:rsidR="003B1AC9" w:rsidRPr="003B1AC9" w:rsidTr="00A02214">
        <w:trPr>
          <w:trHeight w:val="2224"/>
        </w:trPr>
        <w:tc>
          <w:tcPr>
            <w:tcW w:w="2194" w:type="dxa"/>
            <w:tcBorders>
              <w:right w:val="nil"/>
            </w:tcBorders>
          </w:tcPr>
          <w:p w:rsidR="003B1AC9" w:rsidRPr="00A1295E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9°Estructura de costos</w:t>
            </w:r>
          </w:p>
          <w:p w:rsidR="003B1AC9" w:rsidRPr="003B1AC9" w:rsidRDefault="00A1295E" w:rsidP="003B1AC9">
            <w:pPr>
              <w:spacing w:after="160" w:line="259" w:lineRule="auto"/>
              <w:rPr>
                <w:b/>
              </w:rPr>
            </w:pPr>
            <w:r>
              <w:t>Contratación de licencias</w:t>
            </w:r>
          </w:p>
        </w:tc>
        <w:tc>
          <w:tcPr>
            <w:tcW w:w="2194" w:type="dxa"/>
            <w:tcBorders>
              <w:left w:val="nil"/>
              <w:right w:val="nil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</w:p>
        </w:tc>
        <w:tc>
          <w:tcPr>
            <w:tcW w:w="2194" w:type="dxa"/>
            <w:tcBorders>
              <w:left w:val="nil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</w:p>
        </w:tc>
        <w:tc>
          <w:tcPr>
            <w:tcW w:w="2194" w:type="dxa"/>
            <w:tcBorders>
              <w:right w:val="nil"/>
            </w:tcBorders>
          </w:tcPr>
          <w:p w:rsidR="003B1AC9" w:rsidRDefault="003B1AC9" w:rsidP="003B1AC9">
            <w:pPr>
              <w:spacing w:after="160" w:line="259" w:lineRule="auto"/>
              <w:rPr>
                <w:b/>
              </w:rPr>
            </w:pPr>
            <w:r w:rsidRPr="003B1AC9">
              <w:rPr>
                <w:b/>
              </w:rPr>
              <w:t>5° Fuentes de ingreso</w:t>
            </w:r>
          </w:p>
          <w:p w:rsidR="00A1295E" w:rsidRPr="00F02C2B" w:rsidRDefault="00F02C2B" w:rsidP="003B1A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F02C2B">
              <w:rPr>
                <w:rFonts w:ascii="Arial" w:hAnsi="Arial" w:cs="Arial"/>
                <w:sz w:val="20"/>
                <w:szCs w:val="20"/>
              </w:rPr>
              <w:t>Constructoras</w:t>
            </w:r>
          </w:p>
        </w:tc>
        <w:tc>
          <w:tcPr>
            <w:tcW w:w="2194" w:type="dxa"/>
            <w:tcBorders>
              <w:left w:val="nil"/>
              <w:right w:val="nil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</w:p>
        </w:tc>
        <w:tc>
          <w:tcPr>
            <w:tcW w:w="2194" w:type="dxa"/>
            <w:tcBorders>
              <w:left w:val="nil"/>
            </w:tcBorders>
          </w:tcPr>
          <w:p w:rsidR="003B1AC9" w:rsidRPr="003B1AC9" w:rsidRDefault="003B1AC9" w:rsidP="003B1AC9">
            <w:pPr>
              <w:spacing w:after="160" w:line="259" w:lineRule="auto"/>
              <w:rPr>
                <w:b/>
              </w:rPr>
            </w:pPr>
          </w:p>
        </w:tc>
      </w:tr>
    </w:tbl>
    <w:p w:rsidR="003B1AC9" w:rsidRPr="003B1AC9" w:rsidRDefault="003B1AC9" w:rsidP="003B1AC9"/>
    <w:p w:rsidR="00675172" w:rsidRDefault="00675172"/>
    <w:sectPr w:rsidR="00675172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C9"/>
    <w:rsid w:val="001F2653"/>
    <w:rsid w:val="003B1AC9"/>
    <w:rsid w:val="00550778"/>
    <w:rsid w:val="00675172"/>
    <w:rsid w:val="00A1295E"/>
    <w:rsid w:val="00F0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59200-37DB-4CAF-BCB6-F3D1640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2016-01-19T18:28:00Z</dcterms:created>
  <dcterms:modified xsi:type="dcterms:W3CDTF">2016-01-19T18:28:00Z</dcterms:modified>
</cp:coreProperties>
</file>