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240" w:line="20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579745" cy="1003300"/>
            <wp:effectExtent l="0" t="0" r="1905" b="6350"/>
            <wp:docPr id="22" name="Imagem 22" descr="Escolas/Serviços | Normas 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Escolas/Serviços | Normas Gráfica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0" b="1666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Departamento de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Mestrado em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Projeto – Controlo e Monitorização Inteligentes na Agricultura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Unidade Curricular de Desenvolvimento de Aplicações Multiplataforma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Trabalho realizado por: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Fernando Marques nº2202576</w:t>
      </w:r>
    </w:p>
    <w:p>
      <w:pPr>
        <w:spacing w:after="180" w:line="200" w:lineRule="atLeas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Nuno Silva nº2202578</w:t>
      </w:r>
    </w:p>
    <w:p>
      <w:pPr>
        <w:spacing w:after="180" w:line="200" w:lineRule="atLeast"/>
        <w:jc w:val="center"/>
        <w:rPr>
          <w:rStyle w:val="18"/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spacing w:before="240" w:after="240" w:line="200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Docente:</w:t>
      </w:r>
      <w:r>
        <w:rPr>
          <w:rFonts w:ascii="Times New Roman" w:hAnsi="Times New Roman" w:cs="Times New Roman"/>
          <w:sz w:val="20"/>
          <w:szCs w:val="20"/>
        </w:rPr>
        <w:t xml:space="preserve"> Professor João Ramos</w:t>
      </w:r>
    </w:p>
    <w:p>
      <w:pPr>
        <w:spacing w:after="0" w:line="240" w:lineRule="auto"/>
        <w:rPr>
          <w:rStyle w:val="18"/>
          <w:rFonts w:ascii="Times New Roman" w:hAnsi="Times New Roman"/>
          <w:i/>
          <w:sz w:val="20"/>
        </w:rPr>
      </w:pPr>
      <w:r>
        <w:rPr>
          <w:rStyle w:val="18"/>
          <w:rFonts w:ascii="Times New Roman" w:hAnsi="Times New Roman"/>
          <w:i/>
          <w:sz w:val="20"/>
        </w:rPr>
        <w:br w:type="page"/>
      </w:r>
    </w:p>
    <w:p>
      <w:pPr>
        <w:pStyle w:val="24"/>
      </w:pPr>
      <w:r>
        <w:t>Índice</w:t>
      </w:r>
    </w:p>
    <w:p/>
    <w:sdt>
      <w:sdtPr>
        <w:id w:val="-1252574669"/>
        <w:docPartObj>
          <w:docPartGallery w:val="Table of Contents"/>
          <w:docPartUnique/>
        </w:docPartObj>
      </w:sdtPr>
      <w:sdtContent>
        <w:p>
          <w:pPr>
            <w:pStyle w:val="24"/>
            <w:rPr>
              <w:rFonts w:ascii="Times New Roman" w:hAnsi="Times New Roman" w:cs="Times New Roman" w:eastAsiaTheme="minorHAnsi"/>
              <w:b/>
              <w:bCs/>
              <w:sz w:val="28"/>
              <w:szCs w:val="28"/>
              <w:lang w:val="pt-PT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_Toc1694057702 </w:instrText>
          </w:r>
          <w:r>
            <w:fldChar w:fldCharType="separate"/>
          </w:r>
          <w:r>
            <w:t>1. Introdução</w:t>
          </w:r>
          <w:r>
            <w:tab/>
          </w:r>
          <w:r>
            <w:fldChar w:fldCharType="begin"/>
          </w:r>
          <w:r>
            <w:instrText xml:space="preserve"> PAGEREF _Toc1694057702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_Toc32476696 </w:instrText>
          </w:r>
          <w:r>
            <w:fldChar w:fldCharType="separate"/>
          </w:r>
          <w:r>
            <w:t>2. Arquitetura da Solução</w:t>
          </w:r>
          <w:r>
            <w:tab/>
          </w:r>
          <w:r>
            <w:fldChar w:fldCharType="begin"/>
          </w:r>
          <w:r>
            <w:instrText xml:space="preserve"> PAGEREF _Toc32476696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_Toc997670539 </w:instrText>
          </w:r>
          <w:r>
            <w:fldChar w:fldCharType="separate"/>
          </w:r>
          <w:r>
            <w:t xml:space="preserve">3. </w:t>
          </w:r>
          <w:r>
            <w:rPr>
              <w:rFonts w:hint="default"/>
              <w:lang w:val="pt-PT"/>
            </w:rPr>
            <w:t>Principais módulos implementados</w:t>
          </w:r>
          <w:r>
            <w:tab/>
          </w:r>
          <w:r>
            <w:fldChar w:fldCharType="begin"/>
          </w:r>
          <w:r>
            <w:instrText xml:space="preserve"> PAGEREF _Toc997670539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_Toc319095397 </w:instrText>
          </w:r>
          <w:r>
            <w:fldChar w:fldCharType="separate"/>
          </w:r>
          <w:r>
            <w:t xml:space="preserve">4. </w:t>
          </w:r>
          <w:r>
            <w:rPr>
              <w:rFonts w:hint="default"/>
              <w:lang w:val="pt-PT"/>
            </w:rPr>
            <w:t>Hardware utilizado</w:t>
          </w:r>
          <w:r>
            <w:tab/>
          </w:r>
          <w:r>
            <w:fldChar w:fldCharType="begin"/>
          </w:r>
          <w:r>
            <w:instrText xml:space="preserve"> PAGEREF _Toc319095397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_Toc638794463 </w:instrText>
          </w:r>
          <w:r>
            <w:fldChar w:fldCharType="separate"/>
          </w:r>
          <w:r>
            <w:t xml:space="preserve">5. </w:t>
          </w:r>
          <w:r>
            <w:rPr>
              <w:rFonts w:hint="default"/>
              <w:lang w:val="pt-PT"/>
            </w:rPr>
            <w:t>Características e funcionalidades da solução</w:t>
          </w:r>
          <w:r>
            <w:tab/>
          </w:r>
          <w:r>
            <w:fldChar w:fldCharType="begin"/>
          </w:r>
          <w:r>
            <w:instrText xml:space="preserve"> PAGEREF _Toc638794463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_Toc2044063933 </w:instrText>
          </w:r>
          <w:r>
            <w:fldChar w:fldCharType="separate"/>
          </w:r>
          <w:r>
            <w:t>6. Conclusões</w:t>
          </w:r>
          <w:r>
            <w:tab/>
          </w:r>
          <w:r>
            <w:fldChar w:fldCharType="begin"/>
          </w:r>
          <w:r>
            <w:instrText xml:space="preserve"> PAGEREF _Toc2044063933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_Toc1120982624 </w:instrText>
          </w:r>
          <w:r>
            <w:fldChar w:fldCharType="separate"/>
          </w:r>
          <w:r>
            <w:t>7. Autoavaliação</w:t>
          </w:r>
          <w:r>
            <w:tab/>
          </w:r>
          <w:r>
            <w:fldChar w:fldCharType="begin"/>
          </w:r>
          <w:r>
            <w:instrText xml:space="preserve"> PAGEREF _Toc1120982624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tabs>
              <w:tab w:val="left" w:pos="440"/>
              <w:tab w:val="right" w:leader="dot" w:pos="8777"/>
            </w:tabs>
          </w:pPr>
          <w:r>
            <w:fldChar w:fldCharType="end"/>
          </w:r>
        </w:p>
      </w:sdtContent>
    </w:sdt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  <w:r>
        <w:rPr>
          <w:rStyle w:val="18"/>
          <w:rFonts w:ascii="Times New Roman" w:hAnsi="Times New Roman"/>
          <w:i/>
          <w:color w:val="auto"/>
          <w:sz w:val="20"/>
          <w:u w:val="none"/>
        </w:rPr>
        <w:br w:type="page"/>
      </w:r>
    </w:p>
    <w:p>
      <w:pPr>
        <w:spacing w:after="0" w:line="240" w:lineRule="auto"/>
        <w:jc w:val="center"/>
        <w:rPr>
          <w:rStyle w:val="18"/>
          <w:rFonts w:ascii="Times New Roman" w:hAnsi="Times New Roman"/>
          <w:b/>
          <w:bCs/>
          <w:iCs/>
          <w:color w:val="auto"/>
          <w:sz w:val="28"/>
          <w:szCs w:val="28"/>
          <w:u w:val="none"/>
        </w:rPr>
      </w:pPr>
      <w:r>
        <w:rPr>
          <w:rStyle w:val="18"/>
          <w:rFonts w:ascii="Times New Roman" w:hAnsi="Times New Roman"/>
          <w:b/>
          <w:bCs/>
          <w:iCs/>
          <w:color w:val="auto"/>
          <w:sz w:val="28"/>
          <w:szCs w:val="28"/>
          <w:u w:val="none"/>
        </w:rPr>
        <w:t>Índice de figuras</w:t>
      </w: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spacing w:after="0" w:line="240" w:lineRule="auto"/>
        <w:rPr>
          <w:rStyle w:val="18"/>
          <w:rFonts w:hint="default" w:ascii="Times New Roman" w:hAnsi="Times New Roman"/>
          <w:i/>
          <w:color w:val="auto"/>
          <w:sz w:val="20"/>
          <w:u w:val="none"/>
          <w:lang w:val="pt-PT"/>
        </w:rPr>
      </w:pPr>
      <w:r>
        <w:rPr>
          <w:rStyle w:val="18"/>
          <w:rFonts w:hint="default" w:ascii="Times New Roman" w:hAnsi="Times New Roman"/>
          <w:i/>
          <w:color w:val="auto"/>
          <w:sz w:val="20"/>
          <w:u w:val="none"/>
          <w:lang w:val="pt-PT"/>
        </w:rPr>
        <w:fldChar w:fldCharType="begin"/>
      </w:r>
      <w:r>
        <w:rPr>
          <w:rStyle w:val="18"/>
          <w:rFonts w:hint="default" w:ascii="Times New Roman" w:hAnsi="Times New Roman"/>
          <w:i/>
          <w:color w:val="auto"/>
          <w:sz w:val="20"/>
          <w:u w:val="none"/>
          <w:lang w:val="pt-PT"/>
        </w:rPr>
        <w:instrText xml:space="preserve"> TOC \h \z \c "Figura" </w:instrText>
      </w:r>
      <w:r>
        <w:rPr>
          <w:rStyle w:val="18"/>
          <w:rFonts w:hint="default" w:ascii="Times New Roman" w:hAnsi="Times New Roman"/>
          <w:i/>
          <w:color w:val="auto"/>
          <w:sz w:val="20"/>
          <w:u w:val="none"/>
          <w:lang w:val="pt-PT"/>
        </w:rPr>
        <w:fldChar w:fldCharType="separate"/>
      </w:r>
      <w:r>
        <w:rPr>
          <w:b/>
        </w:rPr>
        <w:t>Error! No table of figures entries found.</w:t>
      </w:r>
      <w:r>
        <w:rPr>
          <w:rStyle w:val="18"/>
          <w:rFonts w:hint="default" w:ascii="Times New Roman" w:hAnsi="Times New Roman"/>
          <w:i/>
          <w:color w:val="auto"/>
          <w:sz w:val="20"/>
          <w:u w:val="none"/>
          <w:lang w:val="pt-PT"/>
        </w:rPr>
        <w:fldChar w:fldCharType="end"/>
      </w: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  <w:r>
        <w:rPr>
          <w:rStyle w:val="18"/>
          <w:rFonts w:ascii="Times New Roman" w:hAnsi="Times New Roman"/>
          <w:i/>
          <w:color w:val="auto"/>
          <w:sz w:val="20"/>
          <w:u w:val="none"/>
        </w:rPr>
        <w:br w:type="page"/>
      </w:r>
    </w:p>
    <w:p>
      <w:pPr>
        <w:spacing w:before="240" w:after="240" w:line="200" w:lineRule="atLeast"/>
        <w:jc w:val="center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pStyle w:val="2"/>
        <w:jc w:val="left"/>
      </w:pPr>
      <w:bookmarkStart w:id="0" w:name="_Toc1694057702"/>
      <w:r>
        <w:t>Introdução</w:t>
      </w:r>
      <w:bookmarkEnd w:id="0"/>
    </w:p>
    <w:p>
      <w:pPr>
        <w:spacing w:before="360" w:after="120" w:line="200" w:lineRule="atLeast"/>
        <w:rPr>
          <w:rFonts w:ascii="Times New Roman" w:hAnsi="Times New Roman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relatório tem como objetivo mostrar a aplicação dos conhecimentos adquiridos na UC de Desenvolvimento de Aplicações Multiplataforma. Pretende-se a construção de uma aplicação baseada em conteúdos HTML com recurso a ferramentas como o Bootstrap, Node.js, Vue.js, Firebase, entre outras. Esta aplicação permitirá, através de uma página principal (Monitorização), a visualização e o controlo de dispositivos em tempo real, a gestão de regras desses mesmos dispositivos, que gera limites de atuação, via página de regras, e a gestão dos mesmos sensores com recurso a uma página de settings que permitirá assim adicionar e remover dispositivos, estando a mesma conectada a uma base de dados online.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 dispositivos acima indicados, estarão divididos em duas classes, sensores e atuadores. Os sensores serão de hardware físico que estarão ligados a um microcontrolador (ESP32), que por sua vez fará a aquisição dos sensores e registará o seu valor na base de dados. Os atuadores estarão disponíveis na interface de utilizador e que, através da mesma base de dados, permitirá a interação com o mesmo microcontrolador. Este microcontrolador terá um código próprio que fará a interação com os valores lidos nos sensores e base de dados, e com os estados dos atuadores e as suas saídas.  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Será também tido em conta, a utilização de API’s, que mostrará informação de interesse para o utilizador.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>
      <w:pPr>
        <w:pStyle w:val="2"/>
        <w:jc w:val="left"/>
      </w:pPr>
      <w:bookmarkStart w:id="1" w:name="_Toc32476696"/>
      <w:r>
        <w:t>Arquitetura da Solução</w:t>
      </w:r>
      <w:bookmarkEnd w:id="1"/>
    </w:p>
    <w:p>
      <w:pPr>
        <w:jc w:val="both"/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 arquitetura do projeto rege-se pelo </w:t>
      </w:r>
      <w:r>
        <w:rPr>
          <w:rFonts w:hint="default" w:ascii="Times New Roman" w:hAnsi="Times New Roman"/>
          <w:sz w:val="24"/>
          <w:szCs w:val="24"/>
          <w:lang w:val="pt-PT"/>
        </w:rPr>
        <w:t>diagrama da Figura 1</w:t>
      </w:r>
      <w:r>
        <w:rPr>
          <w:rFonts w:ascii="Times New Roman" w:hAnsi="Times New Roman"/>
          <w:sz w:val="24"/>
          <w:szCs w:val="24"/>
        </w:rPr>
        <w:t>. O Esp32 controla a aquisição de sinais dos sensores de cada zona, neste caso da Estufa e do Jardim da Piscina, e controla também as ações das saídas ordenadas por intermédio dos atuadores (ações do utilizador). Estes dados fluem de forma bidirecional entre o Esp32 e a base de dados Firebase. Os mesmos dados estabelecidos também entre a Firebase e o dispositivo do utilizador (Servidor e Client</w:t>
      </w:r>
      <w:r>
        <w:rPr>
          <w:rFonts w:hint="default" w:ascii="Times New Roman" w:hAnsi="Times New Roman"/>
          <w:sz w:val="24"/>
          <w:szCs w:val="24"/>
          <w:lang w:val="pt-PT"/>
        </w:rPr>
        <w:t>e</w:t>
      </w:r>
      <w:r>
        <w:rPr>
          <w:rFonts w:ascii="Times New Roman" w:hAnsi="Times New Roman"/>
          <w:sz w:val="24"/>
          <w:szCs w:val="24"/>
        </w:rPr>
        <w:t>) onde corre a aplicação.</w:t>
      </w:r>
    </w:p>
    <w:p>
      <w:pPr>
        <w:tabs>
          <w:tab w:val="left" w:pos="425"/>
        </w:tabs>
        <w:spacing w:before="240" w:after="120" w:line="200" w:lineRule="atLeast"/>
        <w:jc w:val="center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iCs/>
          <w:color w:val="FF0000"/>
          <w:sz w:val="20"/>
        </w:rPr>
        <w:drawing>
          <wp:inline distT="0" distB="0" distL="114300" distR="114300">
            <wp:extent cx="5573395" cy="2743200"/>
            <wp:effectExtent l="0" t="0" r="0" b="0"/>
            <wp:docPr id="3" name="Picture 3" descr="Desenvolvimento Aplicações Multiplata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envolvimento Aplicações Multiplataform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425"/>
        </w:tabs>
        <w:spacing w:before="240" w:after="120" w:line="200" w:lineRule="atLeast"/>
        <w:jc w:val="center"/>
        <w:rPr>
          <w:rFonts w:ascii="Times New Roman" w:hAnsi="Times New Roman"/>
          <w:sz w:val="24"/>
          <w:szCs w:val="24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pt-PT"/>
        </w:rPr>
        <w:t xml:space="preserve"> - Arquitetura da solução</w:t>
      </w: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 aplicação, Vue.js, segue a estrutura de componentes que é demonstrada no diagrama d</w:t>
      </w:r>
      <w:r>
        <w:rPr>
          <w:rFonts w:hint="default" w:ascii="Times New Roman" w:hAnsi="Times New Roman"/>
          <w:sz w:val="24"/>
          <w:szCs w:val="24"/>
          <w:lang w:val="pt-PT"/>
        </w:rPr>
        <w:t>a Figura 2</w:t>
      </w:r>
      <w:r>
        <w:rPr>
          <w:rFonts w:ascii="Times New Roman" w:hAnsi="Times New Roman"/>
          <w:sz w:val="24"/>
          <w:szCs w:val="24"/>
        </w:rPr>
        <w:t>. É montado na página principal uma barra de navegação que contém o nome e, por intermédio de três links, faz a comutação entre as páginas principais (Monitorização, Regras e Settings). A página de monitorização é composta por quatro componentes onde são apresentadas as informações de interesse recolhidas das API’s, como informações climáticas, do boletim diário da pandemia Covid-19, assim como também uma listagem de sensores e atuadores disponíveis por cada zona (Estufa e Jardim da Piscina). Na página de regras, um componente de notificações constrói a estrutura onde são geridas as regras. Para cada sensor são criados notificações e limites, que podem ser definidos pelo utilizador, através dos componentes filhos do mesmo. Esta informação também se encontra organizada por zona. Na página de settings, o utilizador pode eliminar e/ou adicionar sensores/atuadores por zona. Estes processos são gerados pelos componentes nele inseridos.</w:t>
      </w: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iCs/>
          <w:color w:val="FF0000"/>
          <w:sz w:val="20"/>
        </w:rPr>
        <w:drawing>
          <wp:inline distT="0" distB="0" distL="0" distR="0">
            <wp:extent cx="5380355" cy="3128645"/>
            <wp:effectExtent l="0" t="43180" r="0" b="2000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>
      <w:pPr>
        <w:pStyle w:val="12"/>
        <w:tabs>
          <w:tab w:val="left" w:pos="425"/>
        </w:tabs>
        <w:spacing w:before="240" w:after="120" w:line="200" w:lineRule="atLeast"/>
        <w:jc w:val="center"/>
        <w:rPr>
          <w:rFonts w:hint="default" w:ascii="Times New Roman" w:hAnsi="Times New Roman"/>
          <w:iCs/>
          <w:color w:val="FF0000"/>
          <w:sz w:val="20"/>
          <w:lang w:val="pt-PT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lang w:val="pt-PT"/>
        </w:rPr>
        <w:t xml:space="preserve"> - Arquitetura da aplicaç</w:t>
      </w:r>
      <w:r>
        <w:rPr>
          <w:rFonts w:hint="default"/>
          <w:lang w:val="pt-PT"/>
        </w:rPr>
        <w:t>ão</w:t>
      </w: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pStyle w:val="2"/>
        <w:jc w:val="left"/>
      </w:pPr>
      <w:bookmarkStart w:id="2" w:name="_Toc997670539"/>
      <w:r>
        <w:rPr>
          <w:rFonts w:hint="default"/>
          <w:lang w:val="pt-PT"/>
        </w:rPr>
        <w:t>Principais módulos implementados</w:t>
      </w:r>
      <w:bookmarkEnd w:id="2"/>
    </w:p>
    <w:p>
      <w:pPr>
        <w:rPr>
          <w:rFonts w:hint="default"/>
          <w:lang w:val="pt-PT"/>
        </w:rPr>
      </w:pPr>
    </w:p>
    <w:p>
      <w:pPr>
        <w:ind w:firstLine="284" w:firstLineChars="0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A aplicação do cliente é concebida em Vue.js onde esta é baseada em JavaScript. O Vue permite usa ma sintaxe baseada em HMTL e permite executar métodos tendo como dados as instâncias subjacentes do Vue. È utilizado o Bootstrap para criar componentes de interface com o cliente no browser.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A aplicação desenvolvida conta com 3 ecrãs, em todos estes ecrãs é utilizado uma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>navbar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para interagir entre todos os ecrãs. O ecrã principal contém informação geral do ambiente, onde cada informação está separada por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 xml:space="preserve">cards 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 xml:space="preserve">Para atuar no atuador da estufa é utilizado um slider que consoante o seu valor varia a velocidade da ventoinha. O atuador do jardim da piscina é binário, ou seja é utilizado um botão para ligar ou desligar os irrigadores. No final do ecrã podem surgir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 xml:space="preserve">alerts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para quando os limiares dos sensores forem excedidos. Na Figura 3 é possível observar se o layout do primeiro ecrã.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</w:p>
    <w:p>
      <w:pPr>
        <w:ind w:firstLine="284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drawing>
          <wp:inline distT="0" distB="0" distL="114300" distR="114300">
            <wp:extent cx="3732530" cy="3420110"/>
            <wp:effectExtent l="0" t="0" r="1270" b="8890"/>
            <wp:docPr id="7" name="Picture 7" descr="General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eneralData"/>
                    <pic:cNvPicPr>
                      <a:picLocks noChangeAspect="1"/>
                    </pic:cNvPicPr>
                  </pic:nvPicPr>
                  <pic:blipFill>
                    <a:blip r:embed="rId15"/>
                    <a:srcRect l="661" r="441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 w:firstLineChars="0"/>
        <w:jc w:val="center"/>
        <w:rPr>
          <w:lang w:val="pt-PT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rPr>
          <w:lang w:val="pt-PT"/>
        </w:rPr>
        <w:t xml:space="preserve"> - Ecrã Monitorização</w:t>
      </w:r>
    </w:p>
    <w:p>
      <w:pPr>
        <w:rPr>
          <w:rFonts w:hint="default"/>
          <w:lang w:val="pt-PT"/>
        </w:rPr>
      </w:pPr>
    </w:p>
    <w:p>
      <w:pPr>
        <w:ind w:firstLine="284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 xml:space="preserve">O ecrã das regras permite definir regras para todos os sensores. São utilizados botões para definir se uma certa notificação deve ou não estar ativa, estes mudam de cor consoante o estado do botão . De forma a definir os limiares dos sensores é utilizado o componente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>input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 xml:space="preserve"> que uiliza uma caixa de texto para capturar o texto insirido nesta caixa. Na Figura 4 é possível observar se o ecrâ das regras.</w:t>
      </w:r>
    </w:p>
    <w:p>
      <w:pPr>
        <w:ind w:firstLine="284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drawing>
          <wp:inline distT="0" distB="0" distL="114300" distR="114300">
            <wp:extent cx="3848735" cy="3420110"/>
            <wp:effectExtent l="0" t="0" r="18415" b="8890"/>
            <wp:docPr id="8" name="Picture 8" descr="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ules"/>
                    <pic:cNvPicPr>
                      <a:picLocks noChangeAspect="1"/>
                    </pic:cNvPicPr>
                  </pic:nvPicPr>
                  <pic:blipFill>
                    <a:blip r:embed="rId16"/>
                    <a:srcRect l="342" r="513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4</w:t>
      </w:r>
      <w:r>
        <w:fldChar w:fldCharType="end"/>
      </w:r>
      <w:r>
        <w:rPr>
          <w:lang w:val="pt-PT"/>
        </w:rPr>
        <w:t xml:space="preserve"> - Ecr</w:t>
      </w:r>
      <w:r>
        <w:rPr>
          <w:rFonts w:hint="default"/>
          <w:lang w:val="pt-PT"/>
        </w:rPr>
        <w:t>ã</w:t>
      </w:r>
      <w:r>
        <w:rPr>
          <w:lang w:val="pt-PT"/>
        </w:rPr>
        <w:t xml:space="preserve"> Regras</w:t>
      </w:r>
    </w:p>
    <w:p>
      <w:pPr>
        <w:ind w:firstLine="284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 xml:space="preserve">O ecrâ das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>settings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 xml:space="preserve"> contém 2 conjunto de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>cards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 xml:space="preserve"> para remover sensores/atuadores e adicionar sensores/atuadores. Para remover um sensor é necessário preccionar num ícone do “lixo”. Para adicionar sensores e atuadores é utilizado novamente o componente de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 xml:space="preserve">input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 xml:space="preserve">para adquirir as várias definições do sensor/atuador.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 xml:space="preserve">Na Figura 5 é possível observar se o ecrâ das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>settings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.</w:t>
      </w:r>
    </w:p>
    <w:p>
      <w:pPr>
        <w:ind w:firstLine="284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drawing>
          <wp:inline distT="0" distB="0" distL="114300" distR="114300">
            <wp:extent cx="3865245" cy="3599815"/>
            <wp:effectExtent l="0" t="0" r="1905" b="635"/>
            <wp:docPr id="9" name="Picture 9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ttings"/>
                    <pic:cNvPicPr>
                      <a:picLocks noChangeAspect="1"/>
                    </pic:cNvPicPr>
                  </pic:nvPicPr>
                  <pic:blipFill>
                    <a:blip r:embed="rId17"/>
                    <a:srcRect l="514" r="171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 w:firstLineChars="0"/>
        <w:jc w:val="center"/>
        <w:rPr>
          <w:lang w:val="pt-PT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5</w:t>
      </w:r>
      <w:r>
        <w:fldChar w:fldCharType="end"/>
      </w:r>
      <w:r>
        <w:rPr>
          <w:lang w:val="pt-PT"/>
        </w:rPr>
        <w:t xml:space="preserve"> - Ecr</w:t>
      </w:r>
      <w:r>
        <w:rPr>
          <w:rFonts w:hint="default"/>
          <w:lang w:val="pt-PT"/>
        </w:rPr>
        <w:t>ã</w:t>
      </w:r>
      <w:r>
        <w:rPr>
          <w:lang w:val="pt-PT"/>
        </w:rPr>
        <w:t xml:space="preserve"> Settings</w:t>
      </w:r>
    </w:p>
    <w:p>
      <w:pPr>
        <w:rPr>
          <w:rFonts w:hint="default"/>
          <w:lang w:val="pt-PT"/>
        </w:rPr>
      </w:pPr>
    </w:p>
    <w:p>
      <w:pPr>
        <w:pStyle w:val="2"/>
        <w:jc w:val="left"/>
      </w:pPr>
      <w:bookmarkStart w:id="3" w:name="_Toc319095397"/>
      <w:r>
        <w:rPr>
          <w:rFonts w:hint="default"/>
          <w:lang w:val="pt-PT"/>
        </w:rPr>
        <w:t>Hardware utilizado</w:t>
      </w:r>
      <w:bookmarkEnd w:id="3"/>
    </w:p>
    <w:p>
      <w:pPr>
        <w:ind w:firstLine="284" w:firstLineChars="0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O objetivo principal do presente projeto é o de executar controlo e monitorização inteligente na Agricultura. Desta forma para simular um ambiente de agricultura são utilizadas duas zonas distintas. São obtidos sensores e atuadores para obter informação de cada  zona e atuar sobre essa informação. 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Para recolher a informação dos vários sensores e puder-se atuar em cada zona é utilizado um microcontrolador com ligação á internet. È utilizado um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ESP32 que conecta-se á base de dados do projeto de forma a fornecer e receber várias informações. Uma forma mais real de simular ambas as zonas seria a de utilizar um ESP32 para cada zona, mas para testes um microcontrolador funciona.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Na zona da estufa são utilizados 2 sensores, 1 atuador e 1 sinalizador. Utiliza como sensores o bme280, para obter a humidade da ar presente na estufa, e o sensor si7021, para obter a temperatura presente dentro da estufa. A ligação destes sensores ao ESP32 é feita por i2c. Para além destes 2 sensores é gerado um sensor virtual para simular a humidade do solo da estufa. Como esta zona se trata de uma estufa é utilizada uma ventoinha de computador como atuador com o objetivo de controlar a temperatura e humidade do ar da estufa. De forma a se puder controlar a velocidade da ventoinha é utilizado um MOSFET que recebe um sinal PWM do microcontrolador. Por fim é utilizado um LED como indicador de temperatura elevada. Na Figura 6 é possível observar se o hardware utilizado nesta zona.</w:t>
      </w:r>
    </w:p>
    <w:p>
      <w:pPr>
        <w:ind w:firstLine="284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drawing>
          <wp:inline distT="0" distB="0" distL="114300" distR="114300">
            <wp:extent cx="3599815" cy="2368550"/>
            <wp:effectExtent l="0" t="0" r="0" b="0"/>
            <wp:docPr id="2" name="Picture 2" descr="Hardware_Estu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rdware_Estuf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6</w:t>
      </w:r>
      <w:r>
        <w:fldChar w:fldCharType="end"/>
      </w:r>
      <w:r>
        <w:rPr>
          <w:lang w:val="pt-PT"/>
        </w:rPr>
        <w:t xml:space="preserve"> - Componentes Estufa</w:t>
      </w:r>
    </w:p>
    <w:p>
      <w:pPr>
        <w:ind w:firstLine="284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Na zona do jardim da piscina são também utilizados 2 sensores, 1 atuador e 1 sinalizador. Utiliza como sensores o LM35, para obter a temperatura da zona do jardim, e o sensir LDR, para obter a intensidade luminosa desta zona. Para além destes 2 sensores é também utilizado um sensor virtual para simular a humidade do solo do jardim. Para esta zona decidimos utilizar um irrigador como atuador de forma a que seja possível regar as plantas do jardim. Para accionar o irrigador é utilizado um relé de potência e para controlar este relé é utilizado um MOSFET. Foi necessário utilizar um MOSFET pois a saída do microcontrolador não consegue fornecer corrente suficiente para controlar a bobine do relé. Tal como na zona da estufa é utilizado um LED como indicador de temperatura elevada. Na Figura 7 é possível observar se o hardware utilizado nesta zona.</w:t>
      </w:r>
    </w:p>
    <w:p>
      <w:pPr>
        <w:ind w:firstLine="284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drawing>
          <wp:inline distT="0" distB="0" distL="114300" distR="114300">
            <wp:extent cx="3599815" cy="2370455"/>
            <wp:effectExtent l="0" t="0" r="0" b="0"/>
            <wp:docPr id="5" name="Picture 5" descr="Hardware_Jardim_Pisc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ardware_Jardim_Piscina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7</w:t>
      </w:r>
      <w:r>
        <w:fldChar w:fldCharType="end"/>
      </w:r>
      <w:r>
        <w:rPr>
          <w:lang w:val="pt-PT"/>
        </w:rPr>
        <w:t xml:space="preserve"> - Componentes Jardim da Piscina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Para além destes componentes é utilizado uma fonte de 12v para alimentar a ventoinha de computador e um regulador de tensão para 5v para alimentar a bobine do relé e o sensor LM35. Na Figura 8 é possível observar se o circuito completo desta solução.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</w:p>
    <w:p>
      <w:pPr>
        <w:pStyle w:val="2"/>
        <w:jc w:val="left"/>
      </w:pPr>
      <w:bookmarkStart w:id="4" w:name="_Toc638794463"/>
      <w:r>
        <w:rPr>
          <w:rFonts w:hint="default"/>
          <w:lang w:val="pt-PT"/>
        </w:rPr>
        <w:t>Características e funcionalidades da solução</w:t>
      </w:r>
      <w:bookmarkEnd w:id="4"/>
    </w:p>
    <w:p>
      <w:pPr>
        <w:rPr>
          <w:rFonts w:hint="default"/>
          <w:lang w:val="pt-PT"/>
        </w:rPr>
      </w:pPr>
    </w:p>
    <w:p>
      <w:pPr>
        <w:ind w:firstLine="284" w:firstLineChars="0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A solução tem como objetivo principal monitorizar e controlar sensores/atuadores das duas zonas (Estufa e Jardim da piscina), mas para além deste objetivo a solução apresenta 12 informações sobre o ambiente da localização de Leiria, esta informação é composta por dados metereológicos. Ainda na página de monitrização é ilustrada informação sobre o total de casos de covid em Portugal e os casos de covid em Portugal.</w:t>
      </w:r>
    </w:p>
    <w:p>
      <w:pPr>
        <w:ind w:firstLine="284" w:firstLineChars="0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Na parte das regras e possivel definir o limiar inferior e superior de cada sensor. Se algum desses limiares for ultrupassado vai aparecer um alerta no ecra de Monitorizaçao, sendo que se o limite inferior for ultrupassado o alerta aparece a cor azul e se for o limite superior o alerta aparece a cor vermelha. Para esta característica estar a funcionar é necessário que a notificação esteja ativada. Existe uma notificação independente para cada sensor e logo é possível ativar a notificação para cada sensor. Quando a notificação está ativada o ícone da notificação está com cor verde e para quando esta está desativada o ícone está com cor vermelha. Na Figura 9 é possível observar uma notificação ativada e outra desativada.</w:t>
      </w:r>
    </w:p>
    <w:p>
      <w:pPr>
        <w:ind w:firstLine="284" w:firstLineChars="0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Como medida de protecção é definido um tamanho máximo de digitos que podem ser inseridos na definição dos limiares dos sensores.</w:t>
      </w:r>
    </w:p>
    <w:p>
      <w:pPr>
        <w:ind w:firstLine="284" w:firstLineChars="0"/>
        <w:rPr>
          <w:rFonts w:hint="default" w:ascii="Times New Roman" w:hAnsi="Times New Roman" w:cs="Times New Roman"/>
          <w:sz w:val="24"/>
          <w:szCs w:val="24"/>
          <w:lang w:val="pt-PT"/>
        </w:rPr>
      </w:pPr>
    </w:p>
    <w:p>
      <w:pPr>
        <w:ind w:firstLine="284" w:firstLineChars="0"/>
        <w:jc w:val="center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drawing>
          <wp:inline distT="0" distB="0" distL="114300" distR="114300">
            <wp:extent cx="4140200" cy="770255"/>
            <wp:effectExtent l="0" t="0" r="12700" b="10795"/>
            <wp:docPr id="13" name="Picture 13" descr="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Not"/>
                    <pic:cNvPicPr>
                      <a:picLocks noChangeAspect="1"/>
                    </pic:cNvPicPr>
                  </pic:nvPicPr>
                  <pic:blipFill>
                    <a:blip r:embed="rId20"/>
                    <a:srcRect t="8989" b="1083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firstLine="284" w:firstLineChars="0"/>
        <w:jc w:val="center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8</w:t>
      </w:r>
      <w:r>
        <w:fldChar w:fldCharType="end"/>
      </w:r>
      <w:r>
        <w:rPr>
          <w:lang w:val="pt-PT"/>
        </w:rPr>
        <w:t xml:space="preserve"> - Notificaçoes</w:t>
      </w:r>
    </w:p>
    <w:p>
      <w:pPr>
        <w:ind w:firstLine="284" w:firstLineChars="0"/>
        <w:rPr>
          <w:rFonts w:hint="default"/>
          <w:lang w:val="pt-PT"/>
        </w:rPr>
      </w:pPr>
    </w:p>
    <w:p>
      <w:pPr>
        <w:ind w:firstLine="284" w:firstLineChars="0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No ecrã das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pt-PT"/>
        </w:rPr>
        <w:t>settings</w:t>
      </w: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 é possível remover cada um dos sensores e atuadores presentes na base de dados. È também possível adicionar os sensores e atuadores sendo que é necessário saber o caminho do sensor no ESP32. Para adicionar o sensor tem de se especificar o ícone descritivo do sensor/atuador, o nome deste, o caminho com o estado da notificação, o caminho do valor do sensor/atuador, o tipo de componente e a unidade do sensor ou atuador.</w:t>
      </w:r>
    </w:p>
    <w:p/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  <w:bookmarkStart w:id="7" w:name="_GoBack"/>
      <w:bookmarkEnd w:id="7"/>
    </w:p>
    <w:p>
      <w:pPr>
        <w:pStyle w:val="2"/>
        <w:jc w:val="left"/>
      </w:pPr>
      <w:bookmarkStart w:id="5" w:name="_Toc2044063933"/>
      <w:r>
        <w:t>Conclusões</w:t>
      </w:r>
      <w:bookmarkEnd w:id="5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jc w:val="left"/>
      </w:pPr>
      <w:bookmarkStart w:id="6" w:name="_Toc1120982624"/>
      <w:r>
        <w:t>Autoavaliação</w:t>
      </w:r>
      <w:bookmarkEnd w:id="6"/>
    </w:p>
    <w:p/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sectPr>
      <w:footerReference r:id="rId5" w:type="default"/>
      <w:footerReference r:id="rId6" w:type="even"/>
      <w:pgSz w:w="11907" w:h="16840"/>
      <w:pgMar w:top="1134" w:right="1418" w:bottom="1418" w:left="1418" w:header="567" w:footer="851" w:gutter="284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aramond">
    <w:altName w:val="Comfortaa Ligh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outside" w:y="1"/>
      <w:rPr>
        <w:rStyle w:val="20"/>
        <w:rFonts w:ascii="Garamond" w:hAnsi="Garamond"/>
        <w:sz w:val="20"/>
        <w:szCs w:val="20"/>
      </w:rPr>
    </w:pPr>
    <w:r>
      <w:rPr>
        <w:rStyle w:val="20"/>
        <w:rFonts w:ascii="Garamond" w:hAnsi="Garamond"/>
        <w:sz w:val="20"/>
        <w:szCs w:val="20"/>
      </w:rPr>
      <w:fldChar w:fldCharType="begin"/>
    </w:r>
    <w:r>
      <w:rPr>
        <w:rStyle w:val="20"/>
        <w:rFonts w:ascii="Garamond" w:hAnsi="Garamond"/>
        <w:sz w:val="20"/>
        <w:szCs w:val="20"/>
      </w:rPr>
      <w:instrText xml:space="preserve">PAGE  </w:instrText>
    </w:r>
    <w:r>
      <w:rPr>
        <w:rStyle w:val="20"/>
        <w:rFonts w:ascii="Garamond" w:hAnsi="Garamond"/>
        <w:sz w:val="20"/>
        <w:szCs w:val="20"/>
      </w:rPr>
      <w:fldChar w:fldCharType="separate"/>
    </w:r>
    <w:r>
      <w:rPr>
        <w:rStyle w:val="20"/>
        <w:rFonts w:ascii="Garamond" w:hAnsi="Garamond"/>
        <w:sz w:val="20"/>
        <w:szCs w:val="20"/>
      </w:rPr>
      <w:t>1</w:t>
    </w:r>
    <w:r>
      <w:rPr>
        <w:rStyle w:val="20"/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>MEE Desenvolvimento de Aplicações Multiplataforma</w:t>
    </w:r>
  </w:p>
  <w:p>
    <w:pPr>
      <w:pStyle w:val="16"/>
      <w:spacing w:after="0" w:line="240" w:lineRule="atLeast"/>
      <w:rPr>
        <w:rFonts w:ascii="Garamond" w:hAnsi="Garamond"/>
        <w:sz w:val="14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tabs>
        <w:tab w:val="center" w:pos="4153"/>
        <w:tab w:val="right" w:pos="8306"/>
      </w:tabs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fldChar w:fldCharType="begin"/>
    </w:r>
    <w:r>
      <w:rPr>
        <w:rFonts w:ascii="Garamond" w:hAnsi="Garamond"/>
        <w:sz w:val="20"/>
        <w:szCs w:val="20"/>
      </w:rPr>
      <w:instrText xml:space="preserve">PAGE  </w:instrText>
    </w:r>
    <w:r>
      <w:rPr>
        <w:rFonts w:ascii="Garamond" w:hAnsi="Garamond"/>
        <w:sz w:val="20"/>
        <w:szCs w:val="20"/>
      </w:rPr>
      <w:fldChar w:fldCharType="separate"/>
    </w:r>
    <w:r>
      <w:rPr>
        <w:rFonts w:ascii="Garamond" w:hAnsi="Garamond"/>
        <w:sz w:val="20"/>
        <w:szCs w:val="20"/>
      </w:rPr>
      <w:t>2</w:t>
    </w:r>
    <w:r>
      <w:rPr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jc w:val="righ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 xml:space="preserve">MEE Desenvolvimento de Aplicações Multiplataforma </w:t>
    </w:r>
  </w:p>
  <w:p>
    <w:pPr>
      <w:pStyle w:val="16"/>
      <w:spacing w:after="0" w:line="240" w:lineRule="atLeast"/>
      <w:jc w:val="right"/>
      <w:rPr>
        <w:rFonts w:ascii="Garamond" w:hAnsi="Garamond"/>
        <w:i/>
        <w:sz w:val="18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7609D"/>
    <w:multiLevelType w:val="multilevel"/>
    <w:tmpl w:val="3877609D"/>
    <w:lvl w:ilvl="0" w:tentative="0">
      <w:start w:val="1"/>
      <w:numFmt w:val="decimal"/>
      <w:pStyle w:val="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12FD5"/>
    <w:multiLevelType w:val="multilevel"/>
    <w:tmpl w:val="7EA12FD5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84"/>
  <w:hyphenationZone w:val="425"/>
  <w:doNotHyphenateCaps/>
  <w:evenAndOddHeaders w:val="1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79"/>
    <w:rsid w:val="000005DC"/>
    <w:rsid w:val="0000152B"/>
    <w:rsid w:val="000049DF"/>
    <w:rsid w:val="0002035E"/>
    <w:rsid w:val="0002296C"/>
    <w:rsid w:val="00025C89"/>
    <w:rsid w:val="0002697A"/>
    <w:rsid w:val="0003641D"/>
    <w:rsid w:val="00036F57"/>
    <w:rsid w:val="0005530F"/>
    <w:rsid w:val="0005646E"/>
    <w:rsid w:val="00057D69"/>
    <w:rsid w:val="00060D41"/>
    <w:rsid w:val="00061604"/>
    <w:rsid w:val="00061FA0"/>
    <w:rsid w:val="000643E0"/>
    <w:rsid w:val="00066C47"/>
    <w:rsid w:val="000709EF"/>
    <w:rsid w:val="00073516"/>
    <w:rsid w:val="00075A95"/>
    <w:rsid w:val="00075AFD"/>
    <w:rsid w:val="000966F9"/>
    <w:rsid w:val="00097122"/>
    <w:rsid w:val="000A2A74"/>
    <w:rsid w:val="000A5F11"/>
    <w:rsid w:val="000B0760"/>
    <w:rsid w:val="000C0943"/>
    <w:rsid w:val="000C4A37"/>
    <w:rsid w:val="000E3F83"/>
    <w:rsid w:val="000E5697"/>
    <w:rsid w:val="000E5F64"/>
    <w:rsid w:val="000E6941"/>
    <w:rsid w:val="000F01B3"/>
    <w:rsid w:val="00100277"/>
    <w:rsid w:val="00100295"/>
    <w:rsid w:val="00102EA8"/>
    <w:rsid w:val="00105B7F"/>
    <w:rsid w:val="001138C7"/>
    <w:rsid w:val="00121C3D"/>
    <w:rsid w:val="001364D9"/>
    <w:rsid w:val="00140019"/>
    <w:rsid w:val="00145FCB"/>
    <w:rsid w:val="00153471"/>
    <w:rsid w:val="0015716A"/>
    <w:rsid w:val="00167F93"/>
    <w:rsid w:val="00175646"/>
    <w:rsid w:val="00177E65"/>
    <w:rsid w:val="00181799"/>
    <w:rsid w:val="00184EDF"/>
    <w:rsid w:val="00187711"/>
    <w:rsid w:val="00190142"/>
    <w:rsid w:val="00191AA5"/>
    <w:rsid w:val="00192F0A"/>
    <w:rsid w:val="00195144"/>
    <w:rsid w:val="001B1BEA"/>
    <w:rsid w:val="001B65B2"/>
    <w:rsid w:val="001C6361"/>
    <w:rsid w:val="001D1CCC"/>
    <w:rsid w:val="001D2C5E"/>
    <w:rsid w:val="001D4382"/>
    <w:rsid w:val="001E5176"/>
    <w:rsid w:val="001E7091"/>
    <w:rsid w:val="001F173A"/>
    <w:rsid w:val="001F6FF9"/>
    <w:rsid w:val="002015EB"/>
    <w:rsid w:val="0020776E"/>
    <w:rsid w:val="002174D3"/>
    <w:rsid w:val="00226E7E"/>
    <w:rsid w:val="00241B1F"/>
    <w:rsid w:val="00241E7C"/>
    <w:rsid w:val="002439DE"/>
    <w:rsid w:val="002469CB"/>
    <w:rsid w:val="00246A45"/>
    <w:rsid w:val="00246FBC"/>
    <w:rsid w:val="002477D5"/>
    <w:rsid w:val="00250F90"/>
    <w:rsid w:val="00253F7F"/>
    <w:rsid w:val="00255DC9"/>
    <w:rsid w:val="002565B7"/>
    <w:rsid w:val="00256FD7"/>
    <w:rsid w:val="00261605"/>
    <w:rsid w:val="00267043"/>
    <w:rsid w:val="00267342"/>
    <w:rsid w:val="002702EF"/>
    <w:rsid w:val="00270350"/>
    <w:rsid w:val="00275D99"/>
    <w:rsid w:val="00280E8B"/>
    <w:rsid w:val="00293FDB"/>
    <w:rsid w:val="00294388"/>
    <w:rsid w:val="002A1B55"/>
    <w:rsid w:val="002A71EE"/>
    <w:rsid w:val="002B65A7"/>
    <w:rsid w:val="002C2E42"/>
    <w:rsid w:val="002C5A84"/>
    <w:rsid w:val="002E132F"/>
    <w:rsid w:val="002E2117"/>
    <w:rsid w:val="002E3E97"/>
    <w:rsid w:val="002E5579"/>
    <w:rsid w:val="002F1DD7"/>
    <w:rsid w:val="002F553C"/>
    <w:rsid w:val="002F6BA6"/>
    <w:rsid w:val="00303545"/>
    <w:rsid w:val="0030359E"/>
    <w:rsid w:val="003064B3"/>
    <w:rsid w:val="00315068"/>
    <w:rsid w:val="00320A3B"/>
    <w:rsid w:val="003225AF"/>
    <w:rsid w:val="0032559D"/>
    <w:rsid w:val="0032598B"/>
    <w:rsid w:val="0033500E"/>
    <w:rsid w:val="0033710A"/>
    <w:rsid w:val="00340942"/>
    <w:rsid w:val="003428CD"/>
    <w:rsid w:val="00345437"/>
    <w:rsid w:val="0035036C"/>
    <w:rsid w:val="003524A8"/>
    <w:rsid w:val="00356F7E"/>
    <w:rsid w:val="00357130"/>
    <w:rsid w:val="00364282"/>
    <w:rsid w:val="00365652"/>
    <w:rsid w:val="00366A05"/>
    <w:rsid w:val="0037163A"/>
    <w:rsid w:val="0038617E"/>
    <w:rsid w:val="00390D2F"/>
    <w:rsid w:val="00391B80"/>
    <w:rsid w:val="003929B8"/>
    <w:rsid w:val="0039686D"/>
    <w:rsid w:val="003A017E"/>
    <w:rsid w:val="003A10C1"/>
    <w:rsid w:val="003A1B90"/>
    <w:rsid w:val="003A4196"/>
    <w:rsid w:val="003A77E1"/>
    <w:rsid w:val="003B4638"/>
    <w:rsid w:val="003B6848"/>
    <w:rsid w:val="003D235E"/>
    <w:rsid w:val="003F6A69"/>
    <w:rsid w:val="00403316"/>
    <w:rsid w:val="004069E4"/>
    <w:rsid w:val="004158D4"/>
    <w:rsid w:val="00417E95"/>
    <w:rsid w:val="00423068"/>
    <w:rsid w:val="0043530D"/>
    <w:rsid w:val="00436393"/>
    <w:rsid w:val="00436567"/>
    <w:rsid w:val="00457CB2"/>
    <w:rsid w:val="00460D49"/>
    <w:rsid w:val="00462CAC"/>
    <w:rsid w:val="00463D2C"/>
    <w:rsid w:val="0047288B"/>
    <w:rsid w:val="00472962"/>
    <w:rsid w:val="00474618"/>
    <w:rsid w:val="004807EC"/>
    <w:rsid w:val="00490B43"/>
    <w:rsid w:val="00493156"/>
    <w:rsid w:val="004A1B13"/>
    <w:rsid w:val="004A6116"/>
    <w:rsid w:val="004B237D"/>
    <w:rsid w:val="004C1988"/>
    <w:rsid w:val="004C1B14"/>
    <w:rsid w:val="004C7465"/>
    <w:rsid w:val="004D0F47"/>
    <w:rsid w:val="004D44D8"/>
    <w:rsid w:val="004D6C7A"/>
    <w:rsid w:val="004E04EB"/>
    <w:rsid w:val="004E20F8"/>
    <w:rsid w:val="004E62F5"/>
    <w:rsid w:val="004F5168"/>
    <w:rsid w:val="00501548"/>
    <w:rsid w:val="00501584"/>
    <w:rsid w:val="0051080A"/>
    <w:rsid w:val="0051557A"/>
    <w:rsid w:val="00515A10"/>
    <w:rsid w:val="0051628F"/>
    <w:rsid w:val="00522F50"/>
    <w:rsid w:val="00523C09"/>
    <w:rsid w:val="005267D8"/>
    <w:rsid w:val="00530581"/>
    <w:rsid w:val="00531517"/>
    <w:rsid w:val="00540C07"/>
    <w:rsid w:val="00540FF5"/>
    <w:rsid w:val="005415DD"/>
    <w:rsid w:val="00542C28"/>
    <w:rsid w:val="0054395C"/>
    <w:rsid w:val="00555FA8"/>
    <w:rsid w:val="00560C8A"/>
    <w:rsid w:val="00564127"/>
    <w:rsid w:val="005762AA"/>
    <w:rsid w:val="00577C34"/>
    <w:rsid w:val="0058482F"/>
    <w:rsid w:val="0058696C"/>
    <w:rsid w:val="00592276"/>
    <w:rsid w:val="00596574"/>
    <w:rsid w:val="005975E5"/>
    <w:rsid w:val="005A4685"/>
    <w:rsid w:val="005A6674"/>
    <w:rsid w:val="005B7ACA"/>
    <w:rsid w:val="005D1F99"/>
    <w:rsid w:val="005D3C9E"/>
    <w:rsid w:val="005D43FC"/>
    <w:rsid w:val="005D698F"/>
    <w:rsid w:val="005E49C4"/>
    <w:rsid w:val="00601A08"/>
    <w:rsid w:val="00601B37"/>
    <w:rsid w:val="0060794A"/>
    <w:rsid w:val="00614979"/>
    <w:rsid w:val="006219AA"/>
    <w:rsid w:val="00625B09"/>
    <w:rsid w:val="00636B02"/>
    <w:rsid w:val="0064155B"/>
    <w:rsid w:val="00644EE8"/>
    <w:rsid w:val="00646C6E"/>
    <w:rsid w:val="00651E13"/>
    <w:rsid w:val="006539E3"/>
    <w:rsid w:val="00654972"/>
    <w:rsid w:val="00655004"/>
    <w:rsid w:val="00656474"/>
    <w:rsid w:val="00656862"/>
    <w:rsid w:val="00662ADC"/>
    <w:rsid w:val="00664614"/>
    <w:rsid w:val="00667E4B"/>
    <w:rsid w:val="0067189B"/>
    <w:rsid w:val="0067250D"/>
    <w:rsid w:val="00674C7D"/>
    <w:rsid w:val="00682567"/>
    <w:rsid w:val="00684427"/>
    <w:rsid w:val="00684597"/>
    <w:rsid w:val="00690D2B"/>
    <w:rsid w:val="00691003"/>
    <w:rsid w:val="006910BE"/>
    <w:rsid w:val="0069572A"/>
    <w:rsid w:val="006A486E"/>
    <w:rsid w:val="006A68D3"/>
    <w:rsid w:val="006B07B1"/>
    <w:rsid w:val="006B2369"/>
    <w:rsid w:val="006B31B3"/>
    <w:rsid w:val="006B5473"/>
    <w:rsid w:val="006D2345"/>
    <w:rsid w:val="006D24DD"/>
    <w:rsid w:val="006D591F"/>
    <w:rsid w:val="006D6628"/>
    <w:rsid w:val="006D7728"/>
    <w:rsid w:val="006E1665"/>
    <w:rsid w:val="006E1858"/>
    <w:rsid w:val="00700A3D"/>
    <w:rsid w:val="0071174D"/>
    <w:rsid w:val="00717291"/>
    <w:rsid w:val="00723157"/>
    <w:rsid w:val="00732D6F"/>
    <w:rsid w:val="00735B26"/>
    <w:rsid w:val="00742C2E"/>
    <w:rsid w:val="00742DC4"/>
    <w:rsid w:val="00743935"/>
    <w:rsid w:val="00745C85"/>
    <w:rsid w:val="007655D0"/>
    <w:rsid w:val="00767A8C"/>
    <w:rsid w:val="007731CE"/>
    <w:rsid w:val="00776373"/>
    <w:rsid w:val="007806E9"/>
    <w:rsid w:val="00784B6F"/>
    <w:rsid w:val="007866FE"/>
    <w:rsid w:val="00786F34"/>
    <w:rsid w:val="00792B33"/>
    <w:rsid w:val="00794E98"/>
    <w:rsid w:val="00795BBB"/>
    <w:rsid w:val="00796656"/>
    <w:rsid w:val="007A197A"/>
    <w:rsid w:val="007A569C"/>
    <w:rsid w:val="007B6A20"/>
    <w:rsid w:val="007C35AA"/>
    <w:rsid w:val="007D0F60"/>
    <w:rsid w:val="007D3BF5"/>
    <w:rsid w:val="007D3D7D"/>
    <w:rsid w:val="007D446E"/>
    <w:rsid w:val="007D65B3"/>
    <w:rsid w:val="007D697C"/>
    <w:rsid w:val="007E17C5"/>
    <w:rsid w:val="007E549A"/>
    <w:rsid w:val="007E622B"/>
    <w:rsid w:val="007F0247"/>
    <w:rsid w:val="007F03A4"/>
    <w:rsid w:val="007F465C"/>
    <w:rsid w:val="007F4C2B"/>
    <w:rsid w:val="007F65BE"/>
    <w:rsid w:val="00801FC2"/>
    <w:rsid w:val="00802EB8"/>
    <w:rsid w:val="008036BE"/>
    <w:rsid w:val="0080737F"/>
    <w:rsid w:val="00811010"/>
    <w:rsid w:val="00811A33"/>
    <w:rsid w:val="00811F19"/>
    <w:rsid w:val="008126F3"/>
    <w:rsid w:val="00816FF8"/>
    <w:rsid w:val="008204D9"/>
    <w:rsid w:val="0082087B"/>
    <w:rsid w:val="00820F07"/>
    <w:rsid w:val="008302FF"/>
    <w:rsid w:val="00841700"/>
    <w:rsid w:val="00843D3D"/>
    <w:rsid w:val="00845334"/>
    <w:rsid w:val="008503D0"/>
    <w:rsid w:val="008505D5"/>
    <w:rsid w:val="00857DA9"/>
    <w:rsid w:val="00861E60"/>
    <w:rsid w:val="00862F3C"/>
    <w:rsid w:val="00863141"/>
    <w:rsid w:val="0086455E"/>
    <w:rsid w:val="0087564F"/>
    <w:rsid w:val="00875810"/>
    <w:rsid w:val="00877430"/>
    <w:rsid w:val="00883B22"/>
    <w:rsid w:val="00883B5D"/>
    <w:rsid w:val="00885E96"/>
    <w:rsid w:val="00893867"/>
    <w:rsid w:val="008964FC"/>
    <w:rsid w:val="00897A7E"/>
    <w:rsid w:val="008B372D"/>
    <w:rsid w:val="008B3E05"/>
    <w:rsid w:val="008B49E0"/>
    <w:rsid w:val="008B7D36"/>
    <w:rsid w:val="008C1976"/>
    <w:rsid w:val="008C1D05"/>
    <w:rsid w:val="008D4DC2"/>
    <w:rsid w:val="008E04FD"/>
    <w:rsid w:val="008E063C"/>
    <w:rsid w:val="008E0D5A"/>
    <w:rsid w:val="008E7406"/>
    <w:rsid w:val="008F0906"/>
    <w:rsid w:val="008F303D"/>
    <w:rsid w:val="008F4708"/>
    <w:rsid w:val="008F6528"/>
    <w:rsid w:val="009065C6"/>
    <w:rsid w:val="009149E3"/>
    <w:rsid w:val="00915895"/>
    <w:rsid w:val="00931473"/>
    <w:rsid w:val="00933C38"/>
    <w:rsid w:val="00934E26"/>
    <w:rsid w:val="0094019A"/>
    <w:rsid w:val="0094594D"/>
    <w:rsid w:val="00945B6C"/>
    <w:rsid w:val="00965324"/>
    <w:rsid w:val="00965612"/>
    <w:rsid w:val="00974683"/>
    <w:rsid w:val="00975FF2"/>
    <w:rsid w:val="00977CF0"/>
    <w:rsid w:val="00977D54"/>
    <w:rsid w:val="009804B8"/>
    <w:rsid w:val="00986C2D"/>
    <w:rsid w:val="009957BE"/>
    <w:rsid w:val="009A0E38"/>
    <w:rsid w:val="009A1231"/>
    <w:rsid w:val="009A6318"/>
    <w:rsid w:val="009A6E04"/>
    <w:rsid w:val="009B1157"/>
    <w:rsid w:val="009B1644"/>
    <w:rsid w:val="009B69F7"/>
    <w:rsid w:val="009C321B"/>
    <w:rsid w:val="009C4393"/>
    <w:rsid w:val="009C520A"/>
    <w:rsid w:val="009C6B84"/>
    <w:rsid w:val="009D3BF3"/>
    <w:rsid w:val="009D6689"/>
    <w:rsid w:val="009F2C13"/>
    <w:rsid w:val="00A01797"/>
    <w:rsid w:val="00A022C5"/>
    <w:rsid w:val="00A108F6"/>
    <w:rsid w:val="00A12348"/>
    <w:rsid w:val="00A1274D"/>
    <w:rsid w:val="00A128AF"/>
    <w:rsid w:val="00A134E9"/>
    <w:rsid w:val="00A13DF0"/>
    <w:rsid w:val="00A206F7"/>
    <w:rsid w:val="00A2458D"/>
    <w:rsid w:val="00A263B3"/>
    <w:rsid w:val="00A31842"/>
    <w:rsid w:val="00A34FE8"/>
    <w:rsid w:val="00A43D23"/>
    <w:rsid w:val="00A47490"/>
    <w:rsid w:val="00A5517D"/>
    <w:rsid w:val="00A60EF1"/>
    <w:rsid w:val="00A61685"/>
    <w:rsid w:val="00A67111"/>
    <w:rsid w:val="00A67C07"/>
    <w:rsid w:val="00A67E5E"/>
    <w:rsid w:val="00A76929"/>
    <w:rsid w:val="00A7716B"/>
    <w:rsid w:val="00A80771"/>
    <w:rsid w:val="00A93562"/>
    <w:rsid w:val="00A970BF"/>
    <w:rsid w:val="00AB12C5"/>
    <w:rsid w:val="00AB7936"/>
    <w:rsid w:val="00AC08C1"/>
    <w:rsid w:val="00AC4A70"/>
    <w:rsid w:val="00AC65DB"/>
    <w:rsid w:val="00AD1561"/>
    <w:rsid w:val="00AD49DE"/>
    <w:rsid w:val="00AE10E8"/>
    <w:rsid w:val="00AE35DA"/>
    <w:rsid w:val="00AF1646"/>
    <w:rsid w:val="00AF37DC"/>
    <w:rsid w:val="00AF49DC"/>
    <w:rsid w:val="00AF5220"/>
    <w:rsid w:val="00AF5B21"/>
    <w:rsid w:val="00B01D84"/>
    <w:rsid w:val="00B05DD5"/>
    <w:rsid w:val="00B06039"/>
    <w:rsid w:val="00B10979"/>
    <w:rsid w:val="00B205E9"/>
    <w:rsid w:val="00B23413"/>
    <w:rsid w:val="00B24B5E"/>
    <w:rsid w:val="00B2637A"/>
    <w:rsid w:val="00B40DFE"/>
    <w:rsid w:val="00B467E4"/>
    <w:rsid w:val="00B46924"/>
    <w:rsid w:val="00B55547"/>
    <w:rsid w:val="00B60DEF"/>
    <w:rsid w:val="00B704ED"/>
    <w:rsid w:val="00B807D9"/>
    <w:rsid w:val="00B82E29"/>
    <w:rsid w:val="00B845FB"/>
    <w:rsid w:val="00B8755F"/>
    <w:rsid w:val="00B9440B"/>
    <w:rsid w:val="00B94C56"/>
    <w:rsid w:val="00B95C79"/>
    <w:rsid w:val="00BA28EB"/>
    <w:rsid w:val="00BA4F67"/>
    <w:rsid w:val="00BC0721"/>
    <w:rsid w:val="00BC14A6"/>
    <w:rsid w:val="00BC24EB"/>
    <w:rsid w:val="00BC315A"/>
    <w:rsid w:val="00BC5D80"/>
    <w:rsid w:val="00BD2F2B"/>
    <w:rsid w:val="00BD40D3"/>
    <w:rsid w:val="00BD470F"/>
    <w:rsid w:val="00BE1CDD"/>
    <w:rsid w:val="00BE4D33"/>
    <w:rsid w:val="00C05496"/>
    <w:rsid w:val="00C134A8"/>
    <w:rsid w:val="00C15A4C"/>
    <w:rsid w:val="00C1689B"/>
    <w:rsid w:val="00C27698"/>
    <w:rsid w:val="00C30116"/>
    <w:rsid w:val="00C321E6"/>
    <w:rsid w:val="00C340A2"/>
    <w:rsid w:val="00C3478B"/>
    <w:rsid w:val="00C5501A"/>
    <w:rsid w:val="00C5561D"/>
    <w:rsid w:val="00C56836"/>
    <w:rsid w:val="00C61C5A"/>
    <w:rsid w:val="00C63667"/>
    <w:rsid w:val="00C637F6"/>
    <w:rsid w:val="00C671C8"/>
    <w:rsid w:val="00C72AFE"/>
    <w:rsid w:val="00C73965"/>
    <w:rsid w:val="00C91956"/>
    <w:rsid w:val="00C97348"/>
    <w:rsid w:val="00CA2420"/>
    <w:rsid w:val="00CB10C1"/>
    <w:rsid w:val="00CB7F51"/>
    <w:rsid w:val="00CC32BD"/>
    <w:rsid w:val="00CD7C88"/>
    <w:rsid w:val="00CE115F"/>
    <w:rsid w:val="00CF4D47"/>
    <w:rsid w:val="00CF7668"/>
    <w:rsid w:val="00D01B2A"/>
    <w:rsid w:val="00D02049"/>
    <w:rsid w:val="00D02855"/>
    <w:rsid w:val="00D03E2A"/>
    <w:rsid w:val="00D15311"/>
    <w:rsid w:val="00D213BA"/>
    <w:rsid w:val="00D3221A"/>
    <w:rsid w:val="00D3641F"/>
    <w:rsid w:val="00D40346"/>
    <w:rsid w:val="00D446D2"/>
    <w:rsid w:val="00D45886"/>
    <w:rsid w:val="00D45F77"/>
    <w:rsid w:val="00D460D7"/>
    <w:rsid w:val="00D46EB7"/>
    <w:rsid w:val="00D47B62"/>
    <w:rsid w:val="00D550C3"/>
    <w:rsid w:val="00D569AA"/>
    <w:rsid w:val="00D5702E"/>
    <w:rsid w:val="00D6551B"/>
    <w:rsid w:val="00D66B75"/>
    <w:rsid w:val="00D701C4"/>
    <w:rsid w:val="00D72667"/>
    <w:rsid w:val="00D731B5"/>
    <w:rsid w:val="00D73EAB"/>
    <w:rsid w:val="00D75E8B"/>
    <w:rsid w:val="00D777B2"/>
    <w:rsid w:val="00D812DC"/>
    <w:rsid w:val="00D82556"/>
    <w:rsid w:val="00D868B0"/>
    <w:rsid w:val="00D974C1"/>
    <w:rsid w:val="00DA0359"/>
    <w:rsid w:val="00DA2366"/>
    <w:rsid w:val="00DA44E7"/>
    <w:rsid w:val="00DA5BB2"/>
    <w:rsid w:val="00DA5D35"/>
    <w:rsid w:val="00DA7BA4"/>
    <w:rsid w:val="00DA7EC6"/>
    <w:rsid w:val="00DB46BD"/>
    <w:rsid w:val="00DB66DB"/>
    <w:rsid w:val="00DD1BA5"/>
    <w:rsid w:val="00DD2DE9"/>
    <w:rsid w:val="00DD72CD"/>
    <w:rsid w:val="00DE2167"/>
    <w:rsid w:val="00DF3186"/>
    <w:rsid w:val="00DF5386"/>
    <w:rsid w:val="00DF6041"/>
    <w:rsid w:val="00E07B7F"/>
    <w:rsid w:val="00E130B4"/>
    <w:rsid w:val="00E3231E"/>
    <w:rsid w:val="00E34806"/>
    <w:rsid w:val="00E3497C"/>
    <w:rsid w:val="00E35ED0"/>
    <w:rsid w:val="00E43A1B"/>
    <w:rsid w:val="00E444CB"/>
    <w:rsid w:val="00E44C31"/>
    <w:rsid w:val="00E4632D"/>
    <w:rsid w:val="00E50BEA"/>
    <w:rsid w:val="00E7385F"/>
    <w:rsid w:val="00E90187"/>
    <w:rsid w:val="00E93928"/>
    <w:rsid w:val="00EA4452"/>
    <w:rsid w:val="00EB46D0"/>
    <w:rsid w:val="00EC1486"/>
    <w:rsid w:val="00EC279D"/>
    <w:rsid w:val="00EC7835"/>
    <w:rsid w:val="00ED18A1"/>
    <w:rsid w:val="00ED3916"/>
    <w:rsid w:val="00ED555E"/>
    <w:rsid w:val="00ED7353"/>
    <w:rsid w:val="00EE195F"/>
    <w:rsid w:val="00EE1DB5"/>
    <w:rsid w:val="00EE42C5"/>
    <w:rsid w:val="00EF4CCE"/>
    <w:rsid w:val="00F05C1D"/>
    <w:rsid w:val="00F064A2"/>
    <w:rsid w:val="00F0791B"/>
    <w:rsid w:val="00F10AFA"/>
    <w:rsid w:val="00F11A4A"/>
    <w:rsid w:val="00F12DD1"/>
    <w:rsid w:val="00F21FC2"/>
    <w:rsid w:val="00F245A0"/>
    <w:rsid w:val="00F3513E"/>
    <w:rsid w:val="00F368FA"/>
    <w:rsid w:val="00F37FDE"/>
    <w:rsid w:val="00F41917"/>
    <w:rsid w:val="00F4309B"/>
    <w:rsid w:val="00F450E5"/>
    <w:rsid w:val="00F5286D"/>
    <w:rsid w:val="00F5663D"/>
    <w:rsid w:val="00F56DDE"/>
    <w:rsid w:val="00F6636C"/>
    <w:rsid w:val="00F66A35"/>
    <w:rsid w:val="00F676E6"/>
    <w:rsid w:val="00F70217"/>
    <w:rsid w:val="00F70820"/>
    <w:rsid w:val="00F81056"/>
    <w:rsid w:val="00F84B62"/>
    <w:rsid w:val="00F86D8A"/>
    <w:rsid w:val="00F91221"/>
    <w:rsid w:val="00F91416"/>
    <w:rsid w:val="00F91481"/>
    <w:rsid w:val="00F96797"/>
    <w:rsid w:val="00F97400"/>
    <w:rsid w:val="00F979CF"/>
    <w:rsid w:val="00FB2B07"/>
    <w:rsid w:val="00FC13F7"/>
    <w:rsid w:val="00FC680D"/>
    <w:rsid w:val="00FD4BEC"/>
    <w:rsid w:val="00FD52F0"/>
    <w:rsid w:val="00FD63BD"/>
    <w:rsid w:val="00FE426C"/>
    <w:rsid w:val="00FF23CE"/>
    <w:rsid w:val="00FF58B3"/>
    <w:rsid w:val="0251BC04"/>
    <w:rsid w:val="07FB3AFF"/>
    <w:rsid w:val="0BD7354E"/>
    <w:rsid w:val="0BFEE539"/>
    <w:rsid w:val="0F90E20C"/>
    <w:rsid w:val="13DBBE82"/>
    <w:rsid w:val="16FE11DD"/>
    <w:rsid w:val="17DB9855"/>
    <w:rsid w:val="1F179161"/>
    <w:rsid w:val="1F7B5146"/>
    <w:rsid w:val="23CF4E46"/>
    <w:rsid w:val="25EF0D9E"/>
    <w:rsid w:val="27FFD3DF"/>
    <w:rsid w:val="2DBEA757"/>
    <w:rsid w:val="2EED4C5B"/>
    <w:rsid w:val="2F619CB6"/>
    <w:rsid w:val="2F7FA28A"/>
    <w:rsid w:val="2F97E818"/>
    <w:rsid w:val="33FF1055"/>
    <w:rsid w:val="34F70D52"/>
    <w:rsid w:val="35BFC9A8"/>
    <w:rsid w:val="35C4BECE"/>
    <w:rsid w:val="373D5B66"/>
    <w:rsid w:val="375FEE4E"/>
    <w:rsid w:val="37B6AD72"/>
    <w:rsid w:val="37FD815D"/>
    <w:rsid w:val="37FFEB2B"/>
    <w:rsid w:val="37FFFBDC"/>
    <w:rsid w:val="3BDFCC4B"/>
    <w:rsid w:val="3BE38A2F"/>
    <w:rsid w:val="3BF3ED1A"/>
    <w:rsid w:val="3BFF9963"/>
    <w:rsid w:val="3D856566"/>
    <w:rsid w:val="3DBE02F0"/>
    <w:rsid w:val="3DBE6437"/>
    <w:rsid w:val="3E3781E9"/>
    <w:rsid w:val="3EBDB3AC"/>
    <w:rsid w:val="3ECFC854"/>
    <w:rsid w:val="3EFF45A3"/>
    <w:rsid w:val="3F6E2715"/>
    <w:rsid w:val="3F773679"/>
    <w:rsid w:val="3F7FA368"/>
    <w:rsid w:val="3FB0F775"/>
    <w:rsid w:val="3FBC265C"/>
    <w:rsid w:val="3FBFF5BB"/>
    <w:rsid w:val="3FC37745"/>
    <w:rsid w:val="3FD7C473"/>
    <w:rsid w:val="3FDAB10C"/>
    <w:rsid w:val="3FE7B311"/>
    <w:rsid w:val="3FEF4115"/>
    <w:rsid w:val="3FF66543"/>
    <w:rsid w:val="435F55AD"/>
    <w:rsid w:val="47A0A237"/>
    <w:rsid w:val="47A69684"/>
    <w:rsid w:val="4B7F788B"/>
    <w:rsid w:val="4BDF19C6"/>
    <w:rsid w:val="4DFF791F"/>
    <w:rsid w:val="4EFFF084"/>
    <w:rsid w:val="4FB157DC"/>
    <w:rsid w:val="4FEE6C9B"/>
    <w:rsid w:val="4FF68720"/>
    <w:rsid w:val="53628D09"/>
    <w:rsid w:val="566F1CAB"/>
    <w:rsid w:val="57489A3C"/>
    <w:rsid w:val="57FFA123"/>
    <w:rsid w:val="597FC193"/>
    <w:rsid w:val="59BF2854"/>
    <w:rsid w:val="59C76851"/>
    <w:rsid w:val="5A3E1A8D"/>
    <w:rsid w:val="5B728D87"/>
    <w:rsid w:val="5BE76550"/>
    <w:rsid w:val="5BEB8E14"/>
    <w:rsid w:val="5C71082E"/>
    <w:rsid w:val="5D3FA330"/>
    <w:rsid w:val="5D4FD35A"/>
    <w:rsid w:val="5D5F3B12"/>
    <w:rsid w:val="5D7BFED9"/>
    <w:rsid w:val="5DF63B58"/>
    <w:rsid w:val="5DFF7C09"/>
    <w:rsid w:val="5ED321CB"/>
    <w:rsid w:val="5EFA1F6B"/>
    <w:rsid w:val="5EFB83B3"/>
    <w:rsid w:val="5F3BE6A7"/>
    <w:rsid w:val="5F6F2EBE"/>
    <w:rsid w:val="5F77F6DC"/>
    <w:rsid w:val="5F7B3064"/>
    <w:rsid w:val="5F7FF8C2"/>
    <w:rsid w:val="5FB31480"/>
    <w:rsid w:val="5FBFE7E4"/>
    <w:rsid w:val="5FE63FFD"/>
    <w:rsid w:val="5FEDEA1E"/>
    <w:rsid w:val="5FF29971"/>
    <w:rsid w:val="5FF34A42"/>
    <w:rsid w:val="5FF7E0BB"/>
    <w:rsid w:val="5FFDDF58"/>
    <w:rsid w:val="65FE47E9"/>
    <w:rsid w:val="66DBA5FA"/>
    <w:rsid w:val="675AE3DC"/>
    <w:rsid w:val="67BDD889"/>
    <w:rsid w:val="67FF3864"/>
    <w:rsid w:val="6B78D702"/>
    <w:rsid w:val="6DB70CBC"/>
    <w:rsid w:val="6DFFDDE1"/>
    <w:rsid w:val="6ECF338C"/>
    <w:rsid w:val="6EFF5D16"/>
    <w:rsid w:val="6F5F35F5"/>
    <w:rsid w:val="6FBD59B6"/>
    <w:rsid w:val="6FED9CC8"/>
    <w:rsid w:val="6FF58937"/>
    <w:rsid w:val="6FFAB174"/>
    <w:rsid w:val="6FFF1E6C"/>
    <w:rsid w:val="6FFF870B"/>
    <w:rsid w:val="72BEEB67"/>
    <w:rsid w:val="72EFDBF2"/>
    <w:rsid w:val="7316CB9B"/>
    <w:rsid w:val="73EAB4B8"/>
    <w:rsid w:val="74E72608"/>
    <w:rsid w:val="76BF1360"/>
    <w:rsid w:val="773B3827"/>
    <w:rsid w:val="773F2358"/>
    <w:rsid w:val="779DAFAB"/>
    <w:rsid w:val="77BDA02A"/>
    <w:rsid w:val="77E5A301"/>
    <w:rsid w:val="77EE250D"/>
    <w:rsid w:val="77F75B47"/>
    <w:rsid w:val="77FF32E4"/>
    <w:rsid w:val="77FF76C3"/>
    <w:rsid w:val="77FFE94E"/>
    <w:rsid w:val="78D72FEA"/>
    <w:rsid w:val="78FF516E"/>
    <w:rsid w:val="78FFB97F"/>
    <w:rsid w:val="79559F6E"/>
    <w:rsid w:val="79FF48AE"/>
    <w:rsid w:val="7A76AF99"/>
    <w:rsid w:val="7AFF4FF4"/>
    <w:rsid w:val="7BACC637"/>
    <w:rsid w:val="7BBCBB4C"/>
    <w:rsid w:val="7BC175F6"/>
    <w:rsid w:val="7BDF9151"/>
    <w:rsid w:val="7BEB521C"/>
    <w:rsid w:val="7BEEFF4C"/>
    <w:rsid w:val="7BF75493"/>
    <w:rsid w:val="7BFA3162"/>
    <w:rsid w:val="7CDBD3A6"/>
    <w:rsid w:val="7CF6C5E0"/>
    <w:rsid w:val="7CF7B701"/>
    <w:rsid w:val="7CFD95BC"/>
    <w:rsid w:val="7CFFEE96"/>
    <w:rsid w:val="7D6D5672"/>
    <w:rsid w:val="7D7DE7D2"/>
    <w:rsid w:val="7DD797CF"/>
    <w:rsid w:val="7DEB157E"/>
    <w:rsid w:val="7E3877AF"/>
    <w:rsid w:val="7E660455"/>
    <w:rsid w:val="7ED7ACB2"/>
    <w:rsid w:val="7EF817B2"/>
    <w:rsid w:val="7EFE0300"/>
    <w:rsid w:val="7EFF308A"/>
    <w:rsid w:val="7F0E29F5"/>
    <w:rsid w:val="7F7298F7"/>
    <w:rsid w:val="7F76BBAF"/>
    <w:rsid w:val="7F7F3734"/>
    <w:rsid w:val="7F7F9A74"/>
    <w:rsid w:val="7F7FA7AF"/>
    <w:rsid w:val="7F8FA615"/>
    <w:rsid w:val="7F97D4C2"/>
    <w:rsid w:val="7FBF2F13"/>
    <w:rsid w:val="7FC79E9F"/>
    <w:rsid w:val="7FCF5D64"/>
    <w:rsid w:val="7FD53FBB"/>
    <w:rsid w:val="7FD5D1B7"/>
    <w:rsid w:val="7FDEE0BB"/>
    <w:rsid w:val="7FDF5177"/>
    <w:rsid w:val="7FDF65DC"/>
    <w:rsid w:val="7FEF0FBC"/>
    <w:rsid w:val="7FF50B20"/>
    <w:rsid w:val="7FF63EC8"/>
    <w:rsid w:val="7FF7ACBB"/>
    <w:rsid w:val="7FF7D492"/>
    <w:rsid w:val="7FF90392"/>
    <w:rsid w:val="7FFA0168"/>
    <w:rsid w:val="7FFA7DFC"/>
    <w:rsid w:val="7FFEA031"/>
    <w:rsid w:val="7FFF61F8"/>
    <w:rsid w:val="7FFFBB42"/>
    <w:rsid w:val="83FF7D9E"/>
    <w:rsid w:val="9CD5CE38"/>
    <w:rsid w:val="9DDFD1DC"/>
    <w:rsid w:val="9FEDEBC8"/>
    <w:rsid w:val="9FFD65AD"/>
    <w:rsid w:val="A67F641E"/>
    <w:rsid w:val="AB3F00BA"/>
    <w:rsid w:val="AD7A680C"/>
    <w:rsid w:val="ADAF0CDD"/>
    <w:rsid w:val="AFBAEB52"/>
    <w:rsid w:val="AFFD9270"/>
    <w:rsid w:val="B0D6370A"/>
    <w:rsid w:val="B1ADEA98"/>
    <w:rsid w:val="B3DA0523"/>
    <w:rsid w:val="B3F36537"/>
    <w:rsid w:val="B3FBF4B5"/>
    <w:rsid w:val="B57B8061"/>
    <w:rsid w:val="B77CB094"/>
    <w:rsid w:val="B79EE64D"/>
    <w:rsid w:val="BBAB3B94"/>
    <w:rsid w:val="BBCCD0FE"/>
    <w:rsid w:val="BBE7F83D"/>
    <w:rsid w:val="BBECE8F6"/>
    <w:rsid w:val="BBEF8D03"/>
    <w:rsid w:val="BBFFD112"/>
    <w:rsid w:val="BD7F529B"/>
    <w:rsid w:val="BDBB5975"/>
    <w:rsid w:val="BEFEE412"/>
    <w:rsid w:val="BEFEE50E"/>
    <w:rsid w:val="BF7DC00B"/>
    <w:rsid w:val="BF7F12FB"/>
    <w:rsid w:val="BFD7C88B"/>
    <w:rsid w:val="BFF7237C"/>
    <w:rsid w:val="BFFE042D"/>
    <w:rsid w:val="BFFF3587"/>
    <w:rsid w:val="BFFF9397"/>
    <w:rsid w:val="BFFFE446"/>
    <w:rsid w:val="C1FD1D0B"/>
    <w:rsid w:val="C3B78ABC"/>
    <w:rsid w:val="C3F90736"/>
    <w:rsid w:val="C4BF8C68"/>
    <w:rsid w:val="C57F3FF2"/>
    <w:rsid w:val="CAD36F44"/>
    <w:rsid w:val="CBDA079D"/>
    <w:rsid w:val="CD237B78"/>
    <w:rsid w:val="CFEB549B"/>
    <w:rsid w:val="CFFC1E5A"/>
    <w:rsid w:val="D37302C9"/>
    <w:rsid w:val="D3FFDE85"/>
    <w:rsid w:val="D59F6153"/>
    <w:rsid w:val="D5CD6BEF"/>
    <w:rsid w:val="D5FF5DFC"/>
    <w:rsid w:val="D6EFB1EA"/>
    <w:rsid w:val="D7FFA647"/>
    <w:rsid w:val="D9ED38A5"/>
    <w:rsid w:val="D9FF31FD"/>
    <w:rsid w:val="DA3FBE3B"/>
    <w:rsid w:val="DBD3B911"/>
    <w:rsid w:val="DBDDFE43"/>
    <w:rsid w:val="DDFEC22C"/>
    <w:rsid w:val="DEAFA4DC"/>
    <w:rsid w:val="DEFAD2B7"/>
    <w:rsid w:val="DF3CB85E"/>
    <w:rsid w:val="DFBBE239"/>
    <w:rsid w:val="DFBC8720"/>
    <w:rsid w:val="DFCFE66F"/>
    <w:rsid w:val="DFF3D5B6"/>
    <w:rsid w:val="DFF722E8"/>
    <w:rsid w:val="E2D2ED78"/>
    <w:rsid w:val="E77D5674"/>
    <w:rsid w:val="E78CB4ED"/>
    <w:rsid w:val="E7BDA5C8"/>
    <w:rsid w:val="EBFFF194"/>
    <w:rsid w:val="ECD4A0EA"/>
    <w:rsid w:val="ED4E9044"/>
    <w:rsid w:val="EDFC527C"/>
    <w:rsid w:val="EE5A180A"/>
    <w:rsid w:val="EE6F5846"/>
    <w:rsid w:val="EF0FE157"/>
    <w:rsid w:val="EF3769D5"/>
    <w:rsid w:val="EF69D33A"/>
    <w:rsid w:val="EFAF06CA"/>
    <w:rsid w:val="EFB7D87F"/>
    <w:rsid w:val="EFD7874E"/>
    <w:rsid w:val="EFFEFA2B"/>
    <w:rsid w:val="F19FA8BB"/>
    <w:rsid w:val="F1EF75CD"/>
    <w:rsid w:val="F29E2EA7"/>
    <w:rsid w:val="F3764C01"/>
    <w:rsid w:val="F38B3FEE"/>
    <w:rsid w:val="F4FC5D30"/>
    <w:rsid w:val="F5178A57"/>
    <w:rsid w:val="F53F66DD"/>
    <w:rsid w:val="F5CFC6A0"/>
    <w:rsid w:val="F5DFD607"/>
    <w:rsid w:val="F6D79171"/>
    <w:rsid w:val="F6EF1221"/>
    <w:rsid w:val="F72F09F1"/>
    <w:rsid w:val="F73F29AE"/>
    <w:rsid w:val="F7811F7A"/>
    <w:rsid w:val="F7A77DBF"/>
    <w:rsid w:val="F7AE3B43"/>
    <w:rsid w:val="F7B95397"/>
    <w:rsid w:val="F7FBDBC0"/>
    <w:rsid w:val="F7FF4B2D"/>
    <w:rsid w:val="F964E179"/>
    <w:rsid w:val="F9FFD107"/>
    <w:rsid w:val="FB57ACC4"/>
    <w:rsid w:val="FB742A40"/>
    <w:rsid w:val="FB7FAA45"/>
    <w:rsid w:val="FBC53881"/>
    <w:rsid w:val="FBCFDBBE"/>
    <w:rsid w:val="FBF9DCA8"/>
    <w:rsid w:val="FBFC3400"/>
    <w:rsid w:val="FBFFE080"/>
    <w:rsid w:val="FCD65554"/>
    <w:rsid w:val="FD1D35E3"/>
    <w:rsid w:val="FD65CAAA"/>
    <w:rsid w:val="FDDEDD50"/>
    <w:rsid w:val="FDE7EFF9"/>
    <w:rsid w:val="FDF76CCD"/>
    <w:rsid w:val="FDFDB436"/>
    <w:rsid w:val="FE9F394F"/>
    <w:rsid w:val="FED65C21"/>
    <w:rsid w:val="FEEFAFAF"/>
    <w:rsid w:val="FEF77173"/>
    <w:rsid w:val="FEF7BD51"/>
    <w:rsid w:val="FEFB2E75"/>
    <w:rsid w:val="FF3B90B5"/>
    <w:rsid w:val="FF6E78F5"/>
    <w:rsid w:val="FF7BEF01"/>
    <w:rsid w:val="FF8D22EC"/>
    <w:rsid w:val="FF9F33B5"/>
    <w:rsid w:val="FFAE97AB"/>
    <w:rsid w:val="FFB718C6"/>
    <w:rsid w:val="FFBE8B82"/>
    <w:rsid w:val="FFBF4B3C"/>
    <w:rsid w:val="FFCB3860"/>
    <w:rsid w:val="FFF75EEE"/>
    <w:rsid w:val="FFFB5F44"/>
    <w:rsid w:val="FFFDAFE1"/>
    <w:rsid w:val="FFFE6D43"/>
    <w:rsid w:val="FF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numPr>
        <w:ilvl w:val="0"/>
        <w:numId w:val="1"/>
      </w:numPr>
      <w:spacing w:after="240"/>
      <w:jc w:val="center"/>
      <w:outlineLvl w:val="0"/>
    </w:pPr>
    <w:rPr>
      <w:rFonts w:ascii="Times New Roman" w:hAnsi="Times New Roma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Times New Roman" w:hAnsi="Times New Roman"/>
      <w:bCs/>
      <w:i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after="360" w:line="200" w:lineRule="atLeast"/>
    </w:pPr>
  </w:style>
  <w:style w:type="paragraph" w:styleId="9">
    <w:name w:val="Body Text 2"/>
    <w:basedOn w:val="1"/>
    <w:qFormat/>
    <w:uiPriority w:val="0"/>
    <w:pPr>
      <w:spacing w:line="200" w:lineRule="atLeast"/>
    </w:pPr>
    <w:rPr>
      <w:sz w:val="20"/>
    </w:rPr>
  </w:style>
  <w:style w:type="paragraph" w:styleId="10">
    <w:name w:val="Body Text Indent"/>
    <w:basedOn w:val="1"/>
    <w:qFormat/>
    <w:uiPriority w:val="0"/>
    <w:pPr>
      <w:spacing w:after="120" w:line="200" w:lineRule="atLeast"/>
      <w:ind w:firstLine="284"/>
    </w:pPr>
  </w:style>
  <w:style w:type="paragraph" w:styleId="11">
    <w:name w:val="Body Text Indent 2"/>
    <w:basedOn w:val="1"/>
    <w:qFormat/>
    <w:uiPriority w:val="0"/>
    <w:pPr>
      <w:spacing w:after="60" w:line="200" w:lineRule="atLeast"/>
      <w:ind w:left="1419" w:hanging="285"/>
    </w:pPr>
    <w:rPr>
      <w:sz w:val="20"/>
    </w:rPr>
  </w:style>
  <w:style w:type="paragraph" w:styleId="12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13">
    <w:name w:val="annotation reference"/>
    <w:basedOn w:val="6"/>
    <w:semiHidden/>
    <w:unhideWhenUsed/>
    <w:qFormat/>
    <w:uiPriority w:val="0"/>
    <w:rPr>
      <w:sz w:val="16"/>
      <w:szCs w:val="16"/>
    </w:rPr>
  </w:style>
  <w:style w:type="paragraph" w:styleId="14">
    <w:name w:val="annotation text"/>
    <w:basedOn w:val="1"/>
    <w:link w:val="29"/>
    <w:semiHidden/>
    <w:unhideWhenUsed/>
    <w:qFormat/>
    <w:uiPriority w:val="0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0"/>
    <w:semiHidden/>
    <w:unhideWhenUsed/>
    <w:qFormat/>
    <w:uiPriority w:val="0"/>
    <w:rPr>
      <w:b/>
      <w:bCs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paragraph" w:styleId="17">
    <w:name w:val="head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character" w:styleId="18">
    <w:name w:val="Hyperlink"/>
    <w:basedOn w:val="6"/>
    <w:qFormat/>
    <w:uiPriority w:val="99"/>
    <w:rPr>
      <w:color w:val="0000FF"/>
      <w:u w:val="single"/>
    </w:rPr>
  </w:style>
  <w:style w:type="paragraph" w:styleId="1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20">
    <w:name w:val="page number"/>
    <w:basedOn w:val="6"/>
    <w:qFormat/>
    <w:uiPriority w:val="0"/>
  </w:style>
  <w:style w:type="table" w:styleId="21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able of figures"/>
    <w:basedOn w:val="1"/>
    <w:next w:val="1"/>
    <w:unhideWhenUsed/>
    <w:qFormat/>
    <w:uiPriority w:val="99"/>
    <w:pPr>
      <w:spacing w:after="0"/>
    </w:pPr>
    <w:rPr>
      <w:rFonts w:cstheme="minorHAnsi"/>
      <w:i/>
      <w:iCs/>
      <w:sz w:val="20"/>
      <w:szCs w:val="20"/>
    </w:rPr>
  </w:style>
  <w:style w:type="paragraph" w:styleId="23">
    <w:name w:val="Title"/>
    <w:basedOn w:val="1"/>
    <w:qFormat/>
    <w:uiPriority w:val="0"/>
    <w:pPr>
      <w:spacing w:before="480" w:after="240" w:line="200" w:lineRule="atLeast"/>
      <w:jc w:val="center"/>
    </w:pPr>
    <w:rPr>
      <w:b/>
      <w:sz w:val="28"/>
    </w:rPr>
  </w:style>
  <w:style w:type="paragraph" w:styleId="24">
    <w:name w:val="toc 1"/>
    <w:basedOn w:val="1"/>
    <w:next w:val="1"/>
    <w:unhideWhenUsed/>
    <w:qFormat/>
    <w:uiPriority w:val="39"/>
    <w:pPr>
      <w:tabs>
        <w:tab w:val="left" w:pos="440"/>
        <w:tab w:val="right" w:leader="dot" w:pos="8777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6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7">
    <w:name w:val="List Paragraph"/>
    <w:basedOn w:val="1"/>
    <w:qFormat/>
    <w:uiPriority w:val="99"/>
    <w:pPr>
      <w:ind w:left="720"/>
      <w:contextualSpacing/>
    </w:pPr>
  </w:style>
  <w:style w:type="paragraph" w:customStyle="1" w:styleId="28">
    <w:name w:val="Cabeçalho do Índice1"/>
    <w:basedOn w:val="2"/>
    <w:next w:val="1"/>
    <w:unhideWhenUsed/>
    <w:qFormat/>
    <w:uiPriority w:val="39"/>
    <w:pPr>
      <w:keepLines/>
      <w:spacing w:before="240" w:after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  <w:lang w:eastAsia="pt-PT"/>
    </w:rPr>
  </w:style>
  <w:style w:type="character" w:customStyle="1" w:styleId="29">
    <w:name w:val="Texto de comentário Caráter"/>
    <w:basedOn w:val="6"/>
    <w:link w:val="14"/>
    <w:semiHidden/>
    <w:qFormat/>
    <w:uiPriority w:val="0"/>
    <w:rPr>
      <w:rFonts w:asciiTheme="minorHAnsi" w:hAnsiTheme="minorHAnsi" w:eastAsiaTheme="minorHAnsi" w:cstheme="minorBidi"/>
      <w:lang w:eastAsia="en-US"/>
    </w:rPr>
  </w:style>
  <w:style w:type="character" w:customStyle="1" w:styleId="30">
    <w:name w:val="Assunto de comentário Caráter"/>
    <w:basedOn w:val="29"/>
    <w:link w:val="15"/>
    <w:semiHidden/>
    <w:qFormat/>
    <w:uiPriority w:val="0"/>
    <w:rPr>
      <w:rFonts w:asciiTheme="minorHAnsi" w:hAnsiTheme="minorHAnsi" w:eastAsiaTheme="minorHAnsi" w:cstheme="minorBidi"/>
      <w:b/>
      <w:bCs/>
      <w:lang w:eastAsia="en-US"/>
    </w:rPr>
  </w:style>
  <w:style w:type="character" w:customStyle="1" w:styleId="31">
    <w:name w:val="Título 1 Caráter"/>
    <w:basedOn w:val="6"/>
    <w:link w:val="2"/>
    <w:qFormat/>
    <w:uiPriority w:val="9"/>
    <w:rPr>
      <w:rFonts w:eastAsiaTheme="minorHAnsi" w:cstheme="minorBidi"/>
      <w:b/>
      <w:sz w:val="28"/>
      <w:szCs w:val="22"/>
      <w:lang w:eastAsia="en-US"/>
    </w:rPr>
  </w:style>
  <w:style w:type="paragraph" w:customStyle="1" w:styleId="32">
    <w:name w:val="Bibliografia1"/>
    <w:basedOn w:val="1"/>
    <w:next w:val="1"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microsoft.com/office/2007/relationships/diagramDrawing" Target="diagrams/drawing1.xml"/><Relationship Id="rId13" Type="http://schemas.openxmlformats.org/officeDocument/2006/relationships/diagramColors" Target="diagrams/colors1.xml"/><Relationship Id="rId12" Type="http://schemas.openxmlformats.org/officeDocument/2006/relationships/diagramQuickStyle" Target="diagrams/quickStyle1.xml"/><Relationship Id="rId11" Type="http://schemas.openxmlformats.org/officeDocument/2006/relationships/diagramLayout" Target="diagrams/layout1.xml"/><Relationship Id="rId10" Type="http://schemas.openxmlformats.org/officeDocument/2006/relationships/diagramData" Target="diagrams/data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85B26C-273D-4C9B-A45B-1232E4566ED6}" type="doc">
      <dgm:prSet loTypeId="urn:microsoft.com/office/officeart/2008/layout/HorizontalMultiLevelHierarchy" loCatId="hierarchy" qsTypeId="urn:microsoft.com/office/officeart/2005/8/quickstyle/3d7" qsCatId="3D" csTypeId="urn:microsoft.com/office/officeart/2005/8/colors/accent3_2" csCatId="accent3" phldr="1"/>
      <dgm:spPr/>
      <dgm:t>
        <a:bodyPr/>
        <a:p>
          <a:endParaRPr lang="pt-PT"/>
        </a:p>
      </dgm:t>
    </dgm:pt>
    <dgm:pt modelId="{3750E429-693F-468F-9529-AFF1C617F12D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Aplicação</a:t>
          </a:r>
        </a:p>
      </dgm:t>
    </dgm:pt>
    <dgm:pt modelId="{87FE3F21-5B75-42F0-84F7-FCEBDF45C219}" cxnId="{5D35CF6D-FE77-45CB-8B35-7AB28CCB03D2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83289A4C-54D3-4623-892F-3318BB442F30}" cxnId="{5D35CF6D-FE77-45CB-8B35-7AB28CCB03D2}" type="sibTrans">
      <dgm:prSet custT="1"/>
      <dgm:spPr/>
    </dgm:pt>
    <dgm:pt modelId="{680C6529-698F-4018-86C2-E35B6DDFCC6D}" type="asst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Barra de navegação</a:t>
          </a:r>
        </a:p>
      </dgm:t>
    </dgm:pt>
    <dgm:pt modelId="{E1E52A41-4883-4A4E-AE6F-D973F28E9BC2}" cxnId="{BE4D43EC-05A7-4749-937E-D47EE081AB4E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EDF3F104-F080-475B-9AAB-997E14B3F003}" cxnId="{BE4D43EC-05A7-4749-937E-D47EE081AB4E}" type="sibTrans">
      <dgm:prSet custT="1"/>
      <dgm:spPr/>
    </dgm:pt>
    <dgm:pt modelId="{48C9C0A0-737A-4091-BED6-EA62CD013DEE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Monitorização</a:t>
          </a:r>
        </a:p>
      </dgm:t>
    </dgm:pt>
    <dgm:pt modelId="{2EEF31C3-A03E-4F10-98F0-999DAFA8B2FA}" cxnId="{1FD7C9D5-B5FA-4F9A-87C1-2C48FF7CFF7A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F7E1D7F9-09DE-48F1-9A51-A7430B7E6DC7}" cxnId="{1FD7C9D5-B5FA-4F9A-87C1-2C48FF7CFF7A}" type="sibTrans">
      <dgm:prSet/>
      <dgm:spPr/>
    </dgm:pt>
    <dgm:pt modelId="{B4A0E3B6-E233-4E98-B5A1-4A064F34E40B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Regras</a:t>
          </a:r>
        </a:p>
      </dgm:t>
    </dgm:pt>
    <dgm:pt modelId="{BF53A410-5774-48BA-892D-52F5C4FF89F0}" cxnId="{B4C276A1-4A81-4925-BB82-DFF6D68003B8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7EAB58BC-E041-4665-85A0-8D6A5418AB01}" cxnId="{B4C276A1-4A81-4925-BB82-DFF6D68003B8}" type="sibTrans">
      <dgm:prSet custT="1"/>
      <dgm:spPr/>
    </dgm:pt>
    <dgm:pt modelId="{DF6C1BE9-AA31-49E2-80F7-83A2E49F4AC4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Settings</a:t>
          </a:r>
        </a:p>
      </dgm:t>
    </dgm:pt>
    <dgm:pt modelId="{86CE4F26-4C3F-415D-B656-8F9FEEA3BA82}" cxnId="{A8FB6F8A-C8C4-432D-820E-A548B48745D4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1D6E2894-C2FF-4FAC-A992-0606C78C3205}" cxnId="{A8FB6F8A-C8C4-432D-820E-A548B48745D4}" type="sibTrans">
      <dgm:prSet/>
      <dgm:spPr/>
    </dgm:pt>
    <dgm:pt modelId="{D2DD5BD9-AA1C-43BF-8BA3-1DAC5EEAF3FB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API_Weather</a:t>
          </a:r>
        </a:p>
      </dgm:t>
    </dgm:pt>
    <dgm:pt modelId="{BCED7439-A928-47A9-AEF4-BF6312F129C1}" cxnId="{5BA646D2-6180-401D-9782-D32B6D68C9FB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0347E2EB-88D8-4888-BDF8-65ADF3D67D85}" cxnId="{5BA646D2-6180-401D-9782-D32B6D68C9FB}" type="sibTrans">
      <dgm:prSet/>
      <dgm:spPr/>
    </dgm:pt>
    <dgm:pt modelId="{2A2474EB-37B7-4B8F-BD6B-5037F875F733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API_Covid</a:t>
          </a:r>
        </a:p>
      </dgm:t>
    </dgm:pt>
    <dgm:pt modelId="{3A7C5192-D5AE-47B6-9ADD-1C520CEF90EC}" cxnId="{66B93613-883F-4B3A-BFAE-1D44683C3008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BE8D41C8-CDC1-43EB-8C52-8CAB96D9910C}" cxnId="{66B93613-883F-4B3A-BFAE-1D44683C3008}" type="sibTrans">
      <dgm:prSet/>
      <dgm:spPr/>
    </dgm:pt>
    <dgm:pt modelId="{2189136C-6315-44AC-9910-8810322BFA91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Time</a:t>
          </a:r>
        </a:p>
      </dgm:t>
    </dgm:pt>
    <dgm:pt modelId="{9EDE15BA-080E-4DEF-9834-854570EB9B26}" cxnId="{9065BD03-0307-43A7-A012-77072F0E2F9A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DD7B680F-426C-47BC-9EF7-9F25B92EBB18}" cxnId="{9065BD03-0307-43A7-A012-77072F0E2F9A}" type="sibTrans">
      <dgm:prSet/>
      <dgm:spPr/>
    </dgm:pt>
    <dgm:pt modelId="{C690CAEC-F26B-4360-B34C-41DD839B552E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Sensores</a:t>
          </a:r>
          <a:br>
            <a:rPr lang="pt-PT" b="1"/>
          </a:br>
          <a:r>
            <a:rPr lang="pt-PT" b="1"/>
            <a:t>Atuadores</a:t>
          </a:r>
        </a:p>
      </dgm:t>
    </dgm:pt>
    <dgm:pt modelId="{32A94B2B-DC1E-46FD-A252-E3DE5C169B5C}" cxnId="{98E9AC76-99B9-4E29-9C1F-1ACBD97A0A90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BF54A876-678B-48C6-84DF-0132FC19E932}" cxnId="{98E9AC76-99B9-4E29-9C1F-1ACBD97A0A90}" type="sibTrans">
      <dgm:prSet/>
      <dgm:spPr/>
    </dgm:pt>
    <dgm:pt modelId="{71985628-F171-40A2-9FEE-CE5EEA9755E8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Notificações</a:t>
          </a:r>
        </a:p>
      </dgm:t>
    </dgm:pt>
    <dgm:pt modelId="{85226AD6-9E11-4740-8249-165E91AE29CC}" cxnId="{4C0A56F4-C1B9-4A6C-9ABE-D3FFCA134706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D99CF326-2DB3-4C2A-B1FE-3E9BA69A57FD}" cxnId="{4C0A56F4-C1B9-4A6C-9ABE-D3FFCA134706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909A7EA1-0152-4207-866A-E6DF94E9A00D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Criar Sensores/Atuadores</a:t>
          </a:r>
        </a:p>
      </dgm:t>
    </dgm:pt>
    <dgm:pt modelId="{06CC514E-A0BC-4157-BFE5-4DD2AF1E743F}" cxnId="{B0987116-FE32-4D13-8CF0-F512359F43A8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5A1B4138-C383-4C2E-986B-6D4220474E56}" cxnId="{B0987116-FE32-4D13-8CF0-F512359F43A8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1DF6DBAF-E6B1-4589-B2E8-1F2C92312A7E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Notificações de componentes</a:t>
          </a:r>
        </a:p>
      </dgm:t>
    </dgm:pt>
    <dgm:pt modelId="{13B6FB0E-5FA1-4BF1-A5E7-68ED2FE81B95}" cxnId="{6A7A57F8-D592-41DC-A472-7336E789BDC5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6B39C113-F498-4A40-957A-B917C38AE88D}" cxnId="{6A7A57F8-D592-41DC-A472-7336E789BDC5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4BFAED66-8F7C-4EAD-93A2-F00F74F28962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Limites de componentes</a:t>
          </a:r>
        </a:p>
      </dgm:t>
    </dgm:pt>
    <dgm:pt modelId="{DDE89F3E-5039-45F2-9C76-D45E43B6E47C}" cxnId="{CE51B058-D153-4927-B8D4-129EC6C45513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ECCE7876-40DB-4E38-9F86-2859EBC51C0E}" cxnId="{CE51B058-D153-4927-B8D4-129EC6C45513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27A3F7A6-5EC2-4D1B-A7A5-02F0F942EC7C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Lista de Sensores/Atuadores</a:t>
          </a:r>
        </a:p>
      </dgm:t>
    </dgm:pt>
    <dgm:pt modelId="{0EEB4F10-EAA5-4380-9516-227FD49BF06D}" cxnId="{BEA0D803-795C-40F8-A1BF-ED0A39087BB2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87DAAB69-0C4C-457E-961C-F8442D6C9D67}" cxnId="{BEA0D803-795C-40F8-A1BF-ED0A39087BB2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56CB73EF-0107-4629-A1B0-01E755699074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Apagar Sensores/Atuadores</a:t>
          </a:r>
        </a:p>
      </dgm:t>
    </dgm:pt>
    <dgm:pt modelId="{5BABE7F0-C217-4566-87CE-915A7E140064}" cxnId="{4E83766B-DDE4-4D56-B6D7-20FA5AE2DAC4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FB28BF36-CC5B-4193-8180-BCDBB488761F}" cxnId="{4E83766B-DDE4-4D56-B6D7-20FA5AE2DAC4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1C668E6D-1684-4317-9BFC-EEC07D4A75E4}" type="pres">
      <dgm:prSet presAssocID="{C785B26C-273D-4C9B-A45B-1232E4566ED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BF91624-0B1E-4533-9CA5-417ED1AAB188}" type="pres">
      <dgm:prSet presAssocID="{3750E429-693F-468F-9529-AFF1C617F12D}" presName="root1" presStyleCnt="0"/>
      <dgm:spPr/>
    </dgm:pt>
    <dgm:pt modelId="{3B702795-58F0-4F3C-9645-D4AA297FB7DE}" type="pres">
      <dgm:prSet presAssocID="{3750E429-693F-468F-9529-AFF1C617F12D}" presName="LevelOneTextNode" presStyleLbl="node0" presStyleIdx="0" presStyleCnt="1">
        <dgm:presLayoutVars>
          <dgm:chPref val="3"/>
        </dgm:presLayoutVars>
      </dgm:prSet>
      <dgm:spPr/>
    </dgm:pt>
    <dgm:pt modelId="{3910DA9F-12EA-4591-B52E-9C2B36999B57}" type="pres">
      <dgm:prSet presAssocID="{3750E429-693F-468F-9529-AFF1C617F12D}" presName="level2hierChild" presStyleCnt="0"/>
      <dgm:spPr/>
    </dgm:pt>
    <dgm:pt modelId="{79F49DFB-01BE-41B5-8B92-CB94019515C7}" type="pres">
      <dgm:prSet presAssocID="{E1E52A41-4883-4A4E-AE6F-D973F28E9BC2}" presName="conn2-1" presStyleLbl="parChTrans1D2" presStyleIdx="0" presStyleCnt="4"/>
      <dgm:spPr/>
    </dgm:pt>
    <dgm:pt modelId="{D6C92478-CCD7-4593-9520-2CF82A4E953D}" type="pres">
      <dgm:prSet presAssocID="{E1E52A41-4883-4A4E-AE6F-D973F28E9BC2}" presName="connTx" presStyleLbl="parChTrans1D2" presStyleIdx="0" presStyleCnt="4"/>
      <dgm:spPr/>
    </dgm:pt>
    <dgm:pt modelId="{CC127609-632C-44A4-AAF7-6D92119700D1}" type="pres">
      <dgm:prSet presAssocID="{680C6529-698F-4018-86C2-E35B6DDFCC6D}" presName="root2" presStyleCnt="0"/>
      <dgm:spPr/>
    </dgm:pt>
    <dgm:pt modelId="{C3E88913-9B64-40F0-9C4C-0671C8524EEE}" type="pres">
      <dgm:prSet presAssocID="{680C6529-698F-4018-86C2-E35B6DDFCC6D}" presName="LevelTwoTextNode" presStyleLbl="asst1" presStyleIdx="0" presStyleCnt="1">
        <dgm:presLayoutVars>
          <dgm:chPref val="3"/>
        </dgm:presLayoutVars>
      </dgm:prSet>
      <dgm:spPr/>
    </dgm:pt>
    <dgm:pt modelId="{63E7D9BD-6B0E-4488-9170-C170399568C3}" type="pres">
      <dgm:prSet presAssocID="{680C6529-698F-4018-86C2-E35B6DDFCC6D}" presName="level3hierChild" presStyleCnt="0"/>
      <dgm:spPr/>
    </dgm:pt>
    <dgm:pt modelId="{1332F01D-5CD8-4132-BD4E-43D3E156451F}" type="pres">
      <dgm:prSet presAssocID="{2EEF31C3-A03E-4F10-98F0-999DAFA8B2FA}" presName="conn2-1" presStyleLbl="parChTrans1D2" presStyleIdx="1" presStyleCnt="4"/>
      <dgm:spPr/>
    </dgm:pt>
    <dgm:pt modelId="{05FFBDE7-AD7F-4C25-BCE7-7206D4B801AF}" type="pres">
      <dgm:prSet presAssocID="{2EEF31C3-A03E-4F10-98F0-999DAFA8B2FA}" presName="connTx" presStyleLbl="parChTrans1D2" presStyleIdx="1" presStyleCnt="4"/>
      <dgm:spPr/>
    </dgm:pt>
    <dgm:pt modelId="{3D879776-EDE7-4414-9A04-D3B133B6A198}" type="pres">
      <dgm:prSet presAssocID="{48C9C0A0-737A-4091-BED6-EA62CD013DEE}" presName="root2" presStyleCnt="0"/>
      <dgm:spPr/>
    </dgm:pt>
    <dgm:pt modelId="{D2210354-2C60-4DBD-B6CD-FE7C438F1E23}" type="pres">
      <dgm:prSet presAssocID="{48C9C0A0-737A-4091-BED6-EA62CD013DEE}" presName="LevelTwoTextNode" presStyleLbl="node2" presStyleIdx="0" presStyleCnt="3">
        <dgm:presLayoutVars>
          <dgm:chPref val="3"/>
        </dgm:presLayoutVars>
      </dgm:prSet>
      <dgm:spPr/>
    </dgm:pt>
    <dgm:pt modelId="{511B370D-1B5D-414A-9DA2-E9171E33D4BF}" type="pres">
      <dgm:prSet presAssocID="{48C9C0A0-737A-4091-BED6-EA62CD013DEE}" presName="level3hierChild" presStyleCnt="0"/>
      <dgm:spPr/>
    </dgm:pt>
    <dgm:pt modelId="{798BF7CD-D9F0-44EC-A7BD-D662A4AFD519}" type="pres">
      <dgm:prSet presAssocID="{32A94B2B-DC1E-46FD-A252-E3DE5C169B5C}" presName="conn2-1" presStyleLbl="parChTrans1D3" presStyleIdx="0" presStyleCnt="7"/>
      <dgm:spPr/>
    </dgm:pt>
    <dgm:pt modelId="{6B9A8550-ED78-4502-8C2F-14336959696F}" type="pres">
      <dgm:prSet presAssocID="{32A94B2B-DC1E-46FD-A252-E3DE5C169B5C}" presName="connTx" presStyleLbl="parChTrans1D3" presStyleIdx="0" presStyleCnt="7"/>
      <dgm:spPr/>
    </dgm:pt>
    <dgm:pt modelId="{F2117D37-D968-45E2-939E-A11CF45C1561}" type="pres">
      <dgm:prSet presAssocID="{C690CAEC-F26B-4360-B34C-41DD839B552E}" presName="root2" presStyleCnt="0"/>
      <dgm:spPr/>
    </dgm:pt>
    <dgm:pt modelId="{2335958C-9CA9-40E6-B3C9-531A38F5115B}" type="pres">
      <dgm:prSet presAssocID="{C690CAEC-F26B-4360-B34C-41DD839B552E}" presName="LevelTwoTextNode" presStyleLbl="node3" presStyleIdx="0" presStyleCnt="7">
        <dgm:presLayoutVars>
          <dgm:chPref val="3"/>
        </dgm:presLayoutVars>
      </dgm:prSet>
      <dgm:spPr/>
    </dgm:pt>
    <dgm:pt modelId="{A8372209-0039-452B-A62A-FCD76CC317EA}" type="pres">
      <dgm:prSet presAssocID="{C690CAEC-F26B-4360-B34C-41DD839B552E}" presName="level3hierChild" presStyleCnt="0"/>
      <dgm:spPr/>
    </dgm:pt>
    <dgm:pt modelId="{2091A981-54F2-4695-A951-1F1FC8CBDDDA}" type="pres">
      <dgm:prSet presAssocID="{9EDE15BA-080E-4DEF-9834-854570EB9B26}" presName="conn2-1" presStyleLbl="parChTrans1D3" presStyleIdx="1" presStyleCnt="7"/>
      <dgm:spPr/>
    </dgm:pt>
    <dgm:pt modelId="{F5554621-43D4-473A-A41C-2751C4348E6F}" type="pres">
      <dgm:prSet presAssocID="{9EDE15BA-080E-4DEF-9834-854570EB9B26}" presName="connTx" presStyleLbl="parChTrans1D3" presStyleIdx="1" presStyleCnt="7"/>
      <dgm:spPr/>
    </dgm:pt>
    <dgm:pt modelId="{BEC9BAF1-9AD0-48E5-9571-B8D0384B1039}" type="pres">
      <dgm:prSet presAssocID="{2189136C-6315-44AC-9910-8810322BFA91}" presName="root2" presStyleCnt="0"/>
      <dgm:spPr/>
    </dgm:pt>
    <dgm:pt modelId="{AD73059B-319D-4F5B-9E90-0648BAFAF687}" type="pres">
      <dgm:prSet presAssocID="{2189136C-6315-44AC-9910-8810322BFA91}" presName="LevelTwoTextNode" presStyleLbl="node3" presStyleIdx="1" presStyleCnt="7">
        <dgm:presLayoutVars>
          <dgm:chPref val="3"/>
        </dgm:presLayoutVars>
      </dgm:prSet>
      <dgm:spPr/>
    </dgm:pt>
    <dgm:pt modelId="{A71369D6-094A-4418-9745-2B1F44B392B7}" type="pres">
      <dgm:prSet presAssocID="{2189136C-6315-44AC-9910-8810322BFA91}" presName="level3hierChild" presStyleCnt="0"/>
      <dgm:spPr/>
    </dgm:pt>
    <dgm:pt modelId="{B528AFC9-7559-477A-950D-406359D01525}" type="pres">
      <dgm:prSet presAssocID="{3A7C5192-D5AE-47B6-9ADD-1C520CEF90EC}" presName="conn2-1" presStyleLbl="parChTrans1D3" presStyleIdx="2" presStyleCnt="7"/>
      <dgm:spPr/>
    </dgm:pt>
    <dgm:pt modelId="{32BCF1F5-CADD-4524-B423-62E999ACF657}" type="pres">
      <dgm:prSet presAssocID="{3A7C5192-D5AE-47B6-9ADD-1C520CEF90EC}" presName="connTx" presStyleLbl="parChTrans1D3" presStyleIdx="2" presStyleCnt="7"/>
      <dgm:spPr/>
    </dgm:pt>
    <dgm:pt modelId="{DD4ECD17-5DC0-4AB0-B84D-B1C2E36B4D7D}" type="pres">
      <dgm:prSet presAssocID="{2A2474EB-37B7-4B8F-BD6B-5037F875F733}" presName="root2" presStyleCnt="0"/>
      <dgm:spPr/>
    </dgm:pt>
    <dgm:pt modelId="{833FDE4C-AA72-4EA6-A839-1E9BBC1E0FFA}" type="pres">
      <dgm:prSet presAssocID="{2A2474EB-37B7-4B8F-BD6B-5037F875F733}" presName="LevelTwoTextNode" presStyleLbl="node3" presStyleIdx="2" presStyleCnt="7">
        <dgm:presLayoutVars>
          <dgm:chPref val="3"/>
        </dgm:presLayoutVars>
      </dgm:prSet>
      <dgm:spPr/>
    </dgm:pt>
    <dgm:pt modelId="{54C5BDD0-B69D-411B-9094-6FE75E8D9EA6}" type="pres">
      <dgm:prSet presAssocID="{2A2474EB-37B7-4B8F-BD6B-5037F875F733}" presName="level3hierChild" presStyleCnt="0"/>
      <dgm:spPr/>
    </dgm:pt>
    <dgm:pt modelId="{1DBE5F40-D77E-473D-8A87-68BF2DCA4927}" type="pres">
      <dgm:prSet presAssocID="{BCED7439-A928-47A9-AEF4-BF6312F129C1}" presName="conn2-1" presStyleLbl="parChTrans1D3" presStyleIdx="3" presStyleCnt="7"/>
      <dgm:spPr/>
    </dgm:pt>
    <dgm:pt modelId="{6AB03D29-E919-4E32-8D09-35129DE945D0}" type="pres">
      <dgm:prSet presAssocID="{BCED7439-A928-47A9-AEF4-BF6312F129C1}" presName="connTx" presStyleLbl="parChTrans1D3" presStyleIdx="3" presStyleCnt="7"/>
      <dgm:spPr/>
    </dgm:pt>
    <dgm:pt modelId="{0E316FDA-BAD8-4484-97B3-7CD8AAF479D5}" type="pres">
      <dgm:prSet presAssocID="{D2DD5BD9-AA1C-43BF-8BA3-1DAC5EEAF3FB}" presName="root2" presStyleCnt="0"/>
      <dgm:spPr/>
    </dgm:pt>
    <dgm:pt modelId="{1DAB4300-C12A-4657-94C5-0C418E44A3F7}" type="pres">
      <dgm:prSet presAssocID="{D2DD5BD9-AA1C-43BF-8BA3-1DAC5EEAF3FB}" presName="LevelTwoTextNode" presStyleLbl="node3" presStyleIdx="3" presStyleCnt="7">
        <dgm:presLayoutVars>
          <dgm:chPref val="3"/>
        </dgm:presLayoutVars>
      </dgm:prSet>
      <dgm:spPr/>
    </dgm:pt>
    <dgm:pt modelId="{A89DA89F-3816-40D7-844E-C633A97DB304}" type="pres">
      <dgm:prSet presAssocID="{D2DD5BD9-AA1C-43BF-8BA3-1DAC5EEAF3FB}" presName="level3hierChild" presStyleCnt="0"/>
      <dgm:spPr/>
    </dgm:pt>
    <dgm:pt modelId="{BD6E6398-394E-47A7-8B5E-04F3AA2BD57C}" type="pres">
      <dgm:prSet presAssocID="{BF53A410-5774-48BA-892D-52F5C4FF89F0}" presName="conn2-1" presStyleLbl="parChTrans1D2" presStyleIdx="2" presStyleCnt="4"/>
      <dgm:spPr/>
    </dgm:pt>
    <dgm:pt modelId="{6243FB8D-4932-403E-9A94-16F4F569A328}" type="pres">
      <dgm:prSet presAssocID="{BF53A410-5774-48BA-892D-52F5C4FF89F0}" presName="connTx" presStyleLbl="parChTrans1D2" presStyleIdx="2" presStyleCnt="4"/>
      <dgm:spPr/>
    </dgm:pt>
    <dgm:pt modelId="{FDB58BC3-546E-4759-ACCF-B8B9AB164D84}" type="pres">
      <dgm:prSet presAssocID="{B4A0E3B6-E233-4E98-B5A1-4A064F34E40B}" presName="root2" presStyleCnt="0"/>
      <dgm:spPr/>
    </dgm:pt>
    <dgm:pt modelId="{D1CD26F5-BC45-483F-9A4D-2AAE3D5D2045}" type="pres">
      <dgm:prSet presAssocID="{B4A0E3B6-E233-4E98-B5A1-4A064F34E40B}" presName="LevelTwoTextNode" presStyleLbl="node2" presStyleIdx="1" presStyleCnt="3">
        <dgm:presLayoutVars>
          <dgm:chPref val="3"/>
        </dgm:presLayoutVars>
      </dgm:prSet>
      <dgm:spPr/>
    </dgm:pt>
    <dgm:pt modelId="{978B7D26-156D-4A89-92F1-01682AAEB232}" type="pres">
      <dgm:prSet presAssocID="{B4A0E3B6-E233-4E98-B5A1-4A064F34E40B}" presName="level3hierChild" presStyleCnt="0"/>
      <dgm:spPr/>
    </dgm:pt>
    <dgm:pt modelId="{5274A0A0-91B0-42AD-9D27-12722A1FA104}" type="pres">
      <dgm:prSet presAssocID="{85226AD6-9E11-4740-8249-165E91AE29CC}" presName="conn2-1" presStyleLbl="parChTrans1D3" presStyleIdx="4" presStyleCnt="7"/>
      <dgm:spPr/>
    </dgm:pt>
    <dgm:pt modelId="{8496168E-E6EB-49B4-8AFB-4FBDD6F32DBA}" type="pres">
      <dgm:prSet presAssocID="{85226AD6-9E11-4740-8249-165E91AE29CC}" presName="connTx" presStyleLbl="parChTrans1D3" presStyleIdx="4" presStyleCnt="7"/>
      <dgm:spPr/>
    </dgm:pt>
    <dgm:pt modelId="{11B85499-C7EC-4567-A3D4-362DD3F762A3}" type="pres">
      <dgm:prSet presAssocID="{71985628-F171-40A2-9FEE-CE5EEA9755E8}" presName="root2" presStyleCnt="0"/>
      <dgm:spPr/>
    </dgm:pt>
    <dgm:pt modelId="{924FACA3-8462-4FC8-8B0A-EBD614419C3A}" type="pres">
      <dgm:prSet presAssocID="{71985628-F171-40A2-9FEE-CE5EEA9755E8}" presName="LevelTwoTextNode" presStyleLbl="node3" presStyleIdx="4" presStyleCnt="7">
        <dgm:presLayoutVars>
          <dgm:chPref val="3"/>
        </dgm:presLayoutVars>
      </dgm:prSet>
      <dgm:spPr/>
    </dgm:pt>
    <dgm:pt modelId="{EE05E96B-330A-48D5-B391-96EE126A086F}" type="pres">
      <dgm:prSet presAssocID="{71985628-F171-40A2-9FEE-CE5EEA9755E8}" presName="level3hierChild" presStyleCnt="0"/>
      <dgm:spPr/>
    </dgm:pt>
    <dgm:pt modelId="{B7DF4041-EE16-416C-86C4-93B82E893FA1}" type="pres">
      <dgm:prSet presAssocID="{13B6FB0E-5FA1-4BF1-A5E7-68ED2FE81B95}" presName="conn2-1" presStyleLbl="parChTrans1D4" presStyleIdx="0" presStyleCnt="3"/>
      <dgm:spPr/>
    </dgm:pt>
    <dgm:pt modelId="{303432B5-CCA4-42BC-83B4-DA0C095B5CBC}" type="pres">
      <dgm:prSet presAssocID="{13B6FB0E-5FA1-4BF1-A5E7-68ED2FE81B95}" presName="connTx" presStyleLbl="parChTrans1D4" presStyleIdx="0" presStyleCnt="3"/>
      <dgm:spPr/>
    </dgm:pt>
    <dgm:pt modelId="{69C9AE78-BCE2-46D3-AD7A-C3FDFDBF4220}" type="pres">
      <dgm:prSet presAssocID="{1DF6DBAF-E6B1-4589-B2E8-1F2C92312A7E}" presName="root2" presStyleCnt="0"/>
      <dgm:spPr/>
    </dgm:pt>
    <dgm:pt modelId="{C70AA76D-EF90-4714-A712-4D8F77FD52CA}" type="pres">
      <dgm:prSet presAssocID="{1DF6DBAF-E6B1-4589-B2E8-1F2C92312A7E}" presName="LevelTwoTextNode" presStyleLbl="node4" presStyleIdx="0" presStyleCnt="3">
        <dgm:presLayoutVars>
          <dgm:chPref val="3"/>
        </dgm:presLayoutVars>
      </dgm:prSet>
      <dgm:spPr/>
    </dgm:pt>
    <dgm:pt modelId="{11BF82D0-ECDB-4F0F-8409-76C6A4D400DC}" type="pres">
      <dgm:prSet presAssocID="{1DF6DBAF-E6B1-4589-B2E8-1F2C92312A7E}" presName="level3hierChild" presStyleCnt="0"/>
      <dgm:spPr/>
    </dgm:pt>
    <dgm:pt modelId="{DD524A51-8E4B-4067-A5AE-DEBE3FBCA502}" type="pres">
      <dgm:prSet presAssocID="{DDE89F3E-5039-45F2-9C76-D45E43B6E47C}" presName="conn2-1" presStyleLbl="parChTrans1D4" presStyleIdx="1" presStyleCnt="3"/>
      <dgm:spPr/>
    </dgm:pt>
    <dgm:pt modelId="{F327A1A0-1A28-4032-915D-E5B3B4106133}" type="pres">
      <dgm:prSet presAssocID="{DDE89F3E-5039-45F2-9C76-D45E43B6E47C}" presName="connTx" presStyleLbl="parChTrans1D4" presStyleIdx="1" presStyleCnt="3"/>
      <dgm:spPr/>
    </dgm:pt>
    <dgm:pt modelId="{3FE7EBB0-89B1-4EB4-8AA0-033A861255C4}" type="pres">
      <dgm:prSet presAssocID="{4BFAED66-8F7C-4EAD-93A2-F00F74F28962}" presName="root2" presStyleCnt="0"/>
      <dgm:spPr/>
    </dgm:pt>
    <dgm:pt modelId="{A01E1DFA-C79F-46E3-BA34-28C308D735A1}" type="pres">
      <dgm:prSet presAssocID="{4BFAED66-8F7C-4EAD-93A2-F00F74F28962}" presName="LevelTwoTextNode" presStyleLbl="node4" presStyleIdx="1" presStyleCnt="3">
        <dgm:presLayoutVars>
          <dgm:chPref val="3"/>
        </dgm:presLayoutVars>
      </dgm:prSet>
      <dgm:spPr/>
    </dgm:pt>
    <dgm:pt modelId="{CDDD1AB2-79A5-4E09-BD7C-B0B837FB3C92}" type="pres">
      <dgm:prSet presAssocID="{4BFAED66-8F7C-4EAD-93A2-F00F74F28962}" presName="level3hierChild" presStyleCnt="0"/>
      <dgm:spPr/>
    </dgm:pt>
    <dgm:pt modelId="{F1BD4F83-FBBD-4104-9ACA-A17BF7951D20}" type="pres">
      <dgm:prSet presAssocID="{86CE4F26-4C3F-415D-B656-8F9FEEA3BA82}" presName="conn2-1" presStyleLbl="parChTrans1D2" presStyleIdx="3" presStyleCnt="4"/>
      <dgm:spPr/>
    </dgm:pt>
    <dgm:pt modelId="{7A9FD23E-1239-48DA-9768-E24EFB3BF7E6}" type="pres">
      <dgm:prSet presAssocID="{86CE4F26-4C3F-415D-B656-8F9FEEA3BA82}" presName="connTx" presStyleLbl="parChTrans1D2" presStyleIdx="3" presStyleCnt="4"/>
      <dgm:spPr/>
    </dgm:pt>
    <dgm:pt modelId="{21B79E93-3F35-4D91-AA6A-580F00A486F5}" type="pres">
      <dgm:prSet presAssocID="{DF6C1BE9-AA31-49E2-80F7-83A2E49F4AC4}" presName="root2" presStyleCnt="0"/>
      <dgm:spPr/>
    </dgm:pt>
    <dgm:pt modelId="{D50882F8-C85C-4FF6-9282-26888AE55B77}" type="pres">
      <dgm:prSet presAssocID="{DF6C1BE9-AA31-49E2-80F7-83A2E49F4AC4}" presName="LevelTwoTextNode" presStyleLbl="node2" presStyleIdx="2" presStyleCnt="3">
        <dgm:presLayoutVars>
          <dgm:chPref val="3"/>
        </dgm:presLayoutVars>
      </dgm:prSet>
      <dgm:spPr/>
    </dgm:pt>
    <dgm:pt modelId="{75D6B3F4-5CBB-4E00-BEEA-812B37679766}" type="pres">
      <dgm:prSet presAssocID="{DF6C1BE9-AA31-49E2-80F7-83A2E49F4AC4}" presName="level3hierChild" presStyleCnt="0"/>
      <dgm:spPr/>
    </dgm:pt>
    <dgm:pt modelId="{417EA0AA-F49D-4D07-81C9-8A28A60D70B1}" type="pres">
      <dgm:prSet presAssocID="{06CC514E-A0BC-4157-BFE5-4DD2AF1E743F}" presName="conn2-1" presStyleLbl="parChTrans1D3" presStyleIdx="5" presStyleCnt="7"/>
      <dgm:spPr/>
    </dgm:pt>
    <dgm:pt modelId="{B488F431-62D5-417E-B175-4FD45EC40E9E}" type="pres">
      <dgm:prSet presAssocID="{06CC514E-A0BC-4157-BFE5-4DD2AF1E743F}" presName="connTx" presStyleLbl="parChTrans1D3" presStyleIdx="5" presStyleCnt="7"/>
      <dgm:spPr/>
    </dgm:pt>
    <dgm:pt modelId="{85378427-C87C-4E2A-BB07-93D56D162A6F}" type="pres">
      <dgm:prSet presAssocID="{909A7EA1-0152-4207-866A-E6DF94E9A00D}" presName="root2" presStyleCnt="0"/>
      <dgm:spPr/>
    </dgm:pt>
    <dgm:pt modelId="{0A92FBB1-1CBF-4471-87FB-7F93AEC41D85}" type="pres">
      <dgm:prSet presAssocID="{909A7EA1-0152-4207-866A-E6DF94E9A00D}" presName="LevelTwoTextNode" presStyleLbl="node3" presStyleIdx="5" presStyleCnt="7">
        <dgm:presLayoutVars>
          <dgm:chPref val="3"/>
        </dgm:presLayoutVars>
      </dgm:prSet>
      <dgm:spPr/>
    </dgm:pt>
    <dgm:pt modelId="{0BE1C1B6-B0C5-44C7-B806-5B6EB6AC6298}" type="pres">
      <dgm:prSet presAssocID="{909A7EA1-0152-4207-866A-E6DF94E9A00D}" presName="level3hierChild" presStyleCnt="0"/>
      <dgm:spPr/>
    </dgm:pt>
    <dgm:pt modelId="{98400A09-79DD-4607-8B98-810C8A3DFA40}" type="pres">
      <dgm:prSet presAssocID="{0EEB4F10-EAA5-4380-9516-227FD49BF06D}" presName="conn2-1" presStyleLbl="parChTrans1D3" presStyleIdx="6" presStyleCnt="7"/>
      <dgm:spPr/>
    </dgm:pt>
    <dgm:pt modelId="{35729072-0953-4C63-AF43-8D88EDF3E891}" type="pres">
      <dgm:prSet presAssocID="{0EEB4F10-EAA5-4380-9516-227FD49BF06D}" presName="connTx" presStyleLbl="parChTrans1D3" presStyleIdx="6" presStyleCnt="7"/>
      <dgm:spPr/>
    </dgm:pt>
    <dgm:pt modelId="{EB73D58D-2858-4ED5-A410-FECC30BEE032}" type="pres">
      <dgm:prSet presAssocID="{27A3F7A6-5EC2-4D1B-A7A5-02F0F942EC7C}" presName="root2" presStyleCnt="0"/>
      <dgm:spPr/>
    </dgm:pt>
    <dgm:pt modelId="{EFF79E77-AD79-4F3F-85BF-D4A8A4C72CC8}" type="pres">
      <dgm:prSet presAssocID="{27A3F7A6-5EC2-4D1B-A7A5-02F0F942EC7C}" presName="LevelTwoTextNode" presStyleLbl="node3" presStyleIdx="6" presStyleCnt="7">
        <dgm:presLayoutVars>
          <dgm:chPref val="3"/>
        </dgm:presLayoutVars>
      </dgm:prSet>
      <dgm:spPr/>
    </dgm:pt>
    <dgm:pt modelId="{DA89EC4B-5150-485C-9193-D4357D782959}" type="pres">
      <dgm:prSet presAssocID="{27A3F7A6-5EC2-4D1B-A7A5-02F0F942EC7C}" presName="level3hierChild" presStyleCnt="0"/>
      <dgm:spPr/>
    </dgm:pt>
    <dgm:pt modelId="{A67F8878-465B-43F0-906D-AEE289E46C54}" type="pres">
      <dgm:prSet presAssocID="{5BABE7F0-C217-4566-87CE-915A7E140064}" presName="conn2-1" presStyleLbl="parChTrans1D4" presStyleIdx="2" presStyleCnt="3"/>
      <dgm:spPr/>
    </dgm:pt>
    <dgm:pt modelId="{F35F6C4B-F319-4D1E-94DC-E5DB8A5FDC38}" type="pres">
      <dgm:prSet presAssocID="{5BABE7F0-C217-4566-87CE-915A7E140064}" presName="connTx" presStyleLbl="parChTrans1D4" presStyleIdx="2" presStyleCnt="3"/>
      <dgm:spPr/>
    </dgm:pt>
    <dgm:pt modelId="{EBC19020-6E1B-4042-B63F-7FFD6ADDF459}" type="pres">
      <dgm:prSet presAssocID="{56CB73EF-0107-4629-A1B0-01E755699074}" presName="root2" presStyleCnt="0"/>
      <dgm:spPr/>
    </dgm:pt>
    <dgm:pt modelId="{B6528917-6044-4F2F-82C6-432D2F5C9A67}" type="pres">
      <dgm:prSet presAssocID="{56CB73EF-0107-4629-A1B0-01E755699074}" presName="LevelTwoTextNode" presStyleLbl="node4" presStyleIdx="2" presStyleCnt="3">
        <dgm:presLayoutVars>
          <dgm:chPref val="3"/>
        </dgm:presLayoutVars>
      </dgm:prSet>
      <dgm:spPr/>
    </dgm:pt>
    <dgm:pt modelId="{9CA8BBC9-6605-41D9-800C-976130ADD8BC}" type="pres">
      <dgm:prSet presAssocID="{56CB73EF-0107-4629-A1B0-01E755699074}" presName="level3hierChild" presStyleCnt="0"/>
      <dgm:spPr/>
    </dgm:pt>
  </dgm:ptLst>
  <dgm:cxnLst>
    <dgm:cxn modelId="{226BBD00-62F0-4B32-AC33-6F3E446AFADC}" type="presOf" srcId="{13B6FB0E-5FA1-4BF1-A5E7-68ED2FE81B95}" destId="{303432B5-CCA4-42BC-83B4-DA0C095B5CBC}" srcOrd="1" destOrd="0" presId="urn:microsoft.com/office/officeart/2008/layout/HorizontalMultiLevelHierarchy"/>
    <dgm:cxn modelId="{9065BD03-0307-43A7-A012-77072F0E2F9A}" srcId="{48C9C0A0-737A-4091-BED6-EA62CD013DEE}" destId="{2189136C-6315-44AC-9910-8810322BFA91}" srcOrd="1" destOrd="0" parTransId="{9EDE15BA-080E-4DEF-9834-854570EB9B26}" sibTransId="{DD7B680F-426C-47BC-9EF7-9F25B92EBB18}"/>
    <dgm:cxn modelId="{BEA0D803-795C-40F8-A1BF-ED0A39087BB2}" srcId="{DF6C1BE9-AA31-49E2-80F7-83A2E49F4AC4}" destId="{27A3F7A6-5EC2-4D1B-A7A5-02F0F942EC7C}" srcOrd="1" destOrd="0" parTransId="{0EEB4F10-EAA5-4380-9516-227FD49BF06D}" sibTransId="{87DAAB69-0C4C-457E-961C-F8442D6C9D67}"/>
    <dgm:cxn modelId="{19C67A05-FB66-4586-99C1-1670905B33A3}" type="presOf" srcId="{C690CAEC-F26B-4360-B34C-41DD839B552E}" destId="{2335958C-9CA9-40E6-B3C9-531A38F5115B}" srcOrd="0" destOrd="0" presId="urn:microsoft.com/office/officeart/2008/layout/HorizontalMultiLevelHierarchy"/>
    <dgm:cxn modelId="{0E192409-0D25-455E-B1D6-75D26007DA7D}" type="presOf" srcId="{3A7C5192-D5AE-47B6-9ADD-1C520CEF90EC}" destId="{B528AFC9-7559-477A-950D-406359D01525}" srcOrd="0" destOrd="0" presId="urn:microsoft.com/office/officeart/2008/layout/HorizontalMultiLevelHierarchy"/>
    <dgm:cxn modelId="{7C3CFE09-4A69-487E-874C-37E7104E86D2}" type="presOf" srcId="{27A3F7A6-5EC2-4D1B-A7A5-02F0F942EC7C}" destId="{EFF79E77-AD79-4F3F-85BF-D4A8A4C72CC8}" srcOrd="0" destOrd="0" presId="urn:microsoft.com/office/officeart/2008/layout/HorizontalMultiLevelHierarchy"/>
    <dgm:cxn modelId="{1F88D00A-59DF-4681-BB6A-10F6D7AB8E6D}" type="presOf" srcId="{DF6C1BE9-AA31-49E2-80F7-83A2E49F4AC4}" destId="{D50882F8-C85C-4FF6-9282-26888AE55B77}" srcOrd="0" destOrd="0" presId="urn:microsoft.com/office/officeart/2008/layout/HorizontalMultiLevelHierarchy"/>
    <dgm:cxn modelId="{FFD8FC0A-9DE0-45F1-8165-0F08A2D0D026}" type="presOf" srcId="{DDE89F3E-5039-45F2-9C76-D45E43B6E47C}" destId="{DD524A51-8E4B-4067-A5AE-DEBE3FBCA502}" srcOrd="0" destOrd="0" presId="urn:microsoft.com/office/officeart/2008/layout/HorizontalMultiLevelHierarchy"/>
    <dgm:cxn modelId="{66B93613-883F-4B3A-BFAE-1D44683C3008}" srcId="{48C9C0A0-737A-4091-BED6-EA62CD013DEE}" destId="{2A2474EB-37B7-4B8F-BD6B-5037F875F733}" srcOrd="2" destOrd="0" parTransId="{3A7C5192-D5AE-47B6-9ADD-1C520CEF90EC}" sibTransId="{BE8D41C8-CDC1-43EB-8C52-8CAB96D9910C}"/>
    <dgm:cxn modelId="{A9483E15-AC3E-4BDB-92B4-D1BF48E29220}" type="presOf" srcId="{9EDE15BA-080E-4DEF-9834-854570EB9B26}" destId="{2091A981-54F2-4695-A951-1F1FC8CBDDDA}" srcOrd="0" destOrd="0" presId="urn:microsoft.com/office/officeart/2008/layout/HorizontalMultiLevelHierarchy"/>
    <dgm:cxn modelId="{B0987116-FE32-4D13-8CF0-F512359F43A8}" srcId="{DF6C1BE9-AA31-49E2-80F7-83A2E49F4AC4}" destId="{909A7EA1-0152-4207-866A-E6DF94E9A00D}" srcOrd="0" destOrd="0" parTransId="{06CC514E-A0BC-4157-BFE5-4DD2AF1E743F}" sibTransId="{5A1B4138-C383-4C2E-986B-6D4220474E56}"/>
    <dgm:cxn modelId="{23ABF323-10A3-4621-9DB2-02B02AB163C8}" type="presOf" srcId="{0EEB4F10-EAA5-4380-9516-227FD49BF06D}" destId="{98400A09-79DD-4607-8B98-810C8A3DFA40}" srcOrd="0" destOrd="0" presId="urn:microsoft.com/office/officeart/2008/layout/HorizontalMultiLevelHierarchy"/>
    <dgm:cxn modelId="{B210662E-05E0-4968-92EC-AE85DB8354F4}" type="presOf" srcId="{5BABE7F0-C217-4566-87CE-915A7E140064}" destId="{F35F6C4B-F319-4D1E-94DC-E5DB8A5FDC38}" srcOrd="1" destOrd="0" presId="urn:microsoft.com/office/officeart/2008/layout/HorizontalMultiLevelHierarchy"/>
    <dgm:cxn modelId="{2067B530-E02D-4242-9CDB-F741D6FFAE50}" type="presOf" srcId="{DDE89F3E-5039-45F2-9C76-D45E43B6E47C}" destId="{F327A1A0-1A28-4032-915D-E5B3B4106133}" srcOrd="1" destOrd="0" presId="urn:microsoft.com/office/officeart/2008/layout/HorizontalMultiLevelHierarchy"/>
    <dgm:cxn modelId="{9865AC42-B390-4916-A875-E49B9119B8D6}" type="presOf" srcId="{1DF6DBAF-E6B1-4589-B2E8-1F2C92312A7E}" destId="{C70AA76D-EF90-4714-A712-4D8F77FD52CA}" srcOrd="0" destOrd="0" presId="urn:microsoft.com/office/officeart/2008/layout/HorizontalMultiLevelHierarchy"/>
    <dgm:cxn modelId="{0994EC45-F5B6-4D99-A9B0-E6614E14C611}" type="presOf" srcId="{BF53A410-5774-48BA-892D-52F5C4FF89F0}" destId="{6243FB8D-4932-403E-9A94-16F4F569A328}" srcOrd="1" destOrd="0" presId="urn:microsoft.com/office/officeart/2008/layout/HorizontalMultiLevelHierarchy"/>
    <dgm:cxn modelId="{C4A94066-3206-44BA-BC04-7C4FB3C79DF2}" type="presOf" srcId="{B4A0E3B6-E233-4E98-B5A1-4A064F34E40B}" destId="{D1CD26F5-BC45-483F-9A4D-2AAE3D5D2045}" srcOrd="0" destOrd="0" presId="urn:microsoft.com/office/officeart/2008/layout/HorizontalMultiLevelHierarchy"/>
    <dgm:cxn modelId="{CDA8D768-426F-41B1-B090-8045100AB592}" type="presOf" srcId="{13B6FB0E-5FA1-4BF1-A5E7-68ED2FE81B95}" destId="{B7DF4041-EE16-416C-86C4-93B82E893FA1}" srcOrd="0" destOrd="0" presId="urn:microsoft.com/office/officeart/2008/layout/HorizontalMultiLevelHierarchy"/>
    <dgm:cxn modelId="{A00D614B-4B0A-4D50-96D3-EF2F4360D31E}" type="presOf" srcId="{3A7C5192-D5AE-47B6-9ADD-1C520CEF90EC}" destId="{32BCF1F5-CADD-4524-B423-62E999ACF657}" srcOrd="1" destOrd="0" presId="urn:microsoft.com/office/officeart/2008/layout/HorizontalMultiLevelHierarchy"/>
    <dgm:cxn modelId="{4E83766B-DDE4-4D56-B6D7-20FA5AE2DAC4}" srcId="{27A3F7A6-5EC2-4D1B-A7A5-02F0F942EC7C}" destId="{56CB73EF-0107-4629-A1B0-01E755699074}" srcOrd="0" destOrd="0" parTransId="{5BABE7F0-C217-4566-87CE-915A7E140064}" sibTransId="{FB28BF36-CC5B-4193-8180-BCDBB488761F}"/>
    <dgm:cxn modelId="{5D35CF6D-FE77-45CB-8B35-7AB28CCB03D2}" srcId="{C785B26C-273D-4C9B-A45B-1232E4566ED6}" destId="{3750E429-693F-468F-9529-AFF1C617F12D}" srcOrd="0" destOrd="0" parTransId="{87FE3F21-5B75-42F0-84F7-FCEBDF45C219}" sibTransId="{83289A4C-54D3-4623-892F-3318BB442F30}"/>
    <dgm:cxn modelId="{4E607E6E-3E44-48FC-B350-755DD8CD7FE8}" type="presOf" srcId="{2EEF31C3-A03E-4F10-98F0-999DAFA8B2FA}" destId="{1332F01D-5CD8-4132-BD4E-43D3E156451F}" srcOrd="0" destOrd="0" presId="urn:microsoft.com/office/officeart/2008/layout/HorizontalMultiLevelHierarchy"/>
    <dgm:cxn modelId="{DF1DD74E-98E3-4020-B84F-5F8931E21E56}" type="presOf" srcId="{BCED7439-A928-47A9-AEF4-BF6312F129C1}" destId="{1DBE5F40-D77E-473D-8A87-68BF2DCA4927}" srcOrd="0" destOrd="0" presId="urn:microsoft.com/office/officeart/2008/layout/HorizontalMultiLevelHierarchy"/>
    <dgm:cxn modelId="{43195272-FE5C-4BAD-A51B-2B9058D2453B}" type="presOf" srcId="{85226AD6-9E11-4740-8249-165E91AE29CC}" destId="{5274A0A0-91B0-42AD-9D27-12722A1FA104}" srcOrd="0" destOrd="0" presId="urn:microsoft.com/office/officeart/2008/layout/HorizontalMultiLevelHierarchy"/>
    <dgm:cxn modelId="{2985AF52-6E06-4393-B179-D536A3AFCC72}" type="presOf" srcId="{86CE4F26-4C3F-415D-B656-8F9FEEA3BA82}" destId="{7A9FD23E-1239-48DA-9768-E24EFB3BF7E6}" srcOrd="1" destOrd="0" presId="urn:microsoft.com/office/officeart/2008/layout/HorizontalMultiLevelHierarchy"/>
    <dgm:cxn modelId="{72CB0273-75ED-43FC-9477-0CD66F63965A}" type="presOf" srcId="{E1E52A41-4883-4A4E-AE6F-D973F28E9BC2}" destId="{79F49DFB-01BE-41B5-8B92-CB94019515C7}" srcOrd="0" destOrd="0" presId="urn:microsoft.com/office/officeart/2008/layout/HorizontalMultiLevelHierarchy"/>
    <dgm:cxn modelId="{7BB17753-C81F-478F-8D2F-76511208F2C7}" type="presOf" srcId="{C785B26C-273D-4C9B-A45B-1232E4566ED6}" destId="{1C668E6D-1684-4317-9BFC-EEC07D4A75E4}" srcOrd="0" destOrd="0" presId="urn:microsoft.com/office/officeart/2008/layout/HorizontalMultiLevelHierarchy"/>
    <dgm:cxn modelId="{53B88574-ECE1-4BC8-A0E3-40A23BA11A36}" type="presOf" srcId="{71985628-F171-40A2-9FEE-CE5EEA9755E8}" destId="{924FACA3-8462-4FC8-8B0A-EBD614419C3A}" srcOrd="0" destOrd="0" presId="urn:microsoft.com/office/officeart/2008/layout/HorizontalMultiLevelHierarchy"/>
    <dgm:cxn modelId="{98E9AC76-99B9-4E29-9C1F-1ACBD97A0A90}" srcId="{48C9C0A0-737A-4091-BED6-EA62CD013DEE}" destId="{C690CAEC-F26B-4360-B34C-41DD839B552E}" srcOrd="0" destOrd="0" parTransId="{32A94B2B-DC1E-46FD-A252-E3DE5C169B5C}" sibTransId="{BF54A876-678B-48C6-84DF-0132FC19E932}"/>
    <dgm:cxn modelId="{7EBFB057-A01E-4DC8-A1BF-C4CC1AE6AD2D}" type="presOf" srcId="{4BFAED66-8F7C-4EAD-93A2-F00F74F28962}" destId="{A01E1DFA-C79F-46E3-BA34-28C308D735A1}" srcOrd="0" destOrd="0" presId="urn:microsoft.com/office/officeart/2008/layout/HorizontalMultiLevelHierarchy"/>
    <dgm:cxn modelId="{18DD5878-3BC2-46A7-8D1A-C2A98466C785}" type="presOf" srcId="{06CC514E-A0BC-4157-BFE5-4DD2AF1E743F}" destId="{417EA0AA-F49D-4D07-81C9-8A28A60D70B1}" srcOrd="0" destOrd="0" presId="urn:microsoft.com/office/officeart/2008/layout/HorizontalMultiLevelHierarchy"/>
    <dgm:cxn modelId="{CE51B058-D153-4927-B8D4-129EC6C45513}" srcId="{71985628-F171-40A2-9FEE-CE5EEA9755E8}" destId="{4BFAED66-8F7C-4EAD-93A2-F00F74F28962}" srcOrd="1" destOrd="0" parTransId="{DDE89F3E-5039-45F2-9C76-D45E43B6E47C}" sibTransId="{ECCE7876-40DB-4E38-9F86-2859EBC51C0E}"/>
    <dgm:cxn modelId="{08FEFC78-CEF8-4AF4-8C20-858CDC4F43A7}" type="presOf" srcId="{32A94B2B-DC1E-46FD-A252-E3DE5C169B5C}" destId="{6B9A8550-ED78-4502-8C2F-14336959696F}" srcOrd="1" destOrd="0" presId="urn:microsoft.com/office/officeart/2008/layout/HorizontalMultiLevelHierarchy"/>
    <dgm:cxn modelId="{68AE2B81-9103-4B5B-92E9-448002B63402}" type="presOf" srcId="{E1E52A41-4883-4A4E-AE6F-D973F28E9BC2}" destId="{D6C92478-CCD7-4593-9520-2CF82A4E953D}" srcOrd="1" destOrd="0" presId="urn:microsoft.com/office/officeart/2008/layout/HorizontalMultiLevelHierarchy"/>
    <dgm:cxn modelId="{F3C62385-3015-4C29-9E24-18ECD5E13E89}" type="presOf" srcId="{06CC514E-A0BC-4157-BFE5-4DD2AF1E743F}" destId="{B488F431-62D5-417E-B175-4FD45EC40E9E}" srcOrd="1" destOrd="0" presId="urn:microsoft.com/office/officeart/2008/layout/HorizontalMultiLevelHierarchy"/>
    <dgm:cxn modelId="{A8FB6F8A-C8C4-432D-820E-A548B48745D4}" srcId="{3750E429-693F-468F-9529-AFF1C617F12D}" destId="{DF6C1BE9-AA31-49E2-80F7-83A2E49F4AC4}" srcOrd="3" destOrd="0" parTransId="{86CE4F26-4C3F-415D-B656-8F9FEEA3BA82}" sibTransId="{1D6E2894-C2FF-4FAC-A992-0606C78C3205}"/>
    <dgm:cxn modelId="{8048CC8A-B070-45D8-A3CC-16B426A3501E}" type="presOf" srcId="{2EEF31C3-A03E-4F10-98F0-999DAFA8B2FA}" destId="{05FFBDE7-AD7F-4C25-BCE7-7206D4B801AF}" srcOrd="1" destOrd="0" presId="urn:microsoft.com/office/officeart/2008/layout/HorizontalMultiLevelHierarchy"/>
    <dgm:cxn modelId="{0F2FBF8E-EF41-44E5-84DE-E0E47477E686}" type="presOf" srcId="{86CE4F26-4C3F-415D-B656-8F9FEEA3BA82}" destId="{F1BD4F83-FBBD-4104-9ACA-A17BF7951D20}" srcOrd="0" destOrd="0" presId="urn:microsoft.com/office/officeart/2008/layout/HorizontalMultiLevelHierarchy"/>
    <dgm:cxn modelId="{513D5494-BFFD-432A-B71E-16DDE5EFA27D}" type="presOf" srcId="{0EEB4F10-EAA5-4380-9516-227FD49BF06D}" destId="{35729072-0953-4C63-AF43-8D88EDF3E891}" srcOrd="1" destOrd="0" presId="urn:microsoft.com/office/officeart/2008/layout/HorizontalMultiLevelHierarchy"/>
    <dgm:cxn modelId="{5C823996-FCC5-49DC-BB96-9C30F3F57B80}" type="presOf" srcId="{680C6529-698F-4018-86C2-E35B6DDFCC6D}" destId="{C3E88913-9B64-40F0-9C4C-0671C8524EEE}" srcOrd="0" destOrd="0" presId="urn:microsoft.com/office/officeart/2008/layout/HorizontalMultiLevelHierarchy"/>
    <dgm:cxn modelId="{A512BB99-7660-4EBF-8420-82A71354C68B}" type="presOf" srcId="{48C9C0A0-737A-4091-BED6-EA62CD013DEE}" destId="{D2210354-2C60-4DBD-B6CD-FE7C438F1E23}" srcOrd="0" destOrd="0" presId="urn:microsoft.com/office/officeart/2008/layout/HorizontalMultiLevelHierarchy"/>
    <dgm:cxn modelId="{B4C276A1-4A81-4925-BB82-DFF6D68003B8}" srcId="{3750E429-693F-468F-9529-AFF1C617F12D}" destId="{B4A0E3B6-E233-4E98-B5A1-4A064F34E40B}" srcOrd="2" destOrd="0" parTransId="{BF53A410-5774-48BA-892D-52F5C4FF89F0}" sibTransId="{7EAB58BC-E041-4665-85A0-8D6A5418AB01}"/>
    <dgm:cxn modelId="{BBA2AFAC-C95A-4F1D-B0E6-05C39ED03604}" type="presOf" srcId="{85226AD6-9E11-4740-8249-165E91AE29CC}" destId="{8496168E-E6EB-49B4-8AFB-4FBDD6F32DBA}" srcOrd="1" destOrd="0" presId="urn:microsoft.com/office/officeart/2008/layout/HorizontalMultiLevelHierarchy"/>
    <dgm:cxn modelId="{3228A5B6-6567-4A4B-9486-531EDD8A396F}" type="presOf" srcId="{32A94B2B-DC1E-46FD-A252-E3DE5C169B5C}" destId="{798BF7CD-D9F0-44EC-A7BD-D662A4AFD519}" srcOrd="0" destOrd="0" presId="urn:microsoft.com/office/officeart/2008/layout/HorizontalMultiLevelHierarchy"/>
    <dgm:cxn modelId="{98D8B5C2-D97D-4EB1-9783-ABFA71437EC5}" type="presOf" srcId="{2A2474EB-37B7-4B8F-BD6B-5037F875F733}" destId="{833FDE4C-AA72-4EA6-A839-1E9BBC1E0FFA}" srcOrd="0" destOrd="0" presId="urn:microsoft.com/office/officeart/2008/layout/HorizontalMultiLevelHierarchy"/>
    <dgm:cxn modelId="{2F53A7C8-D097-4DE6-BBD9-9FFFD12CC649}" type="presOf" srcId="{56CB73EF-0107-4629-A1B0-01E755699074}" destId="{B6528917-6044-4F2F-82C6-432D2F5C9A67}" srcOrd="0" destOrd="0" presId="urn:microsoft.com/office/officeart/2008/layout/HorizontalMultiLevelHierarchy"/>
    <dgm:cxn modelId="{9E37EBC9-029E-415C-BCB0-4680DBE0525F}" type="presOf" srcId="{5BABE7F0-C217-4566-87CE-915A7E140064}" destId="{A67F8878-465B-43F0-906D-AEE289E46C54}" srcOrd="0" destOrd="0" presId="urn:microsoft.com/office/officeart/2008/layout/HorizontalMultiLevelHierarchy"/>
    <dgm:cxn modelId="{840B45CD-FAAC-4CB7-9AE9-6DE337FDA11B}" type="presOf" srcId="{9EDE15BA-080E-4DEF-9834-854570EB9B26}" destId="{F5554621-43D4-473A-A41C-2751C4348E6F}" srcOrd="1" destOrd="0" presId="urn:microsoft.com/office/officeart/2008/layout/HorizontalMultiLevelHierarchy"/>
    <dgm:cxn modelId="{5BA646D2-6180-401D-9782-D32B6D68C9FB}" srcId="{48C9C0A0-737A-4091-BED6-EA62CD013DEE}" destId="{D2DD5BD9-AA1C-43BF-8BA3-1DAC5EEAF3FB}" srcOrd="3" destOrd="0" parTransId="{BCED7439-A928-47A9-AEF4-BF6312F129C1}" sibTransId="{0347E2EB-88D8-4888-BDF8-65ADF3D67D85}"/>
    <dgm:cxn modelId="{1FD7C9D5-B5FA-4F9A-87C1-2C48FF7CFF7A}" srcId="{3750E429-693F-468F-9529-AFF1C617F12D}" destId="{48C9C0A0-737A-4091-BED6-EA62CD013DEE}" srcOrd="1" destOrd="0" parTransId="{2EEF31C3-A03E-4F10-98F0-999DAFA8B2FA}" sibTransId="{F7E1D7F9-09DE-48F1-9A51-A7430B7E6DC7}"/>
    <dgm:cxn modelId="{9F0409D8-CCB5-4B1E-AF21-5C4EC9B08EE8}" type="presOf" srcId="{BF53A410-5774-48BA-892D-52F5C4FF89F0}" destId="{BD6E6398-394E-47A7-8B5E-04F3AA2BD57C}" srcOrd="0" destOrd="0" presId="urn:microsoft.com/office/officeart/2008/layout/HorizontalMultiLevelHierarchy"/>
    <dgm:cxn modelId="{5B20A3D8-7796-41E8-8DD8-F5B0C661F82A}" type="presOf" srcId="{3750E429-693F-468F-9529-AFF1C617F12D}" destId="{3B702795-58F0-4F3C-9645-D4AA297FB7DE}" srcOrd="0" destOrd="0" presId="urn:microsoft.com/office/officeart/2008/layout/HorizontalMultiLevelHierarchy"/>
    <dgm:cxn modelId="{2DEFE1DC-BE31-4FEE-A4FC-614E93499E2A}" type="presOf" srcId="{D2DD5BD9-AA1C-43BF-8BA3-1DAC5EEAF3FB}" destId="{1DAB4300-C12A-4657-94C5-0C418E44A3F7}" srcOrd="0" destOrd="0" presId="urn:microsoft.com/office/officeart/2008/layout/HorizontalMultiLevelHierarchy"/>
    <dgm:cxn modelId="{D26AE7E0-540F-4D85-9505-D5039A9A6401}" type="presOf" srcId="{BCED7439-A928-47A9-AEF4-BF6312F129C1}" destId="{6AB03D29-E919-4E32-8D09-35129DE945D0}" srcOrd="1" destOrd="0" presId="urn:microsoft.com/office/officeart/2008/layout/HorizontalMultiLevelHierarchy"/>
    <dgm:cxn modelId="{100073E6-EF6E-4C65-AA36-38728A4BCF2F}" type="presOf" srcId="{2189136C-6315-44AC-9910-8810322BFA91}" destId="{AD73059B-319D-4F5B-9E90-0648BAFAF687}" srcOrd="0" destOrd="0" presId="urn:microsoft.com/office/officeart/2008/layout/HorizontalMultiLevelHierarchy"/>
    <dgm:cxn modelId="{BE4D43EC-05A7-4749-937E-D47EE081AB4E}" srcId="{3750E429-693F-468F-9529-AFF1C617F12D}" destId="{680C6529-698F-4018-86C2-E35B6DDFCC6D}" srcOrd="0" destOrd="0" parTransId="{E1E52A41-4883-4A4E-AE6F-D973F28E9BC2}" sibTransId="{EDF3F104-F080-475B-9AAB-997E14B3F003}"/>
    <dgm:cxn modelId="{4C0A56F4-C1B9-4A6C-9ABE-D3FFCA134706}" srcId="{B4A0E3B6-E233-4E98-B5A1-4A064F34E40B}" destId="{71985628-F171-40A2-9FEE-CE5EEA9755E8}" srcOrd="0" destOrd="0" parTransId="{85226AD6-9E11-4740-8249-165E91AE29CC}" sibTransId="{D99CF326-2DB3-4C2A-B1FE-3E9BA69A57FD}"/>
    <dgm:cxn modelId="{6A7A57F8-D592-41DC-A472-7336E789BDC5}" srcId="{71985628-F171-40A2-9FEE-CE5EEA9755E8}" destId="{1DF6DBAF-E6B1-4589-B2E8-1F2C92312A7E}" srcOrd="0" destOrd="0" parTransId="{13B6FB0E-5FA1-4BF1-A5E7-68ED2FE81B95}" sibTransId="{6B39C113-F498-4A40-957A-B917C38AE88D}"/>
    <dgm:cxn modelId="{3F831CFD-93E6-4203-8715-05235AD3C9E1}" type="presOf" srcId="{909A7EA1-0152-4207-866A-E6DF94E9A00D}" destId="{0A92FBB1-1CBF-4471-87FB-7F93AEC41D85}" srcOrd="0" destOrd="0" presId="urn:microsoft.com/office/officeart/2008/layout/HorizontalMultiLevelHierarchy"/>
    <dgm:cxn modelId="{DA66E3B4-7D3E-4779-A7BC-9D5D580CFCD5}" type="presParOf" srcId="{1C668E6D-1684-4317-9BFC-EEC07D4A75E4}" destId="{8BF91624-0B1E-4533-9CA5-417ED1AAB188}" srcOrd="0" destOrd="0" presId="urn:microsoft.com/office/officeart/2008/layout/HorizontalMultiLevelHierarchy"/>
    <dgm:cxn modelId="{0585480A-AB66-45D8-AA4F-F7A295F9698D}" type="presParOf" srcId="{8BF91624-0B1E-4533-9CA5-417ED1AAB188}" destId="{3B702795-58F0-4F3C-9645-D4AA297FB7DE}" srcOrd="0" destOrd="0" presId="urn:microsoft.com/office/officeart/2008/layout/HorizontalMultiLevelHierarchy"/>
    <dgm:cxn modelId="{DF91613C-DCE6-49A2-8196-3EB597895625}" type="presParOf" srcId="{8BF91624-0B1E-4533-9CA5-417ED1AAB188}" destId="{3910DA9F-12EA-4591-B52E-9C2B36999B57}" srcOrd="1" destOrd="0" presId="urn:microsoft.com/office/officeart/2008/layout/HorizontalMultiLevelHierarchy"/>
    <dgm:cxn modelId="{3B5F5A0C-F50E-4E2A-9E8D-D32670F77E2B}" type="presParOf" srcId="{3910DA9F-12EA-4591-B52E-9C2B36999B57}" destId="{79F49DFB-01BE-41B5-8B92-CB94019515C7}" srcOrd="0" destOrd="0" presId="urn:microsoft.com/office/officeart/2008/layout/HorizontalMultiLevelHierarchy"/>
    <dgm:cxn modelId="{390A180D-FF25-422B-9B66-A816F3A1454E}" type="presParOf" srcId="{79F49DFB-01BE-41B5-8B92-CB94019515C7}" destId="{D6C92478-CCD7-4593-9520-2CF82A4E953D}" srcOrd="0" destOrd="0" presId="urn:microsoft.com/office/officeart/2008/layout/HorizontalMultiLevelHierarchy"/>
    <dgm:cxn modelId="{CCF4E94A-668E-42C3-9677-493ACF4CC4BF}" type="presParOf" srcId="{3910DA9F-12EA-4591-B52E-9C2B36999B57}" destId="{CC127609-632C-44A4-AAF7-6D92119700D1}" srcOrd="1" destOrd="0" presId="urn:microsoft.com/office/officeart/2008/layout/HorizontalMultiLevelHierarchy"/>
    <dgm:cxn modelId="{9F6B99A0-88E8-402B-9D7A-13E8C4AA8548}" type="presParOf" srcId="{CC127609-632C-44A4-AAF7-6D92119700D1}" destId="{C3E88913-9B64-40F0-9C4C-0671C8524EEE}" srcOrd="0" destOrd="0" presId="urn:microsoft.com/office/officeart/2008/layout/HorizontalMultiLevelHierarchy"/>
    <dgm:cxn modelId="{B33BAD6E-E6BA-4FD8-85E8-2C42B45CA3BE}" type="presParOf" srcId="{CC127609-632C-44A4-AAF7-6D92119700D1}" destId="{63E7D9BD-6B0E-4488-9170-C170399568C3}" srcOrd="1" destOrd="0" presId="urn:microsoft.com/office/officeart/2008/layout/HorizontalMultiLevelHierarchy"/>
    <dgm:cxn modelId="{31C84EB1-9B29-42E9-88C2-39888FFEB299}" type="presParOf" srcId="{3910DA9F-12EA-4591-B52E-9C2B36999B57}" destId="{1332F01D-5CD8-4132-BD4E-43D3E156451F}" srcOrd="2" destOrd="0" presId="urn:microsoft.com/office/officeart/2008/layout/HorizontalMultiLevelHierarchy"/>
    <dgm:cxn modelId="{A1712D11-4BA7-4D39-93CD-2332900D5EAA}" type="presParOf" srcId="{1332F01D-5CD8-4132-BD4E-43D3E156451F}" destId="{05FFBDE7-AD7F-4C25-BCE7-7206D4B801AF}" srcOrd="0" destOrd="0" presId="urn:microsoft.com/office/officeart/2008/layout/HorizontalMultiLevelHierarchy"/>
    <dgm:cxn modelId="{03F7AC20-15A4-4857-90B7-C076768DB265}" type="presParOf" srcId="{3910DA9F-12EA-4591-B52E-9C2B36999B57}" destId="{3D879776-EDE7-4414-9A04-D3B133B6A198}" srcOrd="3" destOrd="0" presId="urn:microsoft.com/office/officeart/2008/layout/HorizontalMultiLevelHierarchy"/>
    <dgm:cxn modelId="{6F2BCFDC-F360-407F-80E9-102F68D38884}" type="presParOf" srcId="{3D879776-EDE7-4414-9A04-D3B133B6A198}" destId="{D2210354-2C60-4DBD-B6CD-FE7C438F1E23}" srcOrd="0" destOrd="0" presId="urn:microsoft.com/office/officeart/2008/layout/HorizontalMultiLevelHierarchy"/>
    <dgm:cxn modelId="{AD3CDD3C-8465-4BA9-A68E-4985B368A06A}" type="presParOf" srcId="{3D879776-EDE7-4414-9A04-D3B133B6A198}" destId="{511B370D-1B5D-414A-9DA2-E9171E33D4BF}" srcOrd="1" destOrd="0" presId="urn:microsoft.com/office/officeart/2008/layout/HorizontalMultiLevelHierarchy"/>
    <dgm:cxn modelId="{986F89C1-6E39-4A4F-91E7-0752672CE483}" type="presParOf" srcId="{511B370D-1B5D-414A-9DA2-E9171E33D4BF}" destId="{798BF7CD-D9F0-44EC-A7BD-D662A4AFD519}" srcOrd="0" destOrd="0" presId="urn:microsoft.com/office/officeart/2008/layout/HorizontalMultiLevelHierarchy"/>
    <dgm:cxn modelId="{C0E1D7C0-51ED-45F5-B6D4-7794492D6ACB}" type="presParOf" srcId="{798BF7CD-D9F0-44EC-A7BD-D662A4AFD519}" destId="{6B9A8550-ED78-4502-8C2F-14336959696F}" srcOrd="0" destOrd="0" presId="urn:microsoft.com/office/officeart/2008/layout/HorizontalMultiLevelHierarchy"/>
    <dgm:cxn modelId="{B5C073CA-4998-4E78-8EFE-7DC6BFA0E2B0}" type="presParOf" srcId="{511B370D-1B5D-414A-9DA2-E9171E33D4BF}" destId="{F2117D37-D968-45E2-939E-A11CF45C1561}" srcOrd="1" destOrd="0" presId="urn:microsoft.com/office/officeart/2008/layout/HorizontalMultiLevelHierarchy"/>
    <dgm:cxn modelId="{35283B1E-366A-4C6C-A6CD-4EEEDAC02868}" type="presParOf" srcId="{F2117D37-D968-45E2-939E-A11CF45C1561}" destId="{2335958C-9CA9-40E6-B3C9-531A38F5115B}" srcOrd="0" destOrd="0" presId="urn:microsoft.com/office/officeart/2008/layout/HorizontalMultiLevelHierarchy"/>
    <dgm:cxn modelId="{571EE556-E06B-4105-9694-DA4E544CB6BA}" type="presParOf" srcId="{F2117D37-D968-45E2-939E-A11CF45C1561}" destId="{A8372209-0039-452B-A62A-FCD76CC317EA}" srcOrd="1" destOrd="0" presId="urn:microsoft.com/office/officeart/2008/layout/HorizontalMultiLevelHierarchy"/>
    <dgm:cxn modelId="{8EADDC02-057F-4AFD-96FA-0516824A5BAA}" type="presParOf" srcId="{511B370D-1B5D-414A-9DA2-E9171E33D4BF}" destId="{2091A981-54F2-4695-A951-1F1FC8CBDDDA}" srcOrd="2" destOrd="0" presId="urn:microsoft.com/office/officeart/2008/layout/HorizontalMultiLevelHierarchy"/>
    <dgm:cxn modelId="{C2529017-0688-4CB5-B59E-89444D7066EF}" type="presParOf" srcId="{2091A981-54F2-4695-A951-1F1FC8CBDDDA}" destId="{F5554621-43D4-473A-A41C-2751C4348E6F}" srcOrd="0" destOrd="0" presId="urn:microsoft.com/office/officeart/2008/layout/HorizontalMultiLevelHierarchy"/>
    <dgm:cxn modelId="{6796938B-A6E8-4D5E-B70C-9F5F6CD6E467}" type="presParOf" srcId="{511B370D-1B5D-414A-9DA2-E9171E33D4BF}" destId="{BEC9BAF1-9AD0-48E5-9571-B8D0384B1039}" srcOrd="3" destOrd="0" presId="urn:microsoft.com/office/officeart/2008/layout/HorizontalMultiLevelHierarchy"/>
    <dgm:cxn modelId="{22A16205-8F82-4ED5-80B5-5B8A01DDB68E}" type="presParOf" srcId="{BEC9BAF1-9AD0-48E5-9571-B8D0384B1039}" destId="{AD73059B-319D-4F5B-9E90-0648BAFAF687}" srcOrd="0" destOrd="0" presId="urn:microsoft.com/office/officeart/2008/layout/HorizontalMultiLevelHierarchy"/>
    <dgm:cxn modelId="{BEDFF917-EF54-4F57-8A44-8BFB09B56168}" type="presParOf" srcId="{BEC9BAF1-9AD0-48E5-9571-B8D0384B1039}" destId="{A71369D6-094A-4418-9745-2B1F44B392B7}" srcOrd="1" destOrd="0" presId="urn:microsoft.com/office/officeart/2008/layout/HorizontalMultiLevelHierarchy"/>
    <dgm:cxn modelId="{5569F701-9E26-47B4-A6AB-0B369D2A6A1B}" type="presParOf" srcId="{511B370D-1B5D-414A-9DA2-E9171E33D4BF}" destId="{B528AFC9-7559-477A-950D-406359D01525}" srcOrd="4" destOrd="0" presId="urn:microsoft.com/office/officeart/2008/layout/HorizontalMultiLevelHierarchy"/>
    <dgm:cxn modelId="{3EEA88AB-80B8-49B8-B5FD-C22EE7A1C1E2}" type="presParOf" srcId="{B528AFC9-7559-477A-950D-406359D01525}" destId="{32BCF1F5-CADD-4524-B423-62E999ACF657}" srcOrd="0" destOrd="0" presId="urn:microsoft.com/office/officeart/2008/layout/HorizontalMultiLevelHierarchy"/>
    <dgm:cxn modelId="{B65624CC-3868-468B-8B67-893F6A04C901}" type="presParOf" srcId="{511B370D-1B5D-414A-9DA2-E9171E33D4BF}" destId="{DD4ECD17-5DC0-4AB0-B84D-B1C2E36B4D7D}" srcOrd="5" destOrd="0" presId="urn:microsoft.com/office/officeart/2008/layout/HorizontalMultiLevelHierarchy"/>
    <dgm:cxn modelId="{7D0EB7B2-1DD9-4576-AE72-25D931786C8A}" type="presParOf" srcId="{DD4ECD17-5DC0-4AB0-B84D-B1C2E36B4D7D}" destId="{833FDE4C-AA72-4EA6-A839-1E9BBC1E0FFA}" srcOrd="0" destOrd="0" presId="urn:microsoft.com/office/officeart/2008/layout/HorizontalMultiLevelHierarchy"/>
    <dgm:cxn modelId="{253A8D8F-ECD5-45EA-93A7-44F28E2B2581}" type="presParOf" srcId="{DD4ECD17-5DC0-4AB0-B84D-B1C2E36B4D7D}" destId="{54C5BDD0-B69D-411B-9094-6FE75E8D9EA6}" srcOrd="1" destOrd="0" presId="urn:microsoft.com/office/officeart/2008/layout/HorizontalMultiLevelHierarchy"/>
    <dgm:cxn modelId="{76A18965-11F6-4C39-951C-63E8203CC039}" type="presParOf" srcId="{511B370D-1B5D-414A-9DA2-E9171E33D4BF}" destId="{1DBE5F40-D77E-473D-8A87-68BF2DCA4927}" srcOrd="6" destOrd="0" presId="urn:microsoft.com/office/officeart/2008/layout/HorizontalMultiLevelHierarchy"/>
    <dgm:cxn modelId="{3BCB1E11-B899-4196-A7D6-78007DBE5675}" type="presParOf" srcId="{1DBE5F40-D77E-473D-8A87-68BF2DCA4927}" destId="{6AB03D29-E919-4E32-8D09-35129DE945D0}" srcOrd="0" destOrd="0" presId="urn:microsoft.com/office/officeart/2008/layout/HorizontalMultiLevelHierarchy"/>
    <dgm:cxn modelId="{4EF2460C-F31E-4CD7-B865-B99997133117}" type="presParOf" srcId="{511B370D-1B5D-414A-9DA2-E9171E33D4BF}" destId="{0E316FDA-BAD8-4484-97B3-7CD8AAF479D5}" srcOrd="7" destOrd="0" presId="urn:microsoft.com/office/officeart/2008/layout/HorizontalMultiLevelHierarchy"/>
    <dgm:cxn modelId="{29761741-4165-40F1-B521-B1E89AEC7C1B}" type="presParOf" srcId="{0E316FDA-BAD8-4484-97B3-7CD8AAF479D5}" destId="{1DAB4300-C12A-4657-94C5-0C418E44A3F7}" srcOrd="0" destOrd="0" presId="urn:microsoft.com/office/officeart/2008/layout/HorizontalMultiLevelHierarchy"/>
    <dgm:cxn modelId="{EB72D4CC-0A7E-451B-8528-773C0C8607F0}" type="presParOf" srcId="{0E316FDA-BAD8-4484-97B3-7CD8AAF479D5}" destId="{A89DA89F-3816-40D7-844E-C633A97DB304}" srcOrd="1" destOrd="0" presId="urn:microsoft.com/office/officeart/2008/layout/HorizontalMultiLevelHierarchy"/>
    <dgm:cxn modelId="{F1612F4D-18FD-4211-982C-11FE7E7BDDE8}" type="presParOf" srcId="{3910DA9F-12EA-4591-B52E-9C2B36999B57}" destId="{BD6E6398-394E-47A7-8B5E-04F3AA2BD57C}" srcOrd="4" destOrd="0" presId="urn:microsoft.com/office/officeart/2008/layout/HorizontalMultiLevelHierarchy"/>
    <dgm:cxn modelId="{BA977443-2A7E-4A7F-9C73-0E50EAD34099}" type="presParOf" srcId="{BD6E6398-394E-47A7-8B5E-04F3AA2BD57C}" destId="{6243FB8D-4932-403E-9A94-16F4F569A328}" srcOrd="0" destOrd="0" presId="urn:microsoft.com/office/officeart/2008/layout/HorizontalMultiLevelHierarchy"/>
    <dgm:cxn modelId="{E31F33DA-A32A-4FE4-9D0A-BC6D56DB8BA1}" type="presParOf" srcId="{3910DA9F-12EA-4591-B52E-9C2B36999B57}" destId="{FDB58BC3-546E-4759-ACCF-B8B9AB164D84}" srcOrd="5" destOrd="0" presId="urn:microsoft.com/office/officeart/2008/layout/HorizontalMultiLevelHierarchy"/>
    <dgm:cxn modelId="{B8E3A460-69E0-45BD-BFD1-D4B478BC09F1}" type="presParOf" srcId="{FDB58BC3-546E-4759-ACCF-B8B9AB164D84}" destId="{D1CD26F5-BC45-483F-9A4D-2AAE3D5D2045}" srcOrd="0" destOrd="0" presId="urn:microsoft.com/office/officeart/2008/layout/HorizontalMultiLevelHierarchy"/>
    <dgm:cxn modelId="{21DA24B7-3954-4AE1-9685-2E616B63E103}" type="presParOf" srcId="{FDB58BC3-546E-4759-ACCF-B8B9AB164D84}" destId="{978B7D26-156D-4A89-92F1-01682AAEB232}" srcOrd="1" destOrd="0" presId="urn:microsoft.com/office/officeart/2008/layout/HorizontalMultiLevelHierarchy"/>
    <dgm:cxn modelId="{20C56DB7-FD92-42EF-8DDE-CD28387A7557}" type="presParOf" srcId="{978B7D26-156D-4A89-92F1-01682AAEB232}" destId="{5274A0A0-91B0-42AD-9D27-12722A1FA104}" srcOrd="0" destOrd="0" presId="urn:microsoft.com/office/officeart/2008/layout/HorizontalMultiLevelHierarchy"/>
    <dgm:cxn modelId="{B0727F07-5C58-4440-841E-823FB39DBE34}" type="presParOf" srcId="{5274A0A0-91B0-42AD-9D27-12722A1FA104}" destId="{8496168E-E6EB-49B4-8AFB-4FBDD6F32DBA}" srcOrd="0" destOrd="0" presId="urn:microsoft.com/office/officeart/2008/layout/HorizontalMultiLevelHierarchy"/>
    <dgm:cxn modelId="{C6453485-B016-4B45-9B9A-72B8B408CD64}" type="presParOf" srcId="{978B7D26-156D-4A89-92F1-01682AAEB232}" destId="{11B85499-C7EC-4567-A3D4-362DD3F762A3}" srcOrd="1" destOrd="0" presId="urn:microsoft.com/office/officeart/2008/layout/HorizontalMultiLevelHierarchy"/>
    <dgm:cxn modelId="{9C214C27-AD03-46E4-AA13-620D20FC18D9}" type="presParOf" srcId="{11B85499-C7EC-4567-A3D4-362DD3F762A3}" destId="{924FACA3-8462-4FC8-8B0A-EBD614419C3A}" srcOrd="0" destOrd="0" presId="urn:microsoft.com/office/officeart/2008/layout/HorizontalMultiLevelHierarchy"/>
    <dgm:cxn modelId="{184408ED-54AB-4008-8ED1-5FFA95033BB9}" type="presParOf" srcId="{11B85499-C7EC-4567-A3D4-362DD3F762A3}" destId="{EE05E96B-330A-48D5-B391-96EE126A086F}" srcOrd="1" destOrd="0" presId="urn:microsoft.com/office/officeart/2008/layout/HorizontalMultiLevelHierarchy"/>
    <dgm:cxn modelId="{382DB3E8-12C6-494F-961F-60F345728517}" type="presParOf" srcId="{EE05E96B-330A-48D5-B391-96EE126A086F}" destId="{B7DF4041-EE16-416C-86C4-93B82E893FA1}" srcOrd="0" destOrd="0" presId="urn:microsoft.com/office/officeart/2008/layout/HorizontalMultiLevelHierarchy"/>
    <dgm:cxn modelId="{226BC4D6-3BBF-4C47-BB91-0C543BA261B8}" type="presParOf" srcId="{B7DF4041-EE16-416C-86C4-93B82E893FA1}" destId="{303432B5-CCA4-42BC-83B4-DA0C095B5CBC}" srcOrd="0" destOrd="0" presId="urn:microsoft.com/office/officeart/2008/layout/HorizontalMultiLevelHierarchy"/>
    <dgm:cxn modelId="{360B57D4-9CA0-4314-B34E-1A22E41BAC23}" type="presParOf" srcId="{EE05E96B-330A-48D5-B391-96EE126A086F}" destId="{69C9AE78-BCE2-46D3-AD7A-C3FDFDBF4220}" srcOrd="1" destOrd="0" presId="urn:microsoft.com/office/officeart/2008/layout/HorizontalMultiLevelHierarchy"/>
    <dgm:cxn modelId="{434836F8-8F17-434B-8639-8460B78CBC5A}" type="presParOf" srcId="{69C9AE78-BCE2-46D3-AD7A-C3FDFDBF4220}" destId="{C70AA76D-EF90-4714-A712-4D8F77FD52CA}" srcOrd="0" destOrd="0" presId="urn:microsoft.com/office/officeart/2008/layout/HorizontalMultiLevelHierarchy"/>
    <dgm:cxn modelId="{C53299C2-DDD4-432B-A31C-6723982EF8ED}" type="presParOf" srcId="{69C9AE78-BCE2-46D3-AD7A-C3FDFDBF4220}" destId="{11BF82D0-ECDB-4F0F-8409-76C6A4D400DC}" srcOrd="1" destOrd="0" presId="urn:microsoft.com/office/officeart/2008/layout/HorizontalMultiLevelHierarchy"/>
    <dgm:cxn modelId="{18519ABA-79A3-4B6C-9764-468E584FB0A8}" type="presParOf" srcId="{EE05E96B-330A-48D5-B391-96EE126A086F}" destId="{DD524A51-8E4B-4067-A5AE-DEBE3FBCA502}" srcOrd="2" destOrd="0" presId="urn:microsoft.com/office/officeart/2008/layout/HorizontalMultiLevelHierarchy"/>
    <dgm:cxn modelId="{9B6B2A90-54D4-4688-A736-66566C540DBC}" type="presParOf" srcId="{DD524A51-8E4B-4067-A5AE-DEBE3FBCA502}" destId="{F327A1A0-1A28-4032-915D-E5B3B4106133}" srcOrd="0" destOrd="0" presId="urn:microsoft.com/office/officeart/2008/layout/HorizontalMultiLevelHierarchy"/>
    <dgm:cxn modelId="{2B9FEA31-BA89-44E4-BACC-A8FB4C7C5D7E}" type="presParOf" srcId="{EE05E96B-330A-48D5-B391-96EE126A086F}" destId="{3FE7EBB0-89B1-4EB4-8AA0-033A861255C4}" srcOrd="3" destOrd="0" presId="urn:microsoft.com/office/officeart/2008/layout/HorizontalMultiLevelHierarchy"/>
    <dgm:cxn modelId="{211498DF-A020-45F7-BFB1-CDE96B5A5268}" type="presParOf" srcId="{3FE7EBB0-89B1-4EB4-8AA0-033A861255C4}" destId="{A01E1DFA-C79F-46E3-BA34-28C308D735A1}" srcOrd="0" destOrd="0" presId="urn:microsoft.com/office/officeart/2008/layout/HorizontalMultiLevelHierarchy"/>
    <dgm:cxn modelId="{3D901AD8-E6E4-4CC2-9CCF-506C80C0F9FE}" type="presParOf" srcId="{3FE7EBB0-89B1-4EB4-8AA0-033A861255C4}" destId="{CDDD1AB2-79A5-4E09-BD7C-B0B837FB3C92}" srcOrd="1" destOrd="0" presId="urn:microsoft.com/office/officeart/2008/layout/HorizontalMultiLevelHierarchy"/>
    <dgm:cxn modelId="{5107E704-6F09-4310-8750-AD337BE0397C}" type="presParOf" srcId="{3910DA9F-12EA-4591-B52E-9C2B36999B57}" destId="{F1BD4F83-FBBD-4104-9ACA-A17BF7951D20}" srcOrd="6" destOrd="0" presId="urn:microsoft.com/office/officeart/2008/layout/HorizontalMultiLevelHierarchy"/>
    <dgm:cxn modelId="{0652C55B-DE9B-479D-B5C5-8AF1F75E1F73}" type="presParOf" srcId="{F1BD4F83-FBBD-4104-9ACA-A17BF7951D20}" destId="{7A9FD23E-1239-48DA-9768-E24EFB3BF7E6}" srcOrd="0" destOrd="0" presId="urn:microsoft.com/office/officeart/2008/layout/HorizontalMultiLevelHierarchy"/>
    <dgm:cxn modelId="{E3B93CED-F026-487F-82B0-87908CD1568B}" type="presParOf" srcId="{3910DA9F-12EA-4591-B52E-9C2B36999B57}" destId="{21B79E93-3F35-4D91-AA6A-580F00A486F5}" srcOrd="7" destOrd="0" presId="urn:microsoft.com/office/officeart/2008/layout/HorizontalMultiLevelHierarchy"/>
    <dgm:cxn modelId="{288253B9-FE5A-4A8D-949A-FE3FDB503862}" type="presParOf" srcId="{21B79E93-3F35-4D91-AA6A-580F00A486F5}" destId="{D50882F8-C85C-4FF6-9282-26888AE55B77}" srcOrd="0" destOrd="0" presId="urn:microsoft.com/office/officeart/2008/layout/HorizontalMultiLevelHierarchy"/>
    <dgm:cxn modelId="{C81721E6-B079-4C65-ACA8-16F109242607}" type="presParOf" srcId="{21B79E93-3F35-4D91-AA6A-580F00A486F5}" destId="{75D6B3F4-5CBB-4E00-BEEA-812B37679766}" srcOrd="1" destOrd="0" presId="urn:microsoft.com/office/officeart/2008/layout/HorizontalMultiLevelHierarchy"/>
    <dgm:cxn modelId="{65172A96-97C0-403B-A26F-553CEB9664C9}" type="presParOf" srcId="{75D6B3F4-5CBB-4E00-BEEA-812B37679766}" destId="{417EA0AA-F49D-4D07-81C9-8A28A60D70B1}" srcOrd="0" destOrd="0" presId="urn:microsoft.com/office/officeart/2008/layout/HorizontalMultiLevelHierarchy"/>
    <dgm:cxn modelId="{90E12EA1-F6A9-4429-911B-8CB3A5D11C54}" type="presParOf" srcId="{417EA0AA-F49D-4D07-81C9-8A28A60D70B1}" destId="{B488F431-62D5-417E-B175-4FD45EC40E9E}" srcOrd="0" destOrd="0" presId="urn:microsoft.com/office/officeart/2008/layout/HorizontalMultiLevelHierarchy"/>
    <dgm:cxn modelId="{EE03B236-36D8-414B-8E32-3396C32192BD}" type="presParOf" srcId="{75D6B3F4-5CBB-4E00-BEEA-812B37679766}" destId="{85378427-C87C-4E2A-BB07-93D56D162A6F}" srcOrd="1" destOrd="0" presId="urn:microsoft.com/office/officeart/2008/layout/HorizontalMultiLevelHierarchy"/>
    <dgm:cxn modelId="{DA769B14-6E79-45B5-94E2-9F41CABF1CC1}" type="presParOf" srcId="{85378427-C87C-4E2A-BB07-93D56D162A6F}" destId="{0A92FBB1-1CBF-4471-87FB-7F93AEC41D85}" srcOrd="0" destOrd="0" presId="urn:microsoft.com/office/officeart/2008/layout/HorizontalMultiLevelHierarchy"/>
    <dgm:cxn modelId="{266EEC81-984B-4D70-A88C-39FF6C4CC000}" type="presParOf" srcId="{85378427-C87C-4E2A-BB07-93D56D162A6F}" destId="{0BE1C1B6-B0C5-44C7-B806-5B6EB6AC6298}" srcOrd="1" destOrd="0" presId="urn:microsoft.com/office/officeart/2008/layout/HorizontalMultiLevelHierarchy"/>
    <dgm:cxn modelId="{10B55DC0-C7F4-44C4-BB9E-FF45CE26EE49}" type="presParOf" srcId="{75D6B3F4-5CBB-4E00-BEEA-812B37679766}" destId="{98400A09-79DD-4607-8B98-810C8A3DFA40}" srcOrd="2" destOrd="0" presId="urn:microsoft.com/office/officeart/2008/layout/HorizontalMultiLevelHierarchy"/>
    <dgm:cxn modelId="{382973A8-005C-4E7C-AF2D-65A1EC891F76}" type="presParOf" srcId="{98400A09-79DD-4607-8B98-810C8A3DFA40}" destId="{35729072-0953-4C63-AF43-8D88EDF3E891}" srcOrd="0" destOrd="0" presId="urn:microsoft.com/office/officeart/2008/layout/HorizontalMultiLevelHierarchy"/>
    <dgm:cxn modelId="{6E167D2C-9F3E-410E-92EF-70BB1C7935CA}" type="presParOf" srcId="{75D6B3F4-5CBB-4E00-BEEA-812B37679766}" destId="{EB73D58D-2858-4ED5-A410-FECC30BEE032}" srcOrd="3" destOrd="0" presId="urn:microsoft.com/office/officeart/2008/layout/HorizontalMultiLevelHierarchy"/>
    <dgm:cxn modelId="{115D4D8B-4394-4486-8E67-512C29FD716A}" type="presParOf" srcId="{EB73D58D-2858-4ED5-A410-FECC30BEE032}" destId="{EFF79E77-AD79-4F3F-85BF-D4A8A4C72CC8}" srcOrd="0" destOrd="0" presId="urn:microsoft.com/office/officeart/2008/layout/HorizontalMultiLevelHierarchy"/>
    <dgm:cxn modelId="{B443A01C-EF58-48F9-AE0B-F5F0CCF04FB0}" type="presParOf" srcId="{EB73D58D-2858-4ED5-A410-FECC30BEE032}" destId="{DA89EC4B-5150-485C-9193-D4357D782959}" srcOrd="1" destOrd="0" presId="urn:microsoft.com/office/officeart/2008/layout/HorizontalMultiLevelHierarchy"/>
    <dgm:cxn modelId="{DA15FA82-BD2E-4569-A264-51521EEF1AD2}" type="presParOf" srcId="{DA89EC4B-5150-485C-9193-D4357D782959}" destId="{A67F8878-465B-43F0-906D-AEE289E46C54}" srcOrd="0" destOrd="0" presId="urn:microsoft.com/office/officeart/2008/layout/HorizontalMultiLevelHierarchy"/>
    <dgm:cxn modelId="{4B50AB06-9E3C-4DEB-9BCF-C4244DCE528B}" type="presParOf" srcId="{A67F8878-465B-43F0-906D-AEE289E46C54}" destId="{F35F6C4B-F319-4D1E-94DC-E5DB8A5FDC38}" srcOrd="0" destOrd="0" presId="urn:microsoft.com/office/officeart/2008/layout/HorizontalMultiLevelHierarchy"/>
    <dgm:cxn modelId="{1DF23045-60FE-43F7-A204-AEEDAACBFCE9}" type="presParOf" srcId="{DA89EC4B-5150-485C-9193-D4357D782959}" destId="{EBC19020-6E1B-4042-B63F-7FFD6ADDF459}" srcOrd="1" destOrd="0" presId="urn:microsoft.com/office/officeart/2008/layout/HorizontalMultiLevelHierarchy"/>
    <dgm:cxn modelId="{6D88C28B-7E0B-4CD5-887D-B05A90D8DAB9}" type="presParOf" srcId="{EBC19020-6E1B-4042-B63F-7FFD6ADDF459}" destId="{B6528917-6044-4F2F-82C6-432D2F5C9A67}" srcOrd="0" destOrd="0" presId="urn:microsoft.com/office/officeart/2008/layout/HorizontalMultiLevelHierarchy"/>
    <dgm:cxn modelId="{0B57835B-DB97-4C61-80C5-A5F1DBF4DE78}" type="presParOf" srcId="{EBC19020-6E1B-4042-B63F-7FFD6ADDF459}" destId="{9CA8BBC9-6605-41D9-800C-976130ADD8BC}" srcOrd="1" destOrd="0" presId="urn:microsoft.com/office/officeart/2008/layout/HorizontalMultiLevelHierarchy"/>
  </dgm:cxnLst>
  <dgm:bg>
    <a:effectLst>
      <a:softEdge rad="12700"/>
    </a:effectLst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F8878-465B-43F0-906D-AEE289E46C54}">
      <dsp:nvSpPr>
        <dsp:cNvPr id="0" name=""/>
        <dsp:cNvSpPr/>
      </dsp:nvSpPr>
      <dsp:spPr>
        <a:xfrm>
          <a:off x="3535745" y="2910391"/>
          <a:ext cx="224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9" y="4572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2482" y="2950494"/>
        <a:ext cx="11235" cy="11235"/>
      </dsp:txXfrm>
    </dsp:sp>
    <dsp:sp modelId="{98400A09-79DD-4607-8B98-810C8A3DFA40}">
      <dsp:nvSpPr>
        <dsp:cNvPr id="0" name=""/>
        <dsp:cNvSpPr/>
      </dsp:nvSpPr>
      <dsp:spPr>
        <a:xfrm>
          <a:off x="2187488" y="2742021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214090"/>
              </a:lnTo>
              <a:lnTo>
                <a:pt x="224709" y="21409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2841307"/>
        <a:ext cx="15518" cy="15518"/>
      </dsp:txXfrm>
    </dsp:sp>
    <dsp:sp modelId="{417EA0AA-F49D-4D07-81C9-8A28A60D70B1}">
      <dsp:nvSpPr>
        <dsp:cNvPr id="0" name=""/>
        <dsp:cNvSpPr/>
      </dsp:nvSpPr>
      <dsp:spPr>
        <a:xfrm>
          <a:off x="2187488" y="2527930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214090"/>
              </a:moveTo>
              <a:lnTo>
                <a:pt x="112354" y="214090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2627216"/>
        <a:ext cx="15518" cy="15518"/>
      </dsp:txXfrm>
    </dsp:sp>
    <dsp:sp modelId="{F1BD4F83-FBBD-4104-9ACA-A17BF7951D20}">
      <dsp:nvSpPr>
        <dsp:cNvPr id="0" name=""/>
        <dsp:cNvSpPr/>
      </dsp:nvSpPr>
      <dsp:spPr>
        <a:xfrm>
          <a:off x="839231" y="1564523"/>
          <a:ext cx="224709" cy="1177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1177498"/>
              </a:lnTo>
              <a:lnTo>
                <a:pt x="224709" y="117749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21617" y="2123303"/>
        <a:ext cx="59937" cy="59937"/>
      </dsp:txXfrm>
    </dsp:sp>
    <dsp:sp modelId="{DD524A51-8E4B-4067-A5AE-DEBE3FBCA502}">
      <dsp:nvSpPr>
        <dsp:cNvPr id="0" name=""/>
        <dsp:cNvSpPr/>
      </dsp:nvSpPr>
      <dsp:spPr>
        <a:xfrm>
          <a:off x="3535745" y="2099749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214090"/>
              </a:lnTo>
              <a:lnTo>
                <a:pt x="224709" y="21409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0341" y="2199035"/>
        <a:ext cx="15518" cy="15518"/>
      </dsp:txXfrm>
    </dsp:sp>
    <dsp:sp modelId="{B7DF4041-EE16-416C-86C4-93B82E893FA1}">
      <dsp:nvSpPr>
        <dsp:cNvPr id="0" name=""/>
        <dsp:cNvSpPr/>
      </dsp:nvSpPr>
      <dsp:spPr>
        <a:xfrm>
          <a:off x="3535745" y="1885658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214090"/>
              </a:moveTo>
              <a:lnTo>
                <a:pt x="112354" y="214090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0341" y="1984944"/>
        <a:ext cx="15518" cy="15518"/>
      </dsp:txXfrm>
    </dsp:sp>
    <dsp:sp modelId="{5274A0A0-91B0-42AD-9D27-12722A1FA104}">
      <dsp:nvSpPr>
        <dsp:cNvPr id="0" name=""/>
        <dsp:cNvSpPr/>
      </dsp:nvSpPr>
      <dsp:spPr>
        <a:xfrm>
          <a:off x="2187488" y="2054029"/>
          <a:ext cx="224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9" y="4572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4225" y="2094131"/>
        <a:ext cx="11235" cy="11235"/>
      </dsp:txXfrm>
    </dsp:sp>
    <dsp:sp modelId="{BD6E6398-394E-47A7-8B5E-04F3AA2BD57C}">
      <dsp:nvSpPr>
        <dsp:cNvPr id="0" name=""/>
        <dsp:cNvSpPr/>
      </dsp:nvSpPr>
      <dsp:spPr>
        <a:xfrm>
          <a:off x="839231" y="1564523"/>
          <a:ext cx="224709" cy="535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535226"/>
              </a:lnTo>
              <a:lnTo>
                <a:pt x="224709" y="535226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37074" y="1817624"/>
        <a:ext cx="29024" cy="29024"/>
      </dsp:txXfrm>
    </dsp:sp>
    <dsp:sp modelId="{1DBE5F40-D77E-473D-8A87-68BF2DCA4927}">
      <dsp:nvSpPr>
        <dsp:cNvPr id="0" name=""/>
        <dsp:cNvSpPr/>
      </dsp:nvSpPr>
      <dsp:spPr>
        <a:xfrm>
          <a:off x="2187488" y="815205"/>
          <a:ext cx="224709" cy="642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642271"/>
              </a:lnTo>
              <a:lnTo>
                <a:pt x="224709" y="64227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82832" y="1119330"/>
        <a:ext cx="34022" cy="34022"/>
      </dsp:txXfrm>
    </dsp:sp>
    <dsp:sp modelId="{B528AFC9-7559-477A-950D-406359D01525}">
      <dsp:nvSpPr>
        <dsp:cNvPr id="0" name=""/>
        <dsp:cNvSpPr/>
      </dsp:nvSpPr>
      <dsp:spPr>
        <a:xfrm>
          <a:off x="2187488" y="815205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214090"/>
              </a:lnTo>
              <a:lnTo>
                <a:pt x="224709" y="21409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914491"/>
        <a:ext cx="15518" cy="15518"/>
      </dsp:txXfrm>
    </dsp:sp>
    <dsp:sp modelId="{2091A981-54F2-4695-A951-1F1FC8CBDDDA}">
      <dsp:nvSpPr>
        <dsp:cNvPr id="0" name=""/>
        <dsp:cNvSpPr/>
      </dsp:nvSpPr>
      <dsp:spPr>
        <a:xfrm>
          <a:off x="2187488" y="601115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214090"/>
              </a:moveTo>
              <a:lnTo>
                <a:pt x="112354" y="214090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700401"/>
        <a:ext cx="15518" cy="15518"/>
      </dsp:txXfrm>
    </dsp:sp>
    <dsp:sp modelId="{798BF7CD-D9F0-44EC-A7BD-D662A4AFD519}">
      <dsp:nvSpPr>
        <dsp:cNvPr id="0" name=""/>
        <dsp:cNvSpPr/>
      </dsp:nvSpPr>
      <dsp:spPr>
        <a:xfrm>
          <a:off x="2187488" y="172934"/>
          <a:ext cx="224709" cy="642271"/>
        </a:xfrm>
        <a:custGeom>
          <a:avLst/>
          <a:gdLst/>
          <a:ahLst/>
          <a:cxnLst/>
          <a:rect l="0" t="0" r="0" b="0"/>
          <a:pathLst>
            <a:path>
              <a:moveTo>
                <a:pt x="0" y="642271"/>
              </a:moveTo>
              <a:lnTo>
                <a:pt x="112354" y="642271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82832" y="477058"/>
        <a:ext cx="34022" cy="34022"/>
      </dsp:txXfrm>
    </dsp:sp>
    <dsp:sp modelId="{1332F01D-5CD8-4132-BD4E-43D3E156451F}">
      <dsp:nvSpPr>
        <dsp:cNvPr id="0" name=""/>
        <dsp:cNvSpPr/>
      </dsp:nvSpPr>
      <dsp:spPr>
        <a:xfrm>
          <a:off x="839231" y="815205"/>
          <a:ext cx="224709" cy="749317"/>
        </a:xfrm>
        <a:custGeom>
          <a:avLst/>
          <a:gdLst/>
          <a:ahLst/>
          <a:cxnLst/>
          <a:rect l="0" t="0" r="0" b="0"/>
          <a:pathLst>
            <a:path>
              <a:moveTo>
                <a:pt x="0" y="749317"/>
              </a:moveTo>
              <a:lnTo>
                <a:pt x="112354" y="749317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32029" y="1170307"/>
        <a:ext cx="39114" cy="39114"/>
      </dsp:txXfrm>
    </dsp:sp>
    <dsp:sp modelId="{79F49DFB-01BE-41B5-8B92-CB94019515C7}">
      <dsp:nvSpPr>
        <dsp:cNvPr id="0" name=""/>
        <dsp:cNvSpPr/>
      </dsp:nvSpPr>
      <dsp:spPr>
        <a:xfrm>
          <a:off x="839231" y="387024"/>
          <a:ext cx="224709" cy="1177498"/>
        </a:xfrm>
        <a:custGeom>
          <a:avLst/>
          <a:gdLst/>
          <a:ahLst/>
          <a:cxnLst/>
          <a:rect l="0" t="0" r="0" b="0"/>
          <a:pathLst>
            <a:path>
              <a:moveTo>
                <a:pt x="0" y="1177498"/>
              </a:moveTo>
              <a:lnTo>
                <a:pt x="112354" y="1177498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21617" y="945805"/>
        <a:ext cx="59937" cy="59937"/>
      </dsp:txXfrm>
    </dsp:sp>
    <dsp:sp modelId="{3B702795-58F0-4F3C-9645-D4AA297FB7DE}">
      <dsp:nvSpPr>
        <dsp:cNvPr id="0" name=""/>
        <dsp:cNvSpPr/>
      </dsp:nvSpPr>
      <dsp:spPr>
        <a:xfrm rot="16200000">
          <a:off x="-233475" y="1393250"/>
          <a:ext cx="1802868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b="1" kern="1200"/>
            <a:t>Aplicação</a:t>
          </a:r>
        </a:p>
      </dsp:txBody>
      <dsp:txXfrm>
        <a:off x="-233475" y="1393250"/>
        <a:ext cx="1802868" cy="342544"/>
      </dsp:txXfrm>
    </dsp:sp>
    <dsp:sp modelId="{C3E88913-9B64-40F0-9C4C-0671C8524EEE}">
      <dsp:nvSpPr>
        <dsp:cNvPr id="0" name=""/>
        <dsp:cNvSpPr/>
      </dsp:nvSpPr>
      <dsp:spPr>
        <a:xfrm>
          <a:off x="1063940" y="215752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Barra de navegação</a:t>
          </a:r>
        </a:p>
      </dsp:txBody>
      <dsp:txXfrm>
        <a:off x="1063940" y="215752"/>
        <a:ext cx="1123547" cy="342544"/>
      </dsp:txXfrm>
    </dsp:sp>
    <dsp:sp modelId="{D2210354-2C60-4DBD-B6CD-FE7C438F1E23}">
      <dsp:nvSpPr>
        <dsp:cNvPr id="0" name=""/>
        <dsp:cNvSpPr/>
      </dsp:nvSpPr>
      <dsp:spPr>
        <a:xfrm>
          <a:off x="1063940" y="643933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Monitorização</a:t>
          </a:r>
        </a:p>
      </dsp:txBody>
      <dsp:txXfrm>
        <a:off x="1063940" y="643933"/>
        <a:ext cx="1123547" cy="342544"/>
      </dsp:txXfrm>
    </dsp:sp>
    <dsp:sp modelId="{2335958C-9CA9-40E6-B3C9-531A38F5115B}">
      <dsp:nvSpPr>
        <dsp:cNvPr id="0" name=""/>
        <dsp:cNvSpPr/>
      </dsp:nvSpPr>
      <dsp:spPr>
        <a:xfrm>
          <a:off x="2412197" y="1661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Sensores</a:t>
          </a:r>
          <a:br>
            <a:rPr lang="pt-PT" sz="1000" b="1" kern="1200"/>
          </a:br>
          <a:r>
            <a:rPr lang="pt-PT" sz="1000" b="1" kern="1200"/>
            <a:t>Atuadores</a:t>
          </a:r>
        </a:p>
      </dsp:txBody>
      <dsp:txXfrm>
        <a:off x="2412197" y="1661"/>
        <a:ext cx="1123547" cy="342544"/>
      </dsp:txXfrm>
    </dsp:sp>
    <dsp:sp modelId="{AD73059B-319D-4F5B-9E90-0648BAFAF687}">
      <dsp:nvSpPr>
        <dsp:cNvPr id="0" name=""/>
        <dsp:cNvSpPr/>
      </dsp:nvSpPr>
      <dsp:spPr>
        <a:xfrm>
          <a:off x="2412197" y="429842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Time</a:t>
          </a:r>
        </a:p>
      </dsp:txBody>
      <dsp:txXfrm>
        <a:off x="2412197" y="429842"/>
        <a:ext cx="1123547" cy="342544"/>
      </dsp:txXfrm>
    </dsp:sp>
    <dsp:sp modelId="{833FDE4C-AA72-4EA6-A839-1E9BBC1E0FFA}">
      <dsp:nvSpPr>
        <dsp:cNvPr id="0" name=""/>
        <dsp:cNvSpPr/>
      </dsp:nvSpPr>
      <dsp:spPr>
        <a:xfrm>
          <a:off x="2412197" y="858023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API_Covid</a:t>
          </a:r>
        </a:p>
      </dsp:txBody>
      <dsp:txXfrm>
        <a:off x="2412197" y="858023"/>
        <a:ext cx="1123547" cy="342544"/>
      </dsp:txXfrm>
    </dsp:sp>
    <dsp:sp modelId="{1DAB4300-C12A-4657-94C5-0C418E44A3F7}">
      <dsp:nvSpPr>
        <dsp:cNvPr id="0" name=""/>
        <dsp:cNvSpPr/>
      </dsp:nvSpPr>
      <dsp:spPr>
        <a:xfrm>
          <a:off x="2412197" y="1286205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API_Weather</a:t>
          </a:r>
        </a:p>
      </dsp:txBody>
      <dsp:txXfrm>
        <a:off x="2412197" y="1286205"/>
        <a:ext cx="1123547" cy="342544"/>
      </dsp:txXfrm>
    </dsp:sp>
    <dsp:sp modelId="{D1CD26F5-BC45-483F-9A4D-2AAE3D5D2045}">
      <dsp:nvSpPr>
        <dsp:cNvPr id="0" name=""/>
        <dsp:cNvSpPr/>
      </dsp:nvSpPr>
      <dsp:spPr>
        <a:xfrm>
          <a:off x="1063940" y="1928477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Regras</a:t>
          </a:r>
        </a:p>
      </dsp:txBody>
      <dsp:txXfrm>
        <a:off x="1063940" y="1928477"/>
        <a:ext cx="1123547" cy="342544"/>
      </dsp:txXfrm>
    </dsp:sp>
    <dsp:sp modelId="{924FACA3-8462-4FC8-8B0A-EBD614419C3A}">
      <dsp:nvSpPr>
        <dsp:cNvPr id="0" name=""/>
        <dsp:cNvSpPr/>
      </dsp:nvSpPr>
      <dsp:spPr>
        <a:xfrm>
          <a:off x="2412197" y="1928477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Notificações</a:t>
          </a:r>
        </a:p>
      </dsp:txBody>
      <dsp:txXfrm>
        <a:off x="2412197" y="1928477"/>
        <a:ext cx="1123547" cy="342544"/>
      </dsp:txXfrm>
    </dsp:sp>
    <dsp:sp modelId="{C70AA76D-EF90-4714-A712-4D8F77FD52CA}">
      <dsp:nvSpPr>
        <dsp:cNvPr id="0" name=""/>
        <dsp:cNvSpPr/>
      </dsp:nvSpPr>
      <dsp:spPr>
        <a:xfrm>
          <a:off x="3760455" y="1714386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Notificações de componentes</a:t>
          </a:r>
        </a:p>
      </dsp:txBody>
      <dsp:txXfrm>
        <a:off x="3760455" y="1714386"/>
        <a:ext cx="1123547" cy="342544"/>
      </dsp:txXfrm>
    </dsp:sp>
    <dsp:sp modelId="{A01E1DFA-C79F-46E3-BA34-28C308D735A1}">
      <dsp:nvSpPr>
        <dsp:cNvPr id="0" name=""/>
        <dsp:cNvSpPr/>
      </dsp:nvSpPr>
      <dsp:spPr>
        <a:xfrm>
          <a:off x="3760455" y="2142567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Limites de componentes</a:t>
          </a:r>
        </a:p>
      </dsp:txBody>
      <dsp:txXfrm>
        <a:off x="3760455" y="2142567"/>
        <a:ext cx="1123547" cy="342544"/>
      </dsp:txXfrm>
    </dsp:sp>
    <dsp:sp modelId="{D50882F8-C85C-4FF6-9282-26888AE55B77}">
      <dsp:nvSpPr>
        <dsp:cNvPr id="0" name=""/>
        <dsp:cNvSpPr/>
      </dsp:nvSpPr>
      <dsp:spPr>
        <a:xfrm>
          <a:off x="1063940" y="2570748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Settings</a:t>
          </a:r>
        </a:p>
      </dsp:txBody>
      <dsp:txXfrm>
        <a:off x="1063940" y="2570748"/>
        <a:ext cx="1123547" cy="342544"/>
      </dsp:txXfrm>
    </dsp:sp>
    <dsp:sp modelId="{0A92FBB1-1CBF-4471-87FB-7F93AEC41D85}">
      <dsp:nvSpPr>
        <dsp:cNvPr id="0" name=""/>
        <dsp:cNvSpPr/>
      </dsp:nvSpPr>
      <dsp:spPr>
        <a:xfrm>
          <a:off x="2412197" y="2356658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Criar Sensores/Atuadores</a:t>
          </a:r>
        </a:p>
      </dsp:txBody>
      <dsp:txXfrm>
        <a:off x="2412197" y="2356658"/>
        <a:ext cx="1123547" cy="342544"/>
      </dsp:txXfrm>
    </dsp:sp>
    <dsp:sp modelId="{EFF79E77-AD79-4F3F-85BF-D4A8A4C72CC8}">
      <dsp:nvSpPr>
        <dsp:cNvPr id="0" name=""/>
        <dsp:cNvSpPr/>
      </dsp:nvSpPr>
      <dsp:spPr>
        <a:xfrm>
          <a:off x="2412197" y="2784839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Lista de Sensores/Atuadores</a:t>
          </a:r>
        </a:p>
      </dsp:txBody>
      <dsp:txXfrm>
        <a:off x="2412197" y="2784839"/>
        <a:ext cx="1123547" cy="342544"/>
      </dsp:txXfrm>
    </dsp:sp>
    <dsp:sp modelId="{B6528917-6044-4F2F-82C6-432D2F5C9A67}">
      <dsp:nvSpPr>
        <dsp:cNvPr id="0" name=""/>
        <dsp:cNvSpPr/>
      </dsp:nvSpPr>
      <dsp:spPr>
        <a:xfrm>
          <a:off x="3760455" y="2784839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Apagar Sensores/Atuadores</a:t>
          </a:r>
        </a:p>
      </dsp:txBody>
      <dsp:txXfrm>
        <a:off x="3760455" y="2784839"/>
        <a:ext cx="1123547" cy="342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Dept Cybernetics, Univ Readin</Company>
  <Pages>9</Pages>
  <Words>612</Words>
  <Characters>3307</Characters>
  <Lines>27</Lines>
  <Paragraphs>7</Paragraphs>
  <TotalTime>12</TotalTime>
  <ScaleCrop>false</ScaleCrop>
  <LinksUpToDate>false</LinksUpToDate>
  <CharactersWithSpaces>3912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2021-12-07T23:32:00Z</dcterms:created>
  <dc:creator>Paul M Sharkey</dc:creator>
  <cp:lastModifiedBy>nuno</cp:lastModifiedBy>
  <dcterms:modified xsi:type="dcterms:W3CDTF">2021-12-09T17:34:07Z</dcterms:modified>
  <dc:title>Preparation of papers in single column format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