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0</wp:posOffset>
            </wp:positionV>
            <wp:extent cx="7553325" cy="101917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Definições e Objetivos da Disciplina</w:t>
      </w:r>
    </w:p>
    <w:p w:rsidR="00000000" w:rsidDel="00000000" w:rsidP="00000000" w:rsidRDefault="00000000" w:rsidRPr="00000000" w14:paraId="00000004">
      <w:pPr>
        <w:spacing w:line="360" w:lineRule="auto"/>
        <w:ind w:right="-6.259842519683616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Fundamentação</w:t>
        <w:br w:type="textWrapping"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 vida em sociedade originou a necessidade de transmitir informação e, devido aos contínuos avanços tecnológicos, foram desenvolvidas ferramentas cada vez mais completas para cobrir esta necessidade.</w:t>
      </w:r>
    </w:p>
    <w:p w:rsidR="00000000" w:rsidDel="00000000" w:rsidP="00000000" w:rsidRDefault="00000000" w:rsidRPr="00000000" w14:paraId="00000005">
      <w:pPr>
        <w:spacing w:line="360" w:lineRule="auto"/>
        <w:ind w:right="-6.259842519683616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Qualquer um dos dispositivos que utilizamos diariamente permite-nos trocar informações de forma muito rápida e precisa.</w:t>
      </w:r>
    </w:p>
    <w:p w:rsidR="00000000" w:rsidDel="00000000" w:rsidP="00000000" w:rsidRDefault="00000000" w:rsidRPr="00000000" w14:paraId="00000006">
      <w:pPr>
        <w:spacing w:line="360" w:lineRule="auto"/>
        <w:ind w:right="-6.259842519683616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Logo, o tema “Introdução à Informática” visa fornecer os conhecimentos básicos para os conteúdos que os estudantes irão abordar na carreira, e na sua formação profissional. </w:t>
      </w:r>
    </w:p>
    <w:p w:rsidR="00000000" w:rsidDel="00000000" w:rsidP="00000000" w:rsidRDefault="00000000" w:rsidRPr="00000000" w14:paraId="00000007">
      <w:pPr>
        <w:spacing w:line="360" w:lineRule="auto"/>
        <w:ind w:right="-6.25984251968361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right="-6.259842519683616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Objetivos de aprendizagem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Obter conhecimentos técnicos de informática geral;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Fornecer as ferramentas necessárias para que o estudante utilize um sistema de controle de versões utilizando o terminal (CLI) ao longo da carreira;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Compreender as estruturas e tecnologias utilizadas pelo hardware e software informático;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Compreender os conceitos básicos de redes de interconexão, aprofundando o funcionamento da Internet e o seu ambiente de tecnologias;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Identificar os aspectos gerais da segurança dos sistemas informáticos;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Proporcionar ao futuro profissional conhecimentos sobre a importância da informática na sociedade, códigos de ética, moral e prática profissional.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3uklBtk9AqzjDi/Td4/NR3gpDg==">AMUW2mUoyH7npyk0JkZc8SNZhdXgQEqmhOAljgmWbhn1h5XxTh07ZXXTMaiqOjoVT+RRW2AhZK+IV6HIsxilx92KLdsGoiIRl4Zu2oi9gitKY/e7ZL7AC+8O/cBLwp3Qo5i8hlYaZy0OWz80CkfdwBRmfB330ak3DA==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